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0149C" w14:textId="77777777" w:rsidR="00F411C8" w:rsidRDefault="00F411C8" w:rsidP="00C70056">
      <w:pPr>
        <w:pStyle w:val="Sinespaciado"/>
        <w:tabs>
          <w:tab w:val="left" w:pos="9922"/>
        </w:tabs>
        <w:spacing w:line="360" w:lineRule="auto"/>
        <w:jc w:val="both"/>
        <w:rPr>
          <w:rFonts w:ascii="Arial" w:hAnsi="Arial" w:cs="Arial"/>
          <w:b/>
          <w:bCs/>
        </w:rPr>
      </w:pPr>
    </w:p>
    <w:p w14:paraId="2C6A5753" w14:textId="5266127D" w:rsidR="00C1575C" w:rsidRPr="00A86038" w:rsidRDefault="00962E7F" w:rsidP="00C70056">
      <w:pPr>
        <w:pStyle w:val="Sinespaciado"/>
        <w:tabs>
          <w:tab w:val="left" w:pos="9922"/>
        </w:tabs>
        <w:spacing w:line="360" w:lineRule="auto"/>
        <w:jc w:val="both"/>
        <w:rPr>
          <w:rFonts w:ascii="Arial" w:hAnsi="Arial" w:cs="Arial"/>
          <w:b/>
        </w:rPr>
      </w:pPr>
      <w:r w:rsidRPr="00A86038">
        <w:rPr>
          <w:rFonts w:ascii="Arial" w:hAnsi="Arial" w:cs="Arial"/>
          <w:b/>
          <w:bCs/>
        </w:rPr>
        <w:t>MARINA DEL PILAR AVILA OLMEDA, GOBERNADORA</w:t>
      </w:r>
      <w:r w:rsidR="006E3845">
        <w:rPr>
          <w:rFonts w:ascii="Arial" w:hAnsi="Arial" w:cs="Arial"/>
          <w:b/>
          <w:bCs/>
        </w:rPr>
        <w:t xml:space="preserve"> DEL ESTADO DE BAJA CALIFORNIA</w:t>
      </w:r>
      <w:r w:rsidRPr="00A86038">
        <w:rPr>
          <w:rFonts w:ascii="Arial" w:hAnsi="Arial" w:cs="Arial"/>
          <w:b/>
          <w:bCs/>
        </w:rPr>
        <w:t xml:space="preserve">, EN USO DE LAS FACULTADES QUE </w:t>
      </w:r>
      <w:r w:rsidR="000731A9">
        <w:rPr>
          <w:rFonts w:ascii="Arial" w:hAnsi="Arial" w:cs="Arial"/>
          <w:b/>
          <w:bCs/>
        </w:rPr>
        <w:t>ME</w:t>
      </w:r>
      <w:r w:rsidRPr="00A86038">
        <w:rPr>
          <w:rFonts w:ascii="Arial" w:hAnsi="Arial" w:cs="Arial"/>
          <w:b/>
          <w:bCs/>
        </w:rPr>
        <w:t xml:space="preserve"> CONFIEREN LOS ARTÍCULOS 28 Y 49 </w:t>
      </w:r>
      <w:r w:rsidR="000731A9">
        <w:rPr>
          <w:rFonts w:ascii="Arial" w:hAnsi="Arial" w:cs="Arial"/>
          <w:b/>
          <w:bCs/>
        </w:rPr>
        <w:t>AMBOS EN SU FRACCIÓN</w:t>
      </w:r>
      <w:r w:rsidR="000731A9" w:rsidRPr="00A86038">
        <w:rPr>
          <w:rFonts w:ascii="Arial" w:hAnsi="Arial" w:cs="Arial"/>
          <w:b/>
          <w:bCs/>
        </w:rPr>
        <w:t xml:space="preserve"> </w:t>
      </w:r>
      <w:r w:rsidRPr="00A86038">
        <w:rPr>
          <w:rFonts w:ascii="Arial" w:hAnsi="Arial" w:cs="Arial"/>
          <w:b/>
          <w:bCs/>
        </w:rPr>
        <w:t>II, DE LA CONSTITUCIÓN POLÍTICA DEL ESTADO LIBRE Y SOBERANO DE BAJA CAL</w:t>
      </w:r>
      <w:r w:rsidR="000731A9">
        <w:rPr>
          <w:rFonts w:ascii="Arial" w:hAnsi="Arial" w:cs="Arial"/>
          <w:b/>
          <w:bCs/>
        </w:rPr>
        <w:t>IFORNIA, PRESENTO</w:t>
      </w:r>
      <w:r w:rsidR="008E531A" w:rsidRPr="00A86038">
        <w:rPr>
          <w:rFonts w:ascii="Arial" w:hAnsi="Arial" w:cs="Arial"/>
          <w:b/>
          <w:bCs/>
        </w:rPr>
        <w:t xml:space="preserve"> ANTE LA XX</w:t>
      </w:r>
      <w:r w:rsidRPr="00A86038">
        <w:rPr>
          <w:rFonts w:ascii="Arial" w:hAnsi="Arial" w:cs="Arial"/>
          <w:b/>
          <w:bCs/>
        </w:rPr>
        <w:t>V LEGISLATURA DE ESTE HONORABLE CONGRESO</w:t>
      </w:r>
      <w:r w:rsidR="00C1575C" w:rsidRPr="00A86038">
        <w:rPr>
          <w:rFonts w:ascii="Arial" w:hAnsi="Arial" w:cs="Arial"/>
          <w:b/>
        </w:rPr>
        <w:t>, INICIATIVA DE REFORMA QUE MODIFICA LOS ARTÍCULOS 5,</w:t>
      </w:r>
      <w:r w:rsidR="0094449D" w:rsidRPr="00A86038">
        <w:rPr>
          <w:rFonts w:ascii="Arial" w:hAnsi="Arial" w:cs="Arial"/>
          <w:b/>
        </w:rPr>
        <w:t xml:space="preserve"> 18,</w:t>
      </w:r>
      <w:r w:rsidR="004C327F" w:rsidRPr="00A86038">
        <w:rPr>
          <w:rFonts w:ascii="Arial" w:hAnsi="Arial" w:cs="Arial"/>
          <w:b/>
        </w:rPr>
        <w:t xml:space="preserve"> 27</w:t>
      </w:r>
      <w:r w:rsidR="001C1F8E" w:rsidRPr="00A86038">
        <w:rPr>
          <w:rFonts w:ascii="Arial" w:hAnsi="Arial" w:cs="Arial"/>
          <w:b/>
        </w:rPr>
        <w:t xml:space="preserve">, </w:t>
      </w:r>
      <w:r w:rsidR="004C327F" w:rsidRPr="00A86038">
        <w:rPr>
          <w:rFonts w:ascii="Arial" w:hAnsi="Arial" w:cs="Arial"/>
          <w:b/>
        </w:rPr>
        <w:t>42</w:t>
      </w:r>
      <w:r w:rsidR="001C1F8E" w:rsidRPr="00A86038">
        <w:rPr>
          <w:rFonts w:ascii="Arial" w:hAnsi="Arial" w:cs="Arial"/>
          <w:b/>
        </w:rPr>
        <w:t>,</w:t>
      </w:r>
      <w:r w:rsidR="00C1575C" w:rsidRPr="00A86038">
        <w:rPr>
          <w:rFonts w:ascii="Arial" w:hAnsi="Arial" w:cs="Arial"/>
          <w:b/>
        </w:rPr>
        <w:t xml:space="preserve"> 49, 55, 57, 58, 60, 61, 62, 63, 64, 65, 66,</w:t>
      </w:r>
      <w:r w:rsidR="008E531A" w:rsidRPr="00A86038">
        <w:rPr>
          <w:rFonts w:ascii="Arial" w:hAnsi="Arial" w:cs="Arial"/>
          <w:b/>
        </w:rPr>
        <w:t xml:space="preserve"> 67,</w:t>
      </w:r>
      <w:r w:rsidR="00C1575C" w:rsidRPr="00A86038">
        <w:rPr>
          <w:rFonts w:ascii="Arial" w:hAnsi="Arial" w:cs="Arial"/>
          <w:b/>
        </w:rPr>
        <w:t xml:space="preserve"> 90, 93,</w:t>
      </w:r>
      <w:r w:rsidR="00A9792E" w:rsidRPr="00A86038">
        <w:rPr>
          <w:rFonts w:ascii="Arial" w:hAnsi="Arial" w:cs="Arial"/>
          <w:b/>
        </w:rPr>
        <w:t xml:space="preserve"> 94,</w:t>
      </w:r>
      <w:r w:rsidR="00C1575C" w:rsidRPr="00A86038">
        <w:rPr>
          <w:rFonts w:ascii="Arial" w:hAnsi="Arial" w:cs="Arial"/>
          <w:b/>
        </w:rPr>
        <w:t xml:space="preserve"> 95, 107 y 109, DE LA CONSTITUCIÓN POLÍTICA DEL ESTADO LIBRE Y SOBERANO DE BAJA CALIFORNIA, BAJO LA SIGUIENTE:</w:t>
      </w:r>
    </w:p>
    <w:p w14:paraId="06A4D4F6" w14:textId="77777777" w:rsidR="00C1575C" w:rsidRPr="00A86038" w:rsidRDefault="00C1575C" w:rsidP="00C70056">
      <w:pPr>
        <w:pStyle w:val="Sinespaciado"/>
        <w:tabs>
          <w:tab w:val="left" w:pos="9922"/>
        </w:tabs>
        <w:spacing w:line="360" w:lineRule="auto"/>
        <w:jc w:val="center"/>
        <w:rPr>
          <w:rFonts w:ascii="Arial" w:hAnsi="Arial" w:cs="Arial"/>
        </w:rPr>
      </w:pPr>
    </w:p>
    <w:p w14:paraId="7C8A919E" w14:textId="79FB6AFD" w:rsidR="00C1575C" w:rsidRPr="00A86038" w:rsidRDefault="00C1575C" w:rsidP="00C70056">
      <w:pPr>
        <w:pStyle w:val="Sinespaciado"/>
        <w:tabs>
          <w:tab w:val="left" w:pos="9922"/>
        </w:tabs>
        <w:spacing w:line="360" w:lineRule="auto"/>
        <w:jc w:val="center"/>
        <w:rPr>
          <w:rFonts w:ascii="Arial" w:hAnsi="Arial" w:cs="Arial"/>
          <w:b/>
        </w:rPr>
      </w:pPr>
      <w:r w:rsidRPr="00A86038">
        <w:rPr>
          <w:rFonts w:ascii="Arial" w:hAnsi="Arial" w:cs="Arial"/>
          <w:b/>
        </w:rPr>
        <w:t xml:space="preserve">E X P O S I C I </w:t>
      </w:r>
      <w:proofErr w:type="spellStart"/>
      <w:r w:rsidRPr="00A86038">
        <w:rPr>
          <w:rFonts w:ascii="Arial" w:hAnsi="Arial" w:cs="Arial"/>
          <w:b/>
        </w:rPr>
        <w:t>Ó</w:t>
      </w:r>
      <w:proofErr w:type="spellEnd"/>
      <w:r w:rsidRPr="00A86038">
        <w:rPr>
          <w:rFonts w:ascii="Arial" w:hAnsi="Arial" w:cs="Arial"/>
          <w:b/>
        </w:rPr>
        <w:t xml:space="preserve"> </w:t>
      </w:r>
      <w:r w:rsidR="000731A9" w:rsidRPr="00A86038">
        <w:rPr>
          <w:rFonts w:ascii="Arial" w:hAnsi="Arial" w:cs="Arial"/>
          <w:b/>
        </w:rPr>
        <w:t xml:space="preserve">N </w:t>
      </w:r>
      <w:r w:rsidR="000731A9">
        <w:rPr>
          <w:rFonts w:ascii="Arial" w:hAnsi="Arial" w:cs="Arial"/>
          <w:b/>
        </w:rPr>
        <w:t>D</w:t>
      </w:r>
      <w:r w:rsidRPr="00A86038">
        <w:rPr>
          <w:rFonts w:ascii="Arial" w:hAnsi="Arial" w:cs="Arial"/>
          <w:b/>
        </w:rPr>
        <w:t xml:space="preserve"> </w:t>
      </w:r>
      <w:r w:rsidR="000731A9" w:rsidRPr="00A86038">
        <w:rPr>
          <w:rFonts w:ascii="Arial" w:hAnsi="Arial" w:cs="Arial"/>
          <w:b/>
        </w:rPr>
        <w:t xml:space="preserve">E </w:t>
      </w:r>
      <w:r w:rsidR="000731A9">
        <w:rPr>
          <w:rFonts w:ascii="Arial" w:hAnsi="Arial" w:cs="Arial"/>
          <w:b/>
        </w:rPr>
        <w:t>M</w:t>
      </w:r>
      <w:r w:rsidRPr="00A86038">
        <w:rPr>
          <w:rFonts w:ascii="Arial" w:hAnsi="Arial" w:cs="Arial"/>
          <w:b/>
        </w:rPr>
        <w:t xml:space="preserve"> O T I V O S</w:t>
      </w:r>
    </w:p>
    <w:p w14:paraId="6B0159B3" w14:textId="77777777" w:rsidR="00C1575C" w:rsidRPr="00A86038" w:rsidRDefault="00C1575C" w:rsidP="00C70056">
      <w:pPr>
        <w:pStyle w:val="Sinespaciado"/>
        <w:tabs>
          <w:tab w:val="left" w:pos="9922"/>
        </w:tabs>
        <w:spacing w:line="360" w:lineRule="auto"/>
        <w:jc w:val="center"/>
        <w:rPr>
          <w:rFonts w:ascii="Arial" w:hAnsi="Arial" w:cs="Arial"/>
          <w:b/>
        </w:rPr>
      </w:pPr>
    </w:p>
    <w:p w14:paraId="2DDB193F" w14:textId="77777777" w:rsidR="00F53918" w:rsidRPr="00A86038" w:rsidRDefault="00F53918" w:rsidP="00C06E96">
      <w:pPr>
        <w:spacing w:after="0" w:line="360" w:lineRule="auto"/>
        <w:jc w:val="both"/>
        <w:rPr>
          <w:rFonts w:ascii="Arial" w:eastAsia="Times New Roman" w:hAnsi="Arial" w:cs="Arial"/>
        </w:rPr>
      </w:pPr>
      <w:r w:rsidRPr="00A86038">
        <w:rPr>
          <w:rFonts w:ascii="Arial" w:eastAsia="Times New Roman" w:hAnsi="Arial" w:cs="Arial"/>
        </w:rPr>
        <w:t xml:space="preserve">El pasado 15 de septiembre de 2024 se publicó en el Diario Oficial de la Federación (DOF) el </w:t>
      </w:r>
      <w:r w:rsidR="009161B0" w:rsidRPr="00A86038">
        <w:rPr>
          <w:rFonts w:ascii="Arial" w:eastAsia="Times New Roman" w:hAnsi="Arial" w:cs="Arial"/>
        </w:rPr>
        <w:t>Decreto</w:t>
      </w:r>
      <w:r w:rsidRPr="00A86038">
        <w:rPr>
          <w:rFonts w:ascii="Arial" w:eastAsia="Times New Roman" w:hAnsi="Arial" w:cs="Arial"/>
        </w:rPr>
        <w:t xml:space="preserve"> por el que se reforma la Constitución Política de los Estados Unidos Mexicanos (Constitución Federal), en materia de reforma al Poder Judicial, que entre otros aspectos, tiene como objeto permitir a la ciudadanía elegir mediante su voto libre, directo y secreto a los integrantes del Poder Judicial de la Federación y de los Poderes Judiciales de los Estados del país, así como sustituir al Consejo de la Judicatura Federal y de los Estados para en su luga</w:t>
      </w:r>
      <w:bookmarkStart w:id="0" w:name="_GoBack"/>
      <w:bookmarkEnd w:id="0"/>
      <w:r w:rsidRPr="00A86038">
        <w:rPr>
          <w:rFonts w:ascii="Arial" w:eastAsia="Times New Roman" w:hAnsi="Arial" w:cs="Arial"/>
        </w:rPr>
        <w:t xml:space="preserve">r estructurar la función administrativa y disciplinaria de éstos, en un </w:t>
      </w:r>
      <w:r w:rsidR="008E531A" w:rsidRPr="00A86038">
        <w:rPr>
          <w:rFonts w:ascii="Arial" w:eastAsia="Times New Roman" w:hAnsi="Arial" w:cs="Arial"/>
        </w:rPr>
        <w:t>Órgano</w:t>
      </w:r>
      <w:r w:rsidR="00267EDE" w:rsidRPr="00A86038">
        <w:rPr>
          <w:rFonts w:ascii="Arial" w:eastAsia="Times New Roman" w:hAnsi="Arial" w:cs="Arial"/>
        </w:rPr>
        <w:t xml:space="preserve"> de Administración</w:t>
      </w:r>
      <w:r w:rsidRPr="00A86038">
        <w:rPr>
          <w:rFonts w:ascii="Arial" w:eastAsia="Times New Roman" w:hAnsi="Arial" w:cs="Arial"/>
        </w:rPr>
        <w:t xml:space="preserve"> y en un Tribunal de Disciplina Judicial, respectivamente, con el propósito de garantizar su autonomía, independencia y especialidad técnica.</w:t>
      </w:r>
      <w:r w:rsidRPr="00A86038">
        <w:rPr>
          <w:rStyle w:val="Refdenotaalpie"/>
          <w:rFonts w:ascii="Arial" w:eastAsia="Times New Roman" w:hAnsi="Arial" w:cs="Arial"/>
        </w:rPr>
        <w:footnoteReference w:id="2"/>
      </w:r>
    </w:p>
    <w:p w14:paraId="49644B0C" w14:textId="77777777" w:rsidR="00F53918" w:rsidRPr="00A86038" w:rsidRDefault="00F53918" w:rsidP="00C06E96">
      <w:pPr>
        <w:spacing w:after="0" w:line="360" w:lineRule="auto"/>
        <w:jc w:val="both"/>
        <w:rPr>
          <w:rFonts w:ascii="Arial" w:hAnsi="Arial" w:cs="Arial"/>
          <w:shd w:val="clear" w:color="auto" w:fill="FFFFFF"/>
        </w:rPr>
      </w:pPr>
    </w:p>
    <w:p w14:paraId="279FD7F0" w14:textId="77777777" w:rsidR="00F53918" w:rsidRPr="00A86038" w:rsidRDefault="00F53918" w:rsidP="00C06E96">
      <w:pPr>
        <w:spacing w:after="0" w:line="360" w:lineRule="auto"/>
        <w:jc w:val="both"/>
        <w:rPr>
          <w:rFonts w:ascii="Arial" w:hAnsi="Arial" w:cs="Arial"/>
          <w:i/>
          <w:shd w:val="clear" w:color="auto" w:fill="FFFFFF"/>
        </w:rPr>
      </w:pPr>
      <w:r w:rsidRPr="00A86038">
        <w:rPr>
          <w:rFonts w:ascii="Arial" w:hAnsi="Arial" w:cs="Arial"/>
          <w:shd w:val="clear" w:color="auto" w:fill="FFFFFF"/>
        </w:rPr>
        <w:t xml:space="preserve">Reforma constitucional que de conformidad con su artículo octavo transitorio obliga a las entidades federativas a realizar las adecuaciones correspondientes a sus constituciones locales dentro del plazo de ciento ochenta días naturales a partir de su entrada en vigor, disponiendo al efecto que la renovación de la totalidad de cargos de elección de los Poderes Judiciales locales deberá concluir en la elección federal ordinaria del año 2027, en los términos y modalidades que estas determinen; y que en cualquier caso, las elecciones </w:t>
      </w:r>
      <w:r w:rsidRPr="00A86038">
        <w:rPr>
          <w:rFonts w:ascii="Arial" w:hAnsi="Arial" w:cs="Arial"/>
          <w:shd w:val="clear" w:color="auto" w:fill="FFFFFF"/>
        </w:rPr>
        <w:lastRenderedPageBreak/>
        <w:t>locales deberán coincidir con la fecha de la elección extraordinaria del año 2025 o de la elección ordinaria del año 2027.</w:t>
      </w:r>
    </w:p>
    <w:p w14:paraId="3A2BDE17" w14:textId="77777777" w:rsidR="00F53918" w:rsidRPr="00A86038" w:rsidRDefault="00F53918" w:rsidP="00C06E96">
      <w:pPr>
        <w:spacing w:after="0" w:line="360" w:lineRule="auto"/>
        <w:jc w:val="both"/>
        <w:rPr>
          <w:rFonts w:ascii="Arial" w:hAnsi="Arial" w:cs="Arial"/>
          <w:shd w:val="clear" w:color="auto" w:fill="FFFFFF"/>
        </w:rPr>
      </w:pPr>
    </w:p>
    <w:p w14:paraId="3FF3F245" w14:textId="77777777" w:rsidR="00F53918" w:rsidRPr="00A86038" w:rsidRDefault="00F53918" w:rsidP="00C06E96">
      <w:pPr>
        <w:spacing w:after="0" w:line="360" w:lineRule="auto"/>
        <w:jc w:val="both"/>
        <w:rPr>
          <w:rFonts w:ascii="Arial" w:hAnsi="Arial" w:cs="Arial"/>
          <w:shd w:val="clear" w:color="auto" w:fill="FFFFFF"/>
        </w:rPr>
      </w:pPr>
      <w:r w:rsidRPr="00A86038">
        <w:rPr>
          <w:rFonts w:ascii="Arial" w:hAnsi="Arial" w:cs="Arial"/>
          <w:shd w:val="clear" w:color="auto" w:fill="FFFFFF"/>
        </w:rPr>
        <w:t xml:space="preserve">Disposición </w:t>
      </w:r>
      <w:r w:rsidR="008E531A" w:rsidRPr="00A86038">
        <w:rPr>
          <w:rFonts w:ascii="Arial" w:hAnsi="Arial" w:cs="Arial"/>
          <w:shd w:val="clear" w:color="auto" w:fill="FFFFFF"/>
        </w:rPr>
        <w:t xml:space="preserve">transitoria </w:t>
      </w:r>
      <w:r w:rsidRPr="00A86038">
        <w:rPr>
          <w:rFonts w:ascii="Arial" w:hAnsi="Arial" w:cs="Arial"/>
          <w:shd w:val="clear" w:color="auto" w:fill="FFFFFF"/>
        </w:rPr>
        <w:t>de la que se desprende que el órgano reformador de la Constitución dejó en el ámbito de los Estados decidir conforme a su propias particularidades los tiempos en los que celebrarán sus procesos electorales, a fin de elegir la integración de sus Poderes Judiciales locales, pero acotándose a que ello se lleve a cabo ya sea en la elección extraordinaria a celebrarse en 2025, o como máximo en la elec</w:t>
      </w:r>
      <w:r w:rsidR="008E531A" w:rsidRPr="00A86038">
        <w:rPr>
          <w:rFonts w:ascii="Arial" w:hAnsi="Arial" w:cs="Arial"/>
          <w:shd w:val="clear" w:color="auto" w:fill="FFFFFF"/>
        </w:rPr>
        <w:t>ción federal ordinaria de 2027,</w:t>
      </w:r>
      <w:r w:rsidRPr="00A86038">
        <w:rPr>
          <w:rFonts w:ascii="Arial" w:hAnsi="Arial" w:cs="Arial"/>
          <w:shd w:val="clear" w:color="auto" w:fill="FFFFFF"/>
        </w:rPr>
        <w:t xml:space="preserve"> por lo que </w:t>
      </w:r>
      <w:r w:rsidRPr="00A86038">
        <w:rPr>
          <w:rFonts w:ascii="Arial" w:hAnsi="Arial" w:cs="Arial"/>
        </w:rPr>
        <w:t>resulta necesario cumplir con lo mandatado por la Constitución Federal en cuanto a la realización de las adecuaciones Constitucionales locales para su armo</w:t>
      </w:r>
      <w:r w:rsidR="008E531A" w:rsidRPr="00A86038">
        <w:rPr>
          <w:rFonts w:ascii="Arial" w:hAnsi="Arial" w:cs="Arial"/>
        </w:rPr>
        <w:t>nización con lo dispuesto por dicha</w:t>
      </w:r>
      <w:r w:rsidRPr="00A86038">
        <w:rPr>
          <w:rFonts w:ascii="Arial" w:hAnsi="Arial" w:cs="Arial"/>
        </w:rPr>
        <w:t xml:space="preserve"> norma fundamental.</w:t>
      </w:r>
    </w:p>
    <w:p w14:paraId="0CA219B6" w14:textId="77777777" w:rsidR="00F53918" w:rsidRPr="00A86038" w:rsidRDefault="00F53918" w:rsidP="00C06E96">
      <w:pPr>
        <w:spacing w:after="0" w:line="360" w:lineRule="auto"/>
        <w:jc w:val="both"/>
        <w:rPr>
          <w:rFonts w:ascii="Arial" w:hAnsi="Arial" w:cs="Arial"/>
          <w:shd w:val="clear" w:color="auto" w:fill="FFFFFF"/>
        </w:rPr>
      </w:pPr>
    </w:p>
    <w:p w14:paraId="41C10A06" w14:textId="77777777" w:rsidR="00F53918" w:rsidRPr="00A86038" w:rsidRDefault="00F53918" w:rsidP="00C06E96">
      <w:pPr>
        <w:spacing w:after="0" w:line="360" w:lineRule="auto"/>
        <w:jc w:val="both"/>
        <w:rPr>
          <w:rFonts w:ascii="Arial" w:hAnsi="Arial" w:cs="Arial"/>
          <w:shd w:val="clear" w:color="auto" w:fill="FFFFFF"/>
        </w:rPr>
      </w:pPr>
      <w:r w:rsidRPr="00A86038">
        <w:rPr>
          <w:rFonts w:ascii="Arial" w:hAnsi="Arial" w:cs="Arial"/>
          <w:shd w:val="clear" w:color="auto" w:fill="FFFFFF"/>
        </w:rPr>
        <w:t>En este orden de ideas, la reforma constitucional en materia del Poder Judicial constituye un parteaguas en el sistema jurídico y político mexicano, con incidencia directa en las entidades federativas, ya que ahora los integrantes de los Poderes Judiciales locales tendrán que ser electos por el voto de la ciudadanía, atendiendo con ello el reclamo popular de que nuestra sociedad también tenga la posibilidad de elegir directamente a quienes se encargan de resolver los diversos conflictos jurídicos que día a día se presentan en el ámbito local.</w:t>
      </w:r>
    </w:p>
    <w:p w14:paraId="25AA56C8" w14:textId="77777777" w:rsidR="0006337A" w:rsidRPr="00A86038" w:rsidRDefault="0006337A" w:rsidP="00C06E96">
      <w:pPr>
        <w:spacing w:after="0" w:line="360" w:lineRule="auto"/>
        <w:jc w:val="both"/>
        <w:rPr>
          <w:rFonts w:ascii="Arial" w:hAnsi="Arial" w:cs="Arial"/>
        </w:rPr>
      </w:pPr>
    </w:p>
    <w:p w14:paraId="12CFFEE4" w14:textId="7D434C01" w:rsidR="00C03567" w:rsidRPr="00A86038" w:rsidRDefault="00947907" w:rsidP="00C06E96">
      <w:pPr>
        <w:spacing w:after="0" w:line="360" w:lineRule="auto"/>
        <w:jc w:val="both"/>
        <w:rPr>
          <w:rFonts w:ascii="Arial" w:hAnsi="Arial" w:cs="Arial"/>
          <w:bCs/>
        </w:rPr>
      </w:pPr>
      <w:r w:rsidRPr="00A86038">
        <w:rPr>
          <w:rFonts w:ascii="Arial" w:hAnsi="Arial" w:cs="Arial"/>
          <w:bCs/>
        </w:rPr>
        <w:t>P</w:t>
      </w:r>
      <w:r w:rsidR="00C03567" w:rsidRPr="00A86038">
        <w:rPr>
          <w:rFonts w:ascii="Arial" w:hAnsi="Arial" w:cs="Arial"/>
          <w:bCs/>
        </w:rPr>
        <w:t>ara el Poder Ejecutivo</w:t>
      </w:r>
      <w:r w:rsidR="006E3845">
        <w:rPr>
          <w:rFonts w:ascii="Arial" w:hAnsi="Arial" w:cs="Arial"/>
          <w:bCs/>
        </w:rPr>
        <w:t>, es fundamental</w:t>
      </w:r>
      <w:r w:rsidR="008E531A" w:rsidRPr="00A86038">
        <w:rPr>
          <w:rFonts w:ascii="Arial" w:hAnsi="Arial" w:cs="Arial"/>
          <w:bCs/>
        </w:rPr>
        <w:t xml:space="preserve"> garantizar</w:t>
      </w:r>
      <w:r w:rsidR="00C03567" w:rsidRPr="00A86038">
        <w:rPr>
          <w:rFonts w:ascii="Arial" w:hAnsi="Arial" w:cs="Arial"/>
          <w:bCs/>
        </w:rPr>
        <w:t xml:space="preserve"> el acceso a una justicia pronta, </w:t>
      </w:r>
      <w:r w:rsidR="008E531A" w:rsidRPr="00A86038">
        <w:rPr>
          <w:rFonts w:ascii="Arial" w:hAnsi="Arial" w:cs="Arial"/>
          <w:bCs/>
        </w:rPr>
        <w:t>completa e imparcia</w:t>
      </w:r>
      <w:r w:rsidR="00851BFF" w:rsidRPr="00A86038">
        <w:rPr>
          <w:rFonts w:ascii="Arial" w:hAnsi="Arial" w:cs="Arial"/>
          <w:bCs/>
        </w:rPr>
        <w:t>l</w:t>
      </w:r>
      <w:r w:rsidR="008E531A" w:rsidRPr="00A86038">
        <w:rPr>
          <w:rFonts w:ascii="Arial" w:hAnsi="Arial" w:cs="Arial"/>
          <w:bCs/>
        </w:rPr>
        <w:t>, asegure su legitimidad</w:t>
      </w:r>
      <w:r w:rsidR="00C03567" w:rsidRPr="00A86038">
        <w:rPr>
          <w:rFonts w:ascii="Arial" w:hAnsi="Arial" w:cs="Arial"/>
          <w:bCs/>
        </w:rPr>
        <w:t xml:space="preserve"> para la población. Esta colaboración no solo fortalece la institucionalidad del Estado, sino que también asegura que la administración de justicia sea un reflejo directo de la voluntad popular.</w:t>
      </w:r>
    </w:p>
    <w:p w14:paraId="50722833" w14:textId="77777777" w:rsidR="00C03567" w:rsidRPr="00A86038" w:rsidRDefault="00C03567" w:rsidP="00C06E96">
      <w:pPr>
        <w:spacing w:after="0" w:line="360" w:lineRule="auto"/>
        <w:jc w:val="both"/>
        <w:rPr>
          <w:rFonts w:ascii="Arial" w:hAnsi="Arial" w:cs="Arial"/>
          <w:bCs/>
        </w:rPr>
      </w:pPr>
    </w:p>
    <w:p w14:paraId="467D0F48" w14:textId="77777777" w:rsidR="00C1575C" w:rsidRPr="00A86038" w:rsidRDefault="00C03567" w:rsidP="00C06E96">
      <w:pPr>
        <w:spacing w:after="0" w:line="360" w:lineRule="auto"/>
        <w:jc w:val="both"/>
        <w:rPr>
          <w:rFonts w:ascii="Arial" w:hAnsi="Arial" w:cs="Arial"/>
          <w:bCs/>
        </w:rPr>
      </w:pPr>
      <w:r w:rsidRPr="00A86038">
        <w:rPr>
          <w:rFonts w:ascii="Arial" w:hAnsi="Arial" w:cs="Arial"/>
          <w:bCs/>
        </w:rPr>
        <w:t>En este sentido, el artículo 39 de la Constitución Política de los Estados Unidos Mexicanos refuerza el principio de soberanía popular, al establecer que "</w:t>
      </w:r>
      <w:r w:rsidRPr="00A86038">
        <w:rPr>
          <w:rFonts w:ascii="Arial" w:hAnsi="Arial" w:cs="Arial"/>
          <w:bCs/>
          <w:i/>
        </w:rPr>
        <w:t>La soberanía nacional reside esencial y originariamente en el pueblo</w:t>
      </w:r>
      <w:r w:rsidRPr="00A86038">
        <w:rPr>
          <w:rFonts w:ascii="Arial" w:hAnsi="Arial" w:cs="Arial"/>
          <w:bCs/>
        </w:rPr>
        <w:t>", y que "</w:t>
      </w:r>
      <w:r w:rsidRPr="00A86038">
        <w:rPr>
          <w:rFonts w:ascii="Arial" w:hAnsi="Arial" w:cs="Arial"/>
          <w:bCs/>
          <w:i/>
        </w:rPr>
        <w:t>Todo poder público dimana del pueblo y se instituye para beneficio de éste</w:t>
      </w:r>
      <w:r w:rsidRPr="00A86038">
        <w:rPr>
          <w:rFonts w:ascii="Arial" w:hAnsi="Arial" w:cs="Arial"/>
          <w:bCs/>
        </w:rPr>
        <w:t>". Bajo este precepto, se justifica plenamente la participación directa de la ciudadanía en la elección de quienes integrarán los poderes judiciales locales.</w:t>
      </w:r>
    </w:p>
    <w:p w14:paraId="46C0266E" w14:textId="77777777" w:rsidR="00C03567" w:rsidRPr="00A86038" w:rsidRDefault="00C03567" w:rsidP="00C06E96">
      <w:pPr>
        <w:spacing w:after="0" w:line="360" w:lineRule="auto"/>
        <w:jc w:val="both"/>
        <w:rPr>
          <w:rFonts w:ascii="Arial" w:hAnsi="Arial" w:cs="Arial"/>
        </w:rPr>
      </w:pPr>
    </w:p>
    <w:p w14:paraId="548F2BAB" w14:textId="374C9634" w:rsidR="00F53918" w:rsidRPr="00A86038" w:rsidRDefault="008E531A" w:rsidP="00C06E96">
      <w:pPr>
        <w:spacing w:after="0" w:line="360" w:lineRule="auto"/>
        <w:jc w:val="both"/>
        <w:rPr>
          <w:rFonts w:ascii="Arial" w:hAnsi="Arial" w:cs="Arial"/>
        </w:rPr>
      </w:pPr>
      <w:r w:rsidRPr="00A86038">
        <w:rPr>
          <w:rFonts w:ascii="Arial" w:hAnsi="Arial" w:cs="Arial"/>
        </w:rPr>
        <w:t>Con relación a lo anterior, e</w:t>
      </w:r>
      <w:r w:rsidR="00280807" w:rsidRPr="00A86038">
        <w:rPr>
          <w:rFonts w:ascii="Arial" w:hAnsi="Arial" w:cs="Arial"/>
        </w:rPr>
        <w:t xml:space="preserve">l Plan Estatal de Desarrollo de Baja California 2021-2027, en su Política Pública 7.10 "Gestión Pública Honesta y al Servicio de la Gente", establece como objetivo la solución de problemáticas sociales mediante la actualización del marco normativo local, en armonía con la legislación federal y en respeto de los principios de constitucionalidad, legalidad y democracia. </w:t>
      </w:r>
    </w:p>
    <w:p w14:paraId="138B1391" w14:textId="77777777" w:rsidR="00280807" w:rsidRPr="00A86038" w:rsidRDefault="00280807" w:rsidP="00C06E96">
      <w:pPr>
        <w:spacing w:after="0" w:line="360" w:lineRule="auto"/>
        <w:jc w:val="both"/>
        <w:rPr>
          <w:rFonts w:ascii="Arial" w:hAnsi="Arial" w:cs="Arial"/>
        </w:rPr>
      </w:pPr>
    </w:p>
    <w:p w14:paraId="597A7059" w14:textId="77777777" w:rsidR="00D3323E" w:rsidRPr="00A86038" w:rsidRDefault="00280807" w:rsidP="00C06E96">
      <w:pPr>
        <w:spacing w:after="0" w:line="360" w:lineRule="auto"/>
        <w:jc w:val="both"/>
        <w:rPr>
          <w:rFonts w:ascii="Arial" w:hAnsi="Arial" w:cs="Arial"/>
        </w:rPr>
      </w:pPr>
      <w:r w:rsidRPr="00A86038">
        <w:rPr>
          <w:rFonts w:ascii="Arial" w:hAnsi="Arial" w:cs="Arial"/>
        </w:rPr>
        <w:t>Por tanto, la implementación de políticas públicas orientadas a la democratización de la justicia adquiere mayor relevancia. Una mayor participación ciudadana fomenta el diálogo con las autoridades, lo que fortalece la protección de los derechos humanos, promueve el bienestar social y contribuye a reducir las desigualdades y conflictos. La reforma judicial es una respuesta a la demanda social de una justicia más cercana, transparente y legítima, lo que fortalecerá la confianza de la ciudadanía en las instituciones.</w:t>
      </w:r>
    </w:p>
    <w:p w14:paraId="4934FBE5" w14:textId="77777777" w:rsidR="00F53918" w:rsidRPr="00A86038" w:rsidRDefault="00F53918" w:rsidP="00C06E96">
      <w:pPr>
        <w:spacing w:after="0" w:line="360" w:lineRule="auto"/>
        <w:jc w:val="both"/>
        <w:rPr>
          <w:rFonts w:ascii="Arial" w:hAnsi="Arial" w:cs="Arial"/>
          <w:shd w:val="clear" w:color="auto" w:fill="FFFFFF"/>
        </w:rPr>
      </w:pPr>
    </w:p>
    <w:p w14:paraId="10B059CF" w14:textId="77777777" w:rsidR="00C1575C" w:rsidRPr="00A86038" w:rsidRDefault="008E531A" w:rsidP="00C06E96">
      <w:pPr>
        <w:spacing w:after="0" w:line="360" w:lineRule="auto"/>
        <w:jc w:val="both"/>
        <w:rPr>
          <w:rFonts w:ascii="Arial" w:hAnsi="Arial" w:cs="Arial"/>
          <w:i/>
        </w:rPr>
      </w:pPr>
      <w:r w:rsidRPr="00A86038">
        <w:rPr>
          <w:rFonts w:ascii="Arial" w:hAnsi="Arial" w:cs="Arial"/>
          <w:shd w:val="clear" w:color="auto" w:fill="FFFFFF"/>
        </w:rPr>
        <w:t>Al respecto, cabe resaltar que</w:t>
      </w:r>
      <w:r w:rsidR="00C1575C" w:rsidRPr="00A86038">
        <w:rPr>
          <w:rFonts w:ascii="Arial" w:hAnsi="Arial" w:cs="Arial"/>
        </w:rPr>
        <w:t xml:space="preserve"> en la exposición de motivos de la Iniciativa presidencial en materia de reforma al Poder Judicial</w:t>
      </w:r>
      <w:r w:rsidRPr="00A86038">
        <w:rPr>
          <w:rFonts w:ascii="Arial" w:hAnsi="Arial" w:cs="Arial"/>
        </w:rPr>
        <w:t>,</w:t>
      </w:r>
      <w:r w:rsidR="00C1575C" w:rsidRPr="00A86038">
        <w:rPr>
          <w:rFonts w:ascii="Arial" w:hAnsi="Arial" w:cs="Arial"/>
        </w:rPr>
        <w:t xml:space="preserve"> se señala que: </w:t>
      </w:r>
      <w:r w:rsidR="00C1575C" w:rsidRPr="00A86038">
        <w:rPr>
          <w:rFonts w:ascii="Arial" w:hAnsi="Arial" w:cs="Arial"/>
          <w:i/>
        </w:rPr>
        <w:t>“Con esta reforma se pretende modernizar al Poder Judicial para que esté a la altura de los retos del país y de las demandas de la sociedad, y para que su conformación y actuación cuente con el respaldo y la legitimidad democrática necesarias para hacer valer sus decisiones. […], abriéndolo al escrutinio público para que se conduzca con transparencia y rendición de cuentas frente a la sociedad.”</w:t>
      </w:r>
    </w:p>
    <w:p w14:paraId="587216F7" w14:textId="77777777" w:rsidR="00C1575C" w:rsidRPr="00A86038" w:rsidRDefault="00C1575C" w:rsidP="00C06E96">
      <w:pPr>
        <w:spacing w:after="0" w:line="360" w:lineRule="auto"/>
        <w:jc w:val="both"/>
        <w:rPr>
          <w:rFonts w:ascii="Arial" w:hAnsi="Arial" w:cs="Arial"/>
        </w:rPr>
      </w:pPr>
    </w:p>
    <w:p w14:paraId="2BE7E77C" w14:textId="75738495" w:rsidR="00C1575C" w:rsidRPr="00A86038" w:rsidRDefault="00280807" w:rsidP="00C06E96">
      <w:pPr>
        <w:spacing w:after="0" w:line="360" w:lineRule="auto"/>
        <w:jc w:val="both"/>
        <w:rPr>
          <w:rFonts w:ascii="Arial" w:hAnsi="Arial" w:cs="Arial"/>
        </w:rPr>
      </w:pPr>
      <w:r w:rsidRPr="00A86038">
        <w:rPr>
          <w:rFonts w:ascii="Arial" w:hAnsi="Arial" w:cs="Arial"/>
        </w:rPr>
        <w:t xml:space="preserve">La democratización del Poder Judicial, al someter a sus integrantes al voto popular, asegura que los jueces representen las diversas perspectivas que conforman nuestra sociedad, y facilita el acceso a una justicia imparcial y completa para </w:t>
      </w:r>
      <w:r w:rsidR="002E7DFA" w:rsidRPr="00A86038">
        <w:rPr>
          <w:rFonts w:ascii="Arial" w:hAnsi="Arial" w:cs="Arial"/>
        </w:rPr>
        <w:t>todas y todos</w:t>
      </w:r>
      <w:r w:rsidRPr="00A86038">
        <w:rPr>
          <w:rFonts w:ascii="Arial" w:hAnsi="Arial" w:cs="Arial"/>
        </w:rPr>
        <w:t>. En el pasado, la falta de participación ciudadana en la conformación de todos los poderes reflejaba un desinterés en potenciar el poder del pueblo. Hoy en día, este criterio ha cambiado: la ciudadanía exige ser partícipe en la construcción de su gobierno, y esta reforma judicial es un paso crucial en esa dirección.</w:t>
      </w:r>
    </w:p>
    <w:p w14:paraId="7AA84D25" w14:textId="77777777" w:rsidR="00C1575C" w:rsidRPr="00A86038" w:rsidRDefault="00C1575C" w:rsidP="00C06E96">
      <w:pPr>
        <w:spacing w:after="0" w:line="360" w:lineRule="auto"/>
        <w:jc w:val="both"/>
        <w:rPr>
          <w:rFonts w:ascii="Arial" w:eastAsia="Times New Roman" w:hAnsi="Arial" w:cs="Arial"/>
        </w:rPr>
      </w:pPr>
    </w:p>
    <w:p w14:paraId="25A48120" w14:textId="77777777" w:rsidR="00C1575C" w:rsidRPr="00A86038" w:rsidRDefault="005247A2" w:rsidP="00C06E96">
      <w:pPr>
        <w:spacing w:after="0" w:line="360" w:lineRule="auto"/>
        <w:jc w:val="both"/>
        <w:rPr>
          <w:rFonts w:ascii="Arial" w:eastAsia="Times New Roman" w:hAnsi="Arial" w:cs="Arial"/>
        </w:rPr>
      </w:pPr>
      <w:r w:rsidRPr="00A86038">
        <w:rPr>
          <w:rFonts w:ascii="Arial" w:eastAsia="Times New Roman" w:hAnsi="Arial" w:cs="Arial"/>
        </w:rPr>
        <w:lastRenderedPageBreak/>
        <w:t>Muestra</w:t>
      </w:r>
      <w:r w:rsidR="00C1575C" w:rsidRPr="00A86038">
        <w:rPr>
          <w:rFonts w:ascii="Arial" w:eastAsia="Times New Roman" w:hAnsi="Arial" w:cs="Arial"/>
        </w:rPr>
        <w:t xml:space="preserve"> de ello, es que en la pasada elección el pueblo de México habló claro y fuerte. El voto de la sociedad fue un mandato para que sigamos con reformas como la judicial, que es solo el primer paso de muchos en beneficio del pueblo, por lo que la transformación de</w:t>
      </w:r>
      <w:r w:rsidR="00417769" w:rsidRPr="00A86038">
        <w:rPr>
          <w:rFonts w:ascii="Arial" w:eastAsia="Times New Roman" w:hAnsi="Arial" w:cs="Arial"/>
        </w:rPr>
        <w:t>l sistema judicial en el Estado,</w:t>
      </w:r>
      <w:r w:rsidR="00C1575C" w:rsidRPr="00A86038">
        <w:rPr>
          <w:rFonts w:ascii="Arial" w:eastAsia="Times New Roman" w:hAnsi="Arial" w:cs="Arial"/>
        </w:rPr>
        <w:t xml:space="preserve"> es el camino hacia un México donde la justicia realmente sea un derecho para todos, y con esta nueva reforma judicial damos un paso esencial hacia un país en el que todas y todos podamos vivir con justicia, dignidad y en paz.</w:t>
      </w:r>
    </w:p>
    <w:p w14:paraId="32FA65B1" w14:textId="77777777" w:rsidR="00C1575C" w:rsidRPr="00A86038" w:rsidRDefault="00C1575C" w:rsidP="00C06E96">
      <w:pPr>
        <w:spacing w:after="0" w:line="360" w:lineRule="auto"/>
        <w:jc w:val="both"/>
        <w:rPr>
          <w:rFonts w:ascii="Arial" w:hAnsi="Arial" w:cs="Arial"/>
        </w:rPr>
      </w:pPr>
    </w:p>
    <w:p w14:paraId="4B1C1290" w14:textId="77777777" w:rsidR="00C1575C" w:rsidRPr="00A86038" w:rsidRDefault="00521584" w:rsidP="00C06E96">
      <w:pPr>
        <w:spacing w:after="0" w:line="360" w:lineRule="auto"/>
        <w:jc w:val="both"/>
        <w:rPr>
          <w:rFonts w:ascii="Arial" w:hAnsi="Arial" w:cs="Arial"/>
        </w:rPr>
      </w:pPr>
      <w:r w:rsidRPr="00A86038">
        <w:rPr>
          <w:rFonts w:ascii="Arial" w:hAnsi="Arial" w:cs="Arial"/>
        </w:rPr>
        <w:t>En ese sentido</w:t>
      </w:r>
      <w:r w:rsidR="00C1575C" w:rsidRPr="00A86038">
        <w:rPr>
          <w:rFonts w:ascii="Arial" w:hAnsi="Arial" w:cs="Arial"/>
        </w:rPr>
        <w:t>, resulta impostergable fortalecer las relaciones entre los diversos en</w:t>
      </w:r>
      <w:r w:rsidR="005247A2" w:rsidRPr="00A86038">
        <w:rPr>
          <w:rFonts w:ascii="Arial" w:hAnsi="Arial" w:cs="Arial"/>
        </w:rPr>
        <w:t>tes gobernantes y la población</w:t>
      </w:r>
      <w:r w:rsidR="00C1575C" w:rsidRPr="00A86038">
        <w:rPr>
          <w:rFonts w:ascii="Arial" w:hAnsi="Arial" w:cs="Arial"/>
        </w:rPr>
        <w:t>, mediante el impulso de la democratización de la justicia, que permita dar un paso en favor de la participación activa de la ciudadanía para elegir a los integrantes de los tres poderes, incluyendo a quienes se encargan de impartir justicia, esto es, al Poder Judicial.</w:t>
      </w:r>
    </w:p>
    <w:p w14:paraId="0F01014C" w14:textId="77777777" w:rsidR="00C1575C" w:rsidRPr="00A86038" w:rsidRDefault="00C1575C" w:rsidP="00C06E96">
      <w:pPr>
        <w:spacing w:after="0" w:line="360" w:lineRule="auto"/>
        <w:jc w:val="both"/>
        <w:rPr>
          <w:rFonts w:ascii="Arial" w:hAnsi="Arial" w:cs="Arial"/>
        </w:rPr>
      </w:pPr>
    </w:p>
    <w:p w14:paraId="349B7210" w14:textId="2B6AD087" w:rsidR="00C1575C" w:rsidRPr="00A86038" w:rsidRDefault="00C1575C" w:rsidP="00C06E96">
      <w:pPr>
        <w:spacing w:after="0" w:line="360" w:lineRule="auto"/>
        <w:jc w:val="both"/>
        <w:rPr>
          <w:rFonts w:ascii="Arial" w:hAnsi="Arial" w:cs="Arial"/>
        </w:rPr>
      </w:pPr>
      <w:r w:rsidRPr="00A86038">
        <w:rPr>
          <w:rFonts w:ascii="Arial" w:hAnsi="Arial" w:cs="Arial"/>
        </w:rPr>
        <w:t xml:space="preserve">En ese orden de ideas, dentro del proyecto de nación planteado por la cuarta transformación, uno de los retos que se han venido afrontando es el consolidar una verdadera democracia, en la que todos los poderes públicos, incluido el judicial, sean electos por la ciudadanía, esto, con el propósito de proporcionar legitimidad a las </w:t>
      </w:r>
      <w:r w:rsidR="0043491B" w:rsidRPr="00A86038">
        <w:rPr>
          <w:rFonts w:ascii="Arial" w:hAnsi="Arial" w:cs="Arial"/>
        </w:rPr>
        <w:t>personas juzgadoras</w:t>
      </w:r>
      <w:r w:rsidR="0043491B">
        <w:rPr>
          <w:rFonts w:ascii="Arial" w:hAnsi="Arial" w:cs="Arial"/>
        </w:rPr>
        <w:t xml:space="preserve"> del Poder Judicial</w:t>
      </w:r>
      <w:r w:rsidR="0043491B" w:rsidRPr="00A86038">
        <w:rPr>
          <w:rFonts w:ascii="Arial" w:hAnsi="Arial" w:cs="Arial"/>
        </w:rPr>
        <w:t xml:space="preserve"> </w:t>
      </w:r>
      <w:r w:rsidRPr="00A86038">
        <w:rPr>
          <w:rFonts w:ascii="Arial" w:hAnsi="Arial" w:cs="Arial"/>
        </w:rPr>
        <w:t>mediante el respaldo del voto popular, tal como ocurre con los poderes Ejecutivo y Legislativo, sin perjuicio del debido cumplimiento de los requisitos</w:t>
      </w:r>
      <w:r w:rsidR="00B54BBF" w:rsidRPr="00A86038">
        <w:rPr>
          <w:rFonts w:ascii="Arial" w:hAnsi="Arial" w:cs="Arial"/>
        </w:rPr>
        <w:t>,</w:t>
      </w:r>
      <w:r w:rsidRPr="00A86038">
        <w:rPr>
          <w:rFonts w:ascii="Arial" w:hAnsi="Arial" w:cs="Arial"/>
        </w:rPr>
        <w:t xml:space="preserve"> que correspondan para el desempeño del cargo.</w:t>
      </w:r>
    </w:p>
    <w:p w14:paraId="4A73A528" w14:textId="77777777" w:rsidR="00C1575C" w:rsidRPr="00A86038" w:rsidRDefault="00C1575C" w:rsidP="00C06E96">
      <w:pPr>
        <w:spacing w:after="0" w:line="360" w:lineRule="auto"/>
        <w:jc w:val="both"/>
        <w:rPr>
          <w:rFonts w:ascii="Arial" w:hAnsi="Arial" w:cs="Arial"/>
        </w:rPr>
      </w:pPr>
    </w:p>
    <w:p w14:paraId="5193C519" w14:textId="18536A45" w:rsidR="00C1575C" w:rsidRPr="00A86038" w:rsidRDefault="00C1575C" w:rsidP="00C06E96">
      <w:pPr>
        <w:spacing w:after="0" w:line="360" w:lineRule="auto"/>
        <w:jc w:val="both"/>
        <w:rPr>
          <w:rFonts w:ascii="Arial" w:hAnsi="Arial" w:cs="Arial"/>
        </w:rPr>
      </w:pPr>
      <w:r w:rsidRPr="00A86038">
        <w:rPr>
          <w:rFonts w:ascii="Arial" w:hAnsi="Arial" w:cs="Arial"/>
        </w:rPr>
        <w:t>En efecto, con la elección de personas juzgadoras</w:t>
      </w:r>
      <w:r w:rsidR="0043491B">
        <w:rPr>
          <w:rFonts w:ascii="Arial" w:hAnsi="Arial" w:cs="Arial"/>
        </w:rPr>
        <w:t xml:space="preserve"> del Poder Judicial</w:t>
      </w:r>
      <w:r w:rsidRPr="00A86038">
        <w:rPr>
          <w:rFonts w:ascii="Arial" w:hAnsi="Arial" w:cs="Arial"/>
        </w:rPr>
        <w:t xml:space="preserve"> por medio del voto de la ciudadanía, se </w:t>
      </w:r>
      <w:r w:rsidR="005E6CBA" w:rsidRPr="00A86038">
        <w:rPr>
          <w:rFonts w:ascii="Arial" w:hAnsi="Arial" w:cs="Arial"/>
        </w:rPr>
        <w:t>otorgará</w:t>
      </w:r>
      <w:r w:rsidRPr="00A86038">
        <w:rPr>
          <w:rFonts w:ascii="Arial" w:hAnsi="Arial" w:cs="Arial"/>
        </w:rPr>
        <w:t xml:space="preserve"> una </w:t>
      </w:r>
      <w:r w:rsidR="005E6CBA" w:rsidRPr="00A86038">
        <w:rPr>
          <w:rFonts w:ascii="Arial" w:hAnsi="Arial" w:cs="Arial"/>
        </w:rPr>
        <w:t>gran</w:t>
      </w:r>
      <w:r w:rsidRPr="00A86038">
        <w:rPr>
          <w:rFonts w:ascii="Arial" w:hAnsi="Arial" w:cs="Arial"/>
        </w:rPr>
        <w:t xml:space="preserve"> legitimidad </w:t>
      </w:r>
      <w:r w:rsidR="005E6CBA" w:rsidRPr="00A86038">
        <w:rPr>
          <w:rFonts w:ascii="Arial" w:hAnsi="Arial" w:cs="Arial"/>
        </w:rPr>
        <w:t>a</w:t>
      </w:r>
      <w:r w:rsidRPr="00A86038">
        <w:rPr>
          <w:rFonts w:ascii="Arial" w:hAnsi="Arial" w:cs="Arial"/>
        </w:rPr>
        <w:t xml:space="preserve"> la actuación del Poder Judicial Local, el sistema judicial se verá obligado a cumplir cada vez más con los principios de independencia, imparcialidad, objetividad y profesionalismo, atemperando la percepción generalizada de la sociedad relativa </w:t>
      </w:r>
      <w:r w:rsidR="005247A2" w:rsidRPr="00A86038">
        <w:rPr>
          <w:rFonts w:ascii="Arial" w:hAnsi="Arial" w:cs="Arial"/>
        </w:rPr>
        <w:t>a la desconexión entre la justicia y quienes dependen de ella</w:t>
      </w:r>
      <w:r w:rsidRPr="00A86038">
        <w:rPr>
          <w:rFonts w:ascii="Arial" w:hAnsi="Arial" w:cs="Arial"/>
        </w:rPr>
        <w:t>, puesto que ahora será más cercana y accesible para</w:t>
      </w:r>
      <w:r w:rsidR="00CC5CFB" w:rsidRPr="00A86038">
        <w:rPr>
          <w:rFonts w:ascii="Arial" w:hAnsi="Arial" w:cs="Arial"/>
        </w:rPr>
        <w:t xml:space="preserve"> las y</w:t>
      </w:r>
      <w:r w:rsidRPr="00A86038">
        <w:rPr>
          <w:rFonts w:ascii="Arial" w:hAnsi="Arial" w:cs="Arial"/>
        </w:rPr>
        <w:t xml:space="preserve"> los justiciables</w:t>
      </w:r>
      <w:r w:rsidR="00CC5CFB" w:rsidRPr="00A86038">
        <w:rPr>
          <w:rFonts w:ascii="Arial" w:hAnsi="Arial" w:cs="Arial"/>
        </w:rPr>
        <w:t>, particularmente para los sectores más vulnerables</w:t>
      </w:r>
      <w:r w:rsidRPr="00A86038">
        <w:rPr>
          <w:rFonts w:ascii="Arial" w:hAnsi="Arial" w:cs="Arial"/>
        </w:rPr>
        <w:t>. En suma, se fortalecerá a la democracia y al estado de derecho</w:t>
      </w:r>
      <w:r w:rsidR="005247A2" w:rsidRPr="00A86038">
        <w:rPr>
          <w:rFonts w:ascii="Arial" w:hAnsi="Arial" w:cs="Arial"/>
        </w:rPr>
        <w:t xml:space="preserve"> al contar con el apoyo conjunto de los propios operadores del sistema judicial</w:t>
      </w:r>
      <w:r w:rsidRPr="00A86038">
        <w:rPr>
          <w:rFonts w:ascii="Arial" w:hAnsi="Arial" w:cs="Arial"/>
        </w:rPr>
        <w:t xml:space="preserve">. </w:t>
      </w:r>
    </w:p>
    <w:p w14:paraId="6C5F5048" w14:textId="77777777" w:rsidR="002E7DFA" w:rsidRPr="00A86038" w:rsidRDefault="002E7DFA" w:rsidP="00C06E96">
      <w:pPr>
        <w:spacing w:after="0" w:line="360" w:lineRule="auto"/>
        <w:jc w:val="both"/>
        <w:rPr>
          <w:rFonts w:ascii="Arial" w:hAnsi="Arial" w:cs="Arial"/>
        </w:rPr>
      </w:pPr>
    </w:p>
    <w:p w14:paraId="2CFD3A8E" w14:textId="2FEEF08E" w:rsidR="00C1575C" w:rsidRPr="00A86038" w:rsidRDefault="00E305F9" w:rsidP="002E7DFA">
      <w:pPr>
        <w:spacing w:after="0" w:line="360" w:lineRule="auto"/>
        <w:jc w:val="both"/>
        <w:rPr>
          <w:rFonts w:ascii="Arial" w:hAnsi="Arial" w:cs="Arial"/>
        </w:rPr>
      </w:pPr>
      <w:r>
        <w:rPr>
          <w:rFonts w:ascii="Arial" w:hAnsi="Arial" w:cs="Arial"/>
        </w:rPr>
        <w:t xml:space="preserve">Adicionalmente, y toda vez que en </w:t>
      </w:r>
      <w:r w:rsidR="002E7DFA" w:rsidRPr="00A86038">
        <w:rPr>
          <w:rFonts w:ascii="Arial" w:hAnsi="Arial" w:cs="Arial"/>
        </w:rPr>
        <w:t xml:space="preserve">una sociedad democrática, el lenguaje juega un papel fundamental al visibilizar y reconocer la diversidad de género en la participación política y en los espacios de toma de decisiones. Al </w:t>
      </w:r>
      <w:r w:rsidR="0043491B">
        <w:rPr>
          <w:rFonts w:ascii="Arial" w:hAnsi="Arial" w:cs="Arial"/>
        </w:rPr>
        <w:t xml:space="preserve">prever </w:t>
      </w:r>
      <w:r w:rsidR="002E7DFA" w:rsidRPr="00A86038">
        <w:rPr>
          <w:rFonts w:ascii="Arial" w:hAnsi="Arial" w:cs="Arial"/>
        </w:rPr>
        <w:t>formas inclusivas y no sexistas, como gobernadora o expresiones neutras, se promueve una representación equitativa y respetuosa de todas las personas, fortaleciendo así el compromiso del Estado con la erradicación de las desigualdades históricas y culturales que han limitado la plena inclusión de las mujeres y de otras identidades de género en los ámbitos públicos y privados. Así para responder a la necesidad de garantizar que el lenguaje utilizado en nuestro marco normativo refleje los principios de igualdad y no discriminación se propone adecuar el texto de la Constitución Política del Estado.</w:t>
      </w:r>
    </w:p>
    <w:p w14:paraId="713E2CAE" w14:textId="77777777" w:rsidR="002E7DFA" w:rsidRPr="00A86038" w:rsidRDefault="002E7DFA" w:rsidP="00C06E96">
      <w:pPr>
        <w:spacing w:after="0" w:line="360" w:lineRule="auto"/>
        <w:jc w:val="both"/>
        <w:rPr>
          <w:rFonts w:ascii="Arial" w:hAnsi="Arial" w:cs="Arial"/>
        </w:rPr>
      </w:pPr>
    </w:p>
    <w:p w14:paraId="09BC37B3" w14:textId="77777777" w:rsidR="00C1575C" w:rsidRPr="00A86038" w:rsidRDefault="00C1575C" w:rsidP="00C06E96">
      <w:pPr>
        <w:spacing w:after="0" w:line="360" w:lineRule="auto"/>
        <w:jc w:val="both"/>
        <w:rPr>
          <w:rFonts w:ascii="Arial" w:eastAsia="Times New Roman" w:hAnsi="Arial" w:cs="Arial"/>
        </w:rPr>
      </w:pPr>
      <w:r w:rsidRPr="00A86038">
        <w:rPr>
          <w:rFonts w:ascii="Arial" w:eastAsia="Times New Roman" w:hAnsi="Arial" w:cs="Arial"/>
        </w:rPr>
        <w:t>Por ello, la nueva reforma constitucional del Poder Judicial</w:t>
      </w:r>
      <w:r w:rsidR="002928E2" w:rsidRPr="00A86038">
        <w:rPr>
          <w:rFonts w:ascii="Arial" w:eastAsia="Times New Roman" w:hAnsi="Arial" w:cs="Arial"/>
        </w:rPr>
        <w:t xml:space="preserve">, </w:t>
      </w:r>
      <w:r w:rsidRPr="00A86038">
        <w:rPr>
          <w:rFonts w:ascii="Arial" w:eastAsia="Times New Roman" w:hAnsi="Arial" w:cs="Arial"/>
        </w:rPr>
        <w:t xml:space="preserve">no es solo un cambio en las </w:t>
      </w:r>
      <w:r w:rsidR="009161B0" w:rsidRPr="00A86038">
        <w:rPr>
          <w:rFonts w:ascii="Arial" w:eastAsia="Times New Roman" w:hAnsi="Arial" w:cs="Arial"/>
        </w:rPr>
        <w:t>ley</w:t>
      </w:r>
      <w:r w:rsidRPr="00A86038">
        <w:rPr>
          <w:rFonts w:ascii="Arial" w:eastAsia="Times New Roman" w:hAnsi="Arial" w:cs="Arial"/>
        </w:rPr>
        <w:t>es, que en el caso nos vincula como Estado a su observancia y armonización normativa, sino que esencialmente es un paso decisivo para aproximar la justicia y reducir las injusticias que por mucho tiempo han afectado a los sectores sociales más necesitados de nuestro país.</w:t>
      </w:r>
    </w:p>
    <w:p w14:paraId="14B186E7" w14:textId="77777777" w:rsidR="00C1575C" w:rsidRPr="00A86038" w:rsidRDefault="00C1575C" w:rsidP="00C06E96">
      <w:pPr>
        <w:spacing w:after="0" w:line="360" w:lineRule="auto"/>
        <w:jc w:val="both"/>
        <w:rPr>
          <w:rFonts w:ascii="Arial" w:hAnsi="Arial" w:cs="Arial"/>
        </w:rPr>
      </w:pPr>
    </w:p>
    <w:p w14:paraId="7990FA38" w14:textId="3976B534" w:rsidR="00C1575C" w:rsidRPr="00A86038" w:rsidRDefault="00C1575C" w:rsidP="00C06E96">
      <w:pPr>
        <w:spacing w:after="0" w:line="360" w:lineRule="auto"/>
        <w:jc w:val="both"/>
        <w:rPr>
          <w:rFonts w:ascii="Arial" w:hAnsi="Arial" w:cs="Arial"/>
        </w:rPr>
      </w:pPr>
      <w:r w:rsidRPr="00A86038">
        <w:rPr>
          <w:rFonts w:ascii="Arial" w:hAnsi="Arial" w:cs="Arial"/>
        </w:rPr>
        <w:t xml:space="preserve">Partiendo de lo expuesto, </w:t>
      </w:r>
      <w:r w:rsidR="006E3845">
        <w:rPr>
          <w:rFonts w:ascii="Arial" w:hAnsi="Arial" w:cs="Arial"/>
        </w:rPr>
        <w:t>se plantea</w:t>
      </w:r>
      <w:r w:rsidR="00D3323E" w:rsidRPr="00A86038">
        <w:rPr>
          <w:rFonts w:ascii="Arial" w:hAnsi="Arial" w:cs="Arial"/>
        </w:rPr>
        <w:t xml:space="preserve"> ante esta</w:t>
      </w:r>
      <w:r w:rsidRPr="00A86038">
        <w:rPr>
          <w:rFonts w:ascii="Arial" w:hAnsi="Arial" w:cs="Arial"/>
        </w:rPr>
        <w:t xml:space="preserve"> H. XXV Legislatura la presente Iniciativa </w:t>
      </w:r>
      <w:r w:rsidR="008E531A" w:rsidRPr="00A86038">
        <w:rPr>
          <w:rFonts w:ascii="Arial" w:hAnsi="Arial" w:cs="Arial"/>
        </w:rPr>
        <w:t>de R</w:t>
      </w:r>
      <w:r w:rsidR="001F6907" w:rsidRPr="00A86038">
        <w:rPr>
          <w:rFonts w:ascii="Arial" w:hAnsi="Arial" w:cs="Arial"/>
        </w:rPr>
        <w:t>eforma</w:t>
      </w:r>
      <w:r w:rsidR="008E531A" w:rsidRPr="00A86038">
        <w:rPr>
          <w:rFonts w:ascii="Arial" w:hAnsi="Arial" w:cs="Arial"/>
        </w:rPr>
        <w:t xml:space="preserve"> a diversos preceptos</w:t>
      </w:r>
      <w:r w:rsidR="001F6907" w:rsidRPr="00A86038">
        <w:rPr>
          <w:rFonts w:ascii="Arial" w:hAnsi="Arial" w:cs="Arial"/>
        </w:rPr>
        <w:t xml:space="preserve"> de la </w:t>
      </w:r>
      <w:r w:rsidRPr="00A86038">
        <w:rPr>
          <w:rFonts w:ascii="Arial" w:hAnsi="Arial" w:cs="Arial"/>
        </w:rPr>
        <w:t>Constitución Política del Estado</w:t>
      </w:r>
      <w:r w:rsidR="0050317F" w:rsidRPr="00A86038">
        <w:rPr>
          <w:rFonts w:ascii="Arial" w:hAnsi="Arial" w:cs="Arial"/>
        </w:rPr>
        <w:t xml:space="preserve"> Libre y Soberano de Baja California</w:t>
      </w:r>
      <w:r w:rsidRPr="00A86038">
        <w:rPr>
          <w:rFonts w:ascii="Arial" w:hAnsi="Arial" w:cs="Arial"/>
        </w:rPr>
        <w:t>, en materia de</w:t>
      </w:r>
      <w:r w:rsidR="001F6907" w:rsidRPr="00A86038">
        <w:rPr>
          <w:rFonts w:ascii="Arial" w:hAnsi="Arial" w:cs="Arial"/>
        </w:rPr>
        <w:t>l</w:t>
      </w:r>
      <w:r w:rsidRPr="00A86038">
        <w:rPr>
          <w:rFonts w:ascii="Arial" w:hAnsi="Arial" w:cs="Arial"/>
        </w:rPr>
        <w:t xml:space="preserve"> Poder Judicial</w:t>
      </w:r>
      <w:r w:rsidR="001F6907" w:rsidRPr="00A86038">
        <w:rPr>
          <w:rFonts w:ascii="Arial" w:hAnsi="Arial" w:cs="Arial"/>
        </w:rPr>
        <w:t xml:space="preserve"> del Estado</w:t>
      </w:r>
      <w:r w:rsidRPr="00A86038">
        <w:rPr>
          <w:rFonts w:ascii="Arial" w:hAnsi="Arial" w:cs="Arial"/>
        </w:rPr>
        <w:t xml:space="preserve">, en los términos que a continuación se expone. </w:t>
      </w:r>
    </w:p>
    <w:p w14:paraId="49DC4049" w14:textId="77777777" w:rsidR="00C1575C" w:rsidRPr="00A86038" w:rsidRDefault="00C1575C" w:rsidP="00C06E96">
      <w:pPr>
        <w:spacing w:after="0" w:line="360" w:lineRule="auto"/>
        <w:jc w:val="both"/>
        <w:rPr>
          <w:rFonts w:ascii="Arial" w:hAnsi="Arial" w:cs="Arial"/>
        </w:rPr>
      </w:pPr>
    </w:p>
    <w:p w14:paraId="219B19CC" w14:textId="749A70B2" w:rsidR="00C1575C" w:rsidRPr="00A86038" w:rsidRDefault="002763BF" w:rsidP="00C06E96">
      <w:pPr>
        <w:spacing w:after="0" w:line="360" w:lineRule="auto"/>
        <w:jc w:val="both"/>
        <w:rPr>
          <w:rFonts w:ascii="Arial" w:hAnsi="Arial" w:cs="Arial"/>
          <w:b/>
        </w:rPr>
      </w:pPr>
      <w:r w:rsidRPr="00A86038">
        <w:rPr>
          <w:rFonts w:ascii="Arial" w:hAnsi="Arial" w:cs="Arial"/>
          <w:b/>
        </w:rPr>
        <w:t xml:space="preserve">ELECCIÓN DE </w:t>
      </w:r>
      <w:r w:rsidR="001021FE" w:rsidRPr="00A86038">
        <w:rPr>
          <w:rFonts w:ascii="Arial" w:hAnsi="Arial" w:cs="Arial"/>
          <w:b/>
        </w:rPr>
        <w:t>MAGISTRATURAS</w:t>
      </w:r>
      <w:r w:rsidRPr="00A86038">
        <w:rPr>
          <w:rFonts w:ascii="Arial" w:hAnsi="Arial" w:cs="Arial"/>
          <w:b/>
        </w:rPr>
        <w:t xml:space="preserve">, ASÍ COMO </w:t>
      </w:r>
      <w:r w:rsidR="001021FE" w:rsidRPr="00A86038">
        <w:rPr>
          <w:rFonts w:ascii="Arial" w:hAnsi="Arial" w:cs="Arial"/>
          <w:b/>
        </w:rPr>
        <w:t>JUEZAS Y JUECES</w:t>
      </w:r>
      <w:r w:rsidRPr="00A86038">
        <w:rPr>
          <w:rFonts w:ascii="Arial" w:hAnsi="Arial" w:cs="Arial"/>
          <w:b/>
        </w:rPr>
        <w:t xml:space="preserve"> DEL PODER JUDICIAL DEL ESTADO POR VOTO POPULAR.</w:t>
      </w:r>
    </w:p>
    <w:p w14:paraId="56396274" w14:textId="77777777" w:rsidR="00C1575C" w:rsidRPr="00A86038" w:rsidRDefault="00C1575C" w:rsidP="00C06E96">
      <w:pPr>
        <w:spacing w:after="0" w:line="360" w:lineRule="auto"/>
        <w:jc w:val="both"/>
        <w:rPr>
          <w:rFonts w:ascii="Arial" w:hAnsi="Arial" w:cs="Arial"/>
          <w:b/>
        </w:rPr>
      </w:pPr>
    </w:p>
    <w:p w14:paraId="7282D095" w14:textId="0AF2A717" w:rsidR="00C1575C" w:rsidRPr="00A86038" w:rsidRDefault="00C1575C" w:rsidP="00C06E96">
      <w:pPr>
        <w:spacing w:after="0" w:line="360" w:lineRule="auto"/>
        <w:jc w:val="both"/>
        <w:rPr>
          <w:rFonts w:ascii="Arial" w:hAnsi="Arial" w:cs="Arial"/>
        </w:rPr>
      </w:pPr>
      <w:r w:rsidRPr="00A86038">
        <w:rPr>
          <w:rFonts w:ascii="Arial" w:hAnsi="Arial" w:cs="Arial"/>
        </w:rPr>
        <w:t xml:space="preserve">El sistema de designaciones de </w:t>
      </w:r>
      <w:r w:rsidR="002E7DFA" w:rsidRPr="00A86038">
        <w:rPr>
          <w:rFonts w:ascii="Arial" w:hAnsi="Arial" w:cs="Arial"/>
        </w:rPr>
        <w:t>personas juzgadoras</w:t>
      </w:r>
      <w:r w:rsidRPr="00A86038">
        <w:rPr>
          <w:rFonts w:ascii="Arial" w:hAnsi="Arial" w:cs="Arial"/>
        </w:rPr>
        <w:t xml:space="preserve"> de la Federación y de los poderes judiciales de los Estados ha sido un esquema y práctica en nuestro orden jurídico para elegir a quienes ocuparán dichos cargos e integrarán al Poder Judicial. Sin embargo, a más de 100 años de la promulgación de nuestra norma fundamental, ha resultado necesario </w:t>
      </w:r>
      <w:r w:rsidRPr="00A86038">
        <w:rPr>
          <w:rFonts w:ascii="Arial" w:hAnsi="Arial" w:cs="Arial"/>
        </w:rPr>
        <w:lastRenderedPageBreak/>
        <w:t xml:space="preserve">realizar un balance sobre la funcionalidad del modelo actual de nombramiento de </w:t>
      </w:r>
      <w:r w:rsidR="002E7DFA" w:rsidRPr="00A86038">
        <w:rPr>
          <w:rFonts w:ascii="Arial" w:hAnsi="Arial" w:cs="Arial"/>
        </w:rPr>
        <w:t>personas juzgadoras</w:t>
      </w:r>
      <w:r w:rsidRPr="00A86038">
        <w:rPr>
          <w:rFonts w:ascii="Arial" w:hAnsi="Arial" w:cs="Arial"/>
        </w:rPr>
        <w:t>, particularmente a la luz de los principios de independencia, imparcialidad, objetividad y profesionalismo que deben regir en la función jurisdiccional.</w:t>
      </w:r>
    </w:p>
    <w:p w14:paraId="1F88D92B" w14:textId="77777777" w:rsidR="00C1575C" w:rsidRPr="00A86038" w:rsidRDefault="00C1575C" w:rsidP="00C06E96">
      <w:pPr>
        <w:spacing w:after="0" w:line="360" w:lineRule="auto"/>
        <w:jc w:val="both"/>
        <w:rPr>
          <w:rFonts w:ascii="Arial" w:hAnsi="Arial" w:cs="Arial"/>
        </w:rPr>
      </w:pPr>
    </w:p>
    <w:p w14:paraId="600015F8" w14:textId="77777777" w:rsidR="00C1575C" w:rsidRPr="00A86038" w:rsidRDefault="00C1575C" w:rsidP="00C06E96">
      <w:pPr>
        <w:spacing w:after="0" w:line="360" w:lineRule="auto"/>
        <w:jc w:val="both"/>
        <w:rPr>
          <w:rFonts w:ascii="Arial" w:hAnsi="Arial" w:cs="Arial"/>
        </w:rPr>
      </w:pPr>
      <w:r w:rsidRPr="00A86038">
        <w:rPr>
          <w:rFonts w:ascii="Arial" w:hAnsi="Arial" w:cs="Arial"/>
        </w:rPr>
        <w:t xml:space="preserve">Por ello, y como ya se expuso, previo proceso legislativo realizado por el órgano reformador de la Constitución Federal, el pasado </w:t>
      </w:r>
      <w:r w:rsidR="008F58D5" w:rsidRPr="00A86038">
        <w:rPr>
          <w:rFonts w:ascii="Arial" w:hAnsi="Arial" w:cs="Arial"/>
        </w:rPr>
        <w:t xml:space="preserve">15 de septiembre de 2024 </w:t>
      </w:r>
      <w:r w:rsidRPr="00A86038">
        <w:rPr>
          <w:rFonts w:ascii="Arial" w:hAnsi="Arial" w:cs="Arial"/>
        </w:rPr>
        <w:t>se publicó en el D</w:t>
      </w:r>
      <w:r w:rsidR="002111C4" w:rsidRPr="00A86038">
        <w:rPr>
          <w:rFonts w:ascii="Arial" w:hAnsi="Arial" w:cs="Arial"/>
        </w:rPr>
        <w:t xml:space="preserve">iario Oficial de la Federación </w:t>
      </w:r>
      <w:r w:rsidRPr="00A86038">
        <w:rPr>
          <w:rFonts w:ascii="Arial" w:hAnsi="Arial" w:cs="Arial"/>
        </w:rPr>
        <w:t xml:space="preserve">el </w:t>
      </w:r>
      <w:r w:rsidR="009161B0" w:rsidRPr="00A86038">
        <w:rPr>
          <w:rFonts w:ascii="Arial" w:hAnsi="Arial" w:cs="Arial"/>
        </w:rPr>
        <w:t>Decreto</w:t>
      </w:r>
      <w:r w:rsidRPr="00A86038">
        <w:rPr>
          <w:rFonts w:ascii="Arial" w:hAnsi="Arial" w:cs="Arial"/>
        </w:rPr>
        <w:t xml:space="preserve"> por el que se modificaron diversos preceptos de dicha norma fundamental, en materia del Poder Judicial. Dentro de los ajustes normativos efectuados, se replanteó el mecanismo o sistema para elegir a los integrantes del Poder Judicial de la Federación, para pasar de un esquema de designaciones a elegirlos mediante el voto de la ciudadanía de manera libre, directa y secreta</w:t>
      </w:r>
      <w:r w:rsidR="002111C4" w:rsidRPr="00A86038">
        <w:rPr>
          <w:rFonts w:ascii="Arial" w:hAnsi="Arial" w:cs="Arial"/>
        </w:rPr>
        <w:t>.</w:t>
      </w:r>
    </w:p>
    <w:p w14:paraId="7E57B2A4" w14:textId="77777777" w:rsidR="00C1575C" w:rsidRPr="00A86038" w:rsidRDefault="00C1575C" w:rsidP="00C06E96">
      <w:pPr>
        <w:spacing w:after="0" w:line="360" w:lineRule="auto"/>
        <w:jc w:val="both"/>
        <w:rPr>
          <w:rFonts w:ascii="Arial" w:hAnsi="Arial" w:cs="Arial"/>
        </w:rPr>
      </w:pPr>
    </w:p>
    <w:p w14:paraId="056D3ED5" w14:textId="4A076744" w:rsidR="00C1575C" w:rsidRPr="00A86038" w:rsidRDefault="00C1575C" w:rsidP="00C06E96">
      <w:pPr>
        <w:spacing w:after="0" w:line="360" w:lineRule="auto"/>
        <w:jc w:val="both"/>
        <w:rPr>
          <w:rFonts w:ascii="Arial" w:hAnsi="Arial" w:cs="Arial"/>
        </w:rPr>
      </w:pPr>
      <w:r w:rsidRPr="00A86038">
        <w:rPr>
          <w:rFonts w:ascii="Arial" w:hAnsi="Arial" w:cs="Arial"/>
        </w:rPr>
        <w:t xml:space="preserve">En el mismo sentido, se dispuso para los Poderes Judiciales de los Estados en el artículo 116 constitucional, que </w:t>
      </w:r>
      <w:r w:rsidR="002E7DFA" w:rsidRPr="00A86038">
        <w:rPr>
          <w:rFonts w:ascii="Arial" w:hAnsi="Arial" w:cs="Arial"/>
        </w:rPr>
        <w:t>las personas juzgadoras</w:t>
      </w:r>
      <w:r w:rsidRPr="00A86038">
        <w:rPr>
          <w:rFonts w:ascii="Arial" w:hAnsi="Arial" w:cs="Arial"/>
        </w:rPr>
        <w:t xml:space="preserve"> serán electas por el voto directo y secreto de la ciudadanía conforme a las bases establecidas en la Constitución Federal, </w:t>
      </w:r>
      <w:r w:rsidR="002111C4" w:rsidRPr="00A86038">
        <w:rPr>
          <w:rFonts w:ascii="Arial" w:hAnsi="Arial" w:cs="Arial"/>
        </w:rPr>
        <w:t xml:space="preserve">disponiendo </w:t>
      </w:r>
      <w:r w:rsidRPr="00A86038">
        <w:rPr>
          <w:rFonts w:ascii="Arial" w:hAnsi="Arial" w:cs="Arial"/>
        </w:rPr>
        <w:t>un plazo de ciento ochenta días naturales a las entidades federativas, a par</w:t>
      </w:r>
      <w:r w:rsidR="00606305" w:rsidRPr="00A86038">
        <w:rPr>
          <w:rFonts w:ascii="Arial" w:hAnsi="Arial" w:cs="Arial"/>
        </w:rPr>
        <w:t>t</w:t>
      </w:r>
      <w:r w:rsidRPr="00A86038">
        <w:rPr>
          <w:rFonts w:ascii="Arial" w:hAnsi="Arial" w:cs="Arial"/>
        </w:rPr>
        <w:t>ir d</w:t>
      </w:r>
      <w:r w:rsidR="005817E5" w:rsidRPr="00A86038">
        <w:rPr>
          <w:rFonts w:ascii="Arial" w:hAnsi="Arial" w:cs="Arial"/>
        </w:rPr>
        <w:t>e la</w:t>
      </w:r>
      <w:r w:rsidR="00604E9D" w:rsidRPr="00A86038">
        <w:rPr>
          <w:rFonts w:ascii="Arial" w:hAnsi="Arial" w:cs="Arial"/>
        </w:rPr>
        <w:t xml:space="preserve"> </w:t>
      </w:r>
      <w:r w:rsidRPr="00A86038">
        <w:rPr>
          <w:rFonts w:ascii="Arial" w:hAnsi="Arial" w:cs="Arial"/>
        </w:rPr>
        <w:t>vigencia de la reforma constitucional federal, para realizar las adecuaciones correspondientes a las Constituciones locales, es decir, para llevar a cabo la armonización correspondiente.</w:t>
      </w:r>
    </w:p>
    <w:p w14:paraId="4B103198" w14:textId="77777777" w:rsidR="00C1575C" w:rsidRPr="00A86038" w:rsidRDefault="00C1575C" w:rsidP="00C06E96">
      <w:pPr>
        <w:spacing w:after="0" w:line="360" w:lineRule="auto"/>
        <w:jc w:val="both"/>
        <w:rPr>
          <w:rFonts w:ascii="Arial" w:hAnsi="Arial" w:cs="Arial"/>
        </w:rPr>
      </w:pPr>
    </w:p>
    <w:p w14:paraId="474B613F" w14:textId="27874394" w:rsidR="00C1575C" w:rsidRPr="00A86038" w:rsidRDefault="00C1575C" w:rsidP="00C06E96">
      <w:pPr>
        <w:spacing w:after="0" w:line="360" w:lineRule="auto"/>
        <w:jc w:val="both"/>
        <w:rPr>
          <w:rFonts w:ascii="Arial" w:hAnsi="Arial" w:cs="Arial"/>
        </w:rPr>
      </w:pPr>
      <w:r w:rsidRPr="00A86038">
        <w:rPr>
          <w:rFonts w:ascii="Arial" w:hAnsi="Arial" w:cs="Arial"/>
        </w:rPr>
        <w:t xml:space="preserve">Partiendo de lo expuesto, </w:t>
      </w:r>
      <w:r w:rsidR="00FC4CF7">
        <w:rPr>
          <w:rFonts w:ascii="Arial" w:hAnsi="Arial" w:cs="Arial"/>
        </w:rPr>
        <w:t>se presenta</w:t>
      </w:r>
      <w:r w:rsidRPr="00A86038">
        <w:rPr>
          <w:rFonts w:ascii="Arial" w:hAnsi="Arial" w:cs="Arial"/>
        </w:rPr>
        <w:t xml:space="preserve"> esta </w:t>
      </w:r>
      <w:r w:rsidR="00472063" w:rsidRPr="00A86038">
        <w:rPr>
          <w:rFonts w:ascii="Arial" w:hAnsi="Arial" w:cs="Arial"/>
        </w:rPr>
        <w:t>i</w:t>
      </w:r>
      <w:r w:rsidRPr="00A86038">
        <w:rPr>
          <w:rFonts w:ascii="Arial" w:hAnsi="Arial" w:cs="Arial"/>
        </w:rPr>
        <w:t xml:space="preserve">niciativa de </w:t>
      </w:r>
      <w:r w:rsidR="00472063" w:rsidRPr="00A86038">
        <w:rPr>
          <w:rFonts w:ascii="Arial" w:hAnsi="Arial" w:cs="Arial"/>
        </w:rPr>
        <w:t>r</w:t>
      </w:r>
      <w:r w:rsidRPr="00A86038">
        <w:rPr>
          <w:rFonts w:ascii="Arial" w:hAnsi="Arial" w:cs="Arial"/>
        </w:rPr>
        <w:t>eforma a la Constitución del Estado, a fin de cumplir con el mandato fundamental dispuesto por el órgano reformador de la Constitución, mediante el replanteamiento del esquema para elegir a los integrantes del Poder Judicial del Estado, para transitar del mecanismo de designaciones al de elección popular, atendiendo a los parámetros ahora fijados en la Constitución Federal.</w:t>
      </w:r>
    </w:p>
    <w:p w14:paraId="31DE7D3D" w14:textId="77777777" w:rsidR="00C1575C" w:rsidRPr="00A86038" w:rsidRDefault="00C1575C" w:rsidP="00C06E96">
      <w:pPr>
        <w:spacing w:after="0" w:line="360" w:lineRule="auto"/>
        <w:jc w:val="both"/>
        <w:rPr>
          <w:rFonts w:ascii="Arial" w:hAnsi="Arial" w:cs="Arial"/>
        </w:rPr>
      </w:pPr>
    </w:p>
    <w:p w14:paraId="3F774E59" w14:textId="77777777" w:rsidR="00C1575C" w:rsidRPr="00A86038" w:rsidRDefault="00C1575C" w:rsidP="00C06E96">
      <w:pPr>
        <w:spacing w:after="0" w:line="360" w:lineRule="auto"/>
        <w:jc w:val="both"/>
        <w:rPr>
          <w:rFonts w:ascii="Arial" w:hAnsi="Arial" w:cs="Arial"/>
        </w:rPr>
      </w:pPr>
      <w:r w:rsidRPr="00A86038">
        <w:rPr>
          <w:rFonts w:ascii="Arial" w:hAnsi="Arial" w:cs="Arial"/>
        </w:rPr>
        <w:t>En efecto, y como se menciona en la exposición de motivos de la iniciativa presidencial de reforma a la Constitución Federal, en materia del Poder Judicial, hoy en día “…</w:t>
      </w:r>
      <w:r w:rsidRPr="00A86038">
        <w:rPr>
          <w:rFonts w:ascii="Arial" w:hAnsi="Arial" w:cs="Arial"/>
          <w:i/>
        </w:rPr>
        <w:t xml:space="preserve">la selección de jueces es un tema fundamental para los propios poderes judiciales, pues en ello se funda su legitimidad y la de los juzgadores.” </w:t>
      </w:r>
      <w:r w:rsidRPr="00A86038">
        <w:rPr>
          <w:rFonts w:ascii="Arial" w:hAnsi="Arial" w:cs="Arial"/>
        </w:rPr>
        <w:t>Asimismo, se señala que, dada la participación, responsabilidad y trascendencia actual de las funciones de los poderes judiciales, su selección debe ir más allá del cumplimiento de los requisitos exigidos, por lo que además de su capacidad, solidez ética y moral, se debe considerar su sensibilidad y cercanía con las problemáticas de la sociedad.</w:t>
      </w:r>
    </w:p>
    <w:p w14:paraId="5F058738" w14:textId="77777777" w:rsidR="00C1575C" w:rsidRPr="00A86038" w:rsidRDefault="00C1575C" w:rsidP="00C06E96">
      <w:pPr>
        <w:spacing w:after="0" w:line="360" w:lineRule="auto"/>
        <w:jc w:val="both"/>
        <w:rPr>
          <w:rFonts w:ascii="Arial" w:hAnsi="Arial" w:cs="Arial"/>
        </w:rPr>
      </w:pPr>
    </w:p>
    <w:p w14:paraId="722155D8" w14:textId="77777777" w:rsidR="00C1575C" w:rsidRPr="00A86038" w:rsidRDefault="00C1575C" w:rsidP="00C06E96">
      <w:pPr>
        <w:spacing w:after="0" w:line="360" w:lineRule="auto"/>
        <w:jc w:val="both"/>
        <w:rPr>
          <w:rFonts w:ascii="Arial" w:hAnsi="Arial" w:cs="Arial"/>
        </w:rPr>
      </w:pPr>
      <w:r w:rsidRPr="00A86038">
        <w:rPr>
          <w:rFonts w:ascii="Arial" w:hAnsi="Arial" w:cs="Arial"/>
        </w:rPr>
        <w:t>Dicha sensibilidad y cercanía se entiende como el interés y la disposición a hacer realmente accesible y alcanzable la justicia para la sociedad, lo que se puede lograr con la implementación del voto popular en la elección de juzgadores del Poder Judicial, como mecanismo que genere una independencia real y efectiva</w:t>
      </w:r>
      <w:r w:rsidRPr="00A86038">
        <w:rPr>
          <w:rFonts w:ascii="Arial" w:hAnsi="Arial" w:cs="Arial"/>
          <w:i/>
        </w:rPr>
        <w:t xml:space="preserve"> en la que quede de manifiesto que las autoridades que rigen un país cuenten con el aval de la mayoría de la población, como signo inequívoco de la soberanía popular,</w:t>
      </w:r>
      <w:r w:rsidRPr="00A86038">
        <w:rPr>
          <w:rFonts w:ascii="Arial" w:hAnsi="Arial" w:cs="Arial"/>
        </w:rPr>
        <w:t xml:space="preserve"> tal y como se desprende de la propia iniciativa presidencial.</w:t>
      </w:r>
    </w:p>
    <w:p w14:paraId="03E72BE5" w14:textId="77777777" w:rsidR="00C1575C" w:rsidRPr="00A86038" w:rsidRDefault="00C1575C" w:rsidP="00C06E96">
      <w:pPr>
        <w:spacing w:after="0" w:line="360" w:lineRule="auto"/>
        <w:jc w:val="both"/>
        <w:rPr>
          <w:rFonts w:ascii="Arial" w:hAnsi="Arial" w:cs="Arial"/>
        </w:rPr>
      </w:pPr>
    </w:p>
    <w:p w14:paraId="568B9D5F" w14:textId="6A62E6C4" w:rsidR="00C1575C" w:rsidRPr="00A86038" w:rsidRDefault="00C1575C" w:rsidP="00C06E96">
      <w:pPr>
        <w:spacing w:after="0" w:line="360" w:lineRule="auto"/>
        <w:jc w:val="both"/>
        <w:rPr>
          <w:rFonts w:ascii="Arial" w:hAnsi="Arial" w:cs="Arial"/>
        </w:rPr>
      </w:pPr>
      <w:r w:rsidRPr="00A86038">
        <w:rPr>
          <w:rFonts w:ascii="Arial" w:hAnsi="Arial" w:cs="Arial"/>
        </w:rPr>
        <w:t xml:space="preserve">En ese orden de ideas, con el ánimo de que exista una mayor participación directa de la sociedad en lo relacionado con la conformación de los Poderes en el Estado, en el caso del Poder Judicial, como ente encargado de impartir justicia, y en observancia principalmente al mandato del órgano reformador de la Constitución Federal contenido en su artículo 116, fracción III, relativo a que la elección de personas juzgadoras del Poder Judicial de los Estados será por el voto directo y secreto de la ciudadanía, </w:t>
      </w:r>
      <w:r w:rsidR="006E3845">
        <w:rPr>
          <w:rFonts w:ascii="Arial" w:hAnsi="Arial" w:cs="Arial"/>
        </w:rPr>
        <w:t>se propone</w:t>
      </w:r>
      <w:r w:rsidRPr="00A86038">
        <w:rPr>
          <w:rFonts w:ascii="Arial" w:hAnsi="Arial" w:cs="Arial"/>
        </w:rPr>
        <w:t xml:space="preserve"> replantear las actuales reglas y procesos para el nombramiento de dichos integrantes del Poder Judicial, a fin de hacerlas acordes a lo dispuesto por nuestra norma fundamental.</w:t>
      </w:r>
    </w:p>
    <w:p w14:paraId="452133A8" w14:textId="77777777" w:rsidR="00C1575C" w:rsidRPr="00A86038" w:rsidRDefault="00C1575C" w:rsidP="00C06E96">
      <w:pPr>
        <w:spacing w:after="0" w:line="360" w:lineRule="auto"/>
        <w:jc w:val="both"/>
        <w:rPr>
          <w:rFonts w:ascii="Arial" w:hAnsi="Arial" w:cs="Arial"/>
        </w:rPr>
      </w:pPr>
    </w:p>
    <w:p w14:paraId="25C78E52" w14:textId="29378EBB" w:rsidR="00C1575C" w:rsidRPr="00A86038" w:rsidRDefault="00C1575C" w:rsidP="00C06E96">
      <w:pPr>
        <w:spacing w:after="0" w:line="360" w:lineRule="auto"/>
        <w:jc w:val="both"/>
        <w:rPr>
          <w:rFonts w:ascii="Arial" w:hAnsi="Arial" w:cs="Arial"/>
        </w:rPr>
      </w:pPr>
      <w:r w:rsidRPr="00A86038">
        <w:rPr>
          <w:rFonts w:ascii="Arial" w:hAnsi="Arial" w:cs="Arial"/>
        </w:rPr>
        <w:t xml:space="preserve">Por ello, </w:t>
      </w:r>
      <w:r w:rsidR="006E3845">
        <w:rPr>
          <w:rFonts w:ascii="Arial" w:hAnsi="Arial" w:cs="Arial"/>
        </w:rPr>
        <w:t>se plantea</w:t>
      </w:r>
      <w:r w:rsidRPr="00A86038">
        <w:rPr>
          <w:rFonts w:ascii="Arial" w:hAnsi="Arial" w:cs="Arial"/>
        </w:rPr>
        <w:t xml:space="preserve"> que la elección de </w:t>
      </w:r>
      <w:r w:rsidR="00E305F9">
        <w:rPr>
          <w:rFonts w:ascii="Arial" w:hAnsi="Arial" w:cs="Arial"/>
        </w:rPr>
        <w:t>m</w:t>
      </w:r>
      <w:r w:rsidR="008B1E95" w:rsidRPr="00A86038">
        <w:rPr>
          <w:rFonts w:ascii="Arial" w:hAnsi="Arial" w:cs="Arial"/>
        </w:rPr>
        <w:t xml:space="preserve">agistraturas </w:t>
      </w:r>
      <w:r w:rsidR="00E305F9">
        <w:rPr>
          <w:rFonts w:ascii="Arial" w:hAnsi="Arial" w:cs="Arial"/>
        </w:rPr>
        <w:t>n</w:t>
      </w:r>
      <w:r w:rsidR="008B1E95" w:rsidRPr="00A86038">
        <w:rPr>
          <w:rFonts w:ascii="Arial" w:hAnsi="Arial" w:cs="Arial"/>
        </w:rPr>
        <w:t xml:space="preserve">umerarias y </w:t>
      </w:r>
      <w:r w:rsidR="00E305F9">
        <w:rPr>
          <w:rFonts w:ascii="Arial" w:hAnsi="Arial" w:cs="Arial"/>
        </w:rPr>
        <w:t>s</w:t>
      </w:r>
      <w:r w:rsidR="008B1E95" w:rsidRPr="00A86038">
        <w:rPr>
          <w:rFonts w:ascii="Arial" w:hAnsi="Arial" w:cs="Arial"/>
        </w:rPr>
        <w:t>upernumerarias</w:t>
      </w:r>
      <w:r w:rsidRPr="00A86038">
        <w:rPr>
          <w:rFonts w:ascii="Arial" w:hAnsi="Arial" w:cs="Arial"/>
        </w:rPr>
        <w:t xml:space="preserve"> del Tribunal Superior de Justicia, del Tribunal de Disciplina Judicial </w:t>
      </w:r>
      <w:r w:rsidR="008B1E95" w:rsidRPr="00A86038">
        <w:rPr>
          <w:rFonts w:ascii="Arial" w:hAnsi="Arial" w:cs="Arial"/>
        </w:rPr>
        <w:t>así como las</w:t>
      </w:r>
      <w:r w:rsidRPr="00A86038">
        <w:rPr>
          <w:rFonts w:ascii="Arial" w:hAnsi="Arial" w:cs="Arial"/>
        </w:rPr>
        <w:t xml:space="preserve"> Juezas o Jueces del Poder Judicial del Estado, se realice mediante el voto libre, directo y secreto de la ciudadanía, conforme al procedimiento instituido en el artículo 60 de la Constitución local, acorde a las bases dispuestas en la Constitución Federal.</w:t>
      </w:r>
    </w:p>
    <w:p w14:paraId="73ABB4E8" w14:textId="1F837E4A" w:rsidR="00C1575C" w:rsidRDefault="00C1575C" w:rsidP="00C06E96">
      <w:pPr>
        <w:spacing w:after="0" w:line="360" w:lineRule="auto"/>
        <w:jc w:val="both"/>
        <w:rPr>
          <w:rFonts w:ascii="Arial" w:hAnsi="Arial" w:cs="Arial"/>
        </w:rPr>
      </w:pPr>
    </w:p>
    <w:p w14:paraId="129099A7" w14:textId="50635B0E" w:rsidR="00F411C8" w:rsidRDefault="00F411C8" w:rsidP="00C06E96">
      <w:pPr>
        <w:spacing w:after="0" w:line="360" w:lineRule="auto"/>
        <w:jc w:val="both"/>
        <w:rPr>
          <w:rFonts w:ascii="Arial" w:hAnsi="Arial" w:cs="Arial"/>
        </w:rPr>
      </w:pPr>
    </w:p>
    <w:p w14:paraId="0EA91B8E" w14:textId="0892C68B" w:rsidR="00F411C8" w:rsidRDefault="00F411C8" w:rsidP="00C06E96">
      <w:pPr>
        <w:spacing w:after="0" w:line="360" w:lineRule="auto"/>
        <w:jc w:val="both"/>
        <w:rPr>
          <w:rFonts w:ascii="Arial" w:hAnsi="Arial" w:cs="Arial"/>
        </w:rPr>
      </w:pPr>
    </w:p>
    <w:p w14:paraId="01D77F91" w14:textId="77777777" w:rsidR="00F411C8" w:rsidRPr="00A86038" w:rsidRDefault="00F411C8" w:rsidP="00C06E96">
      <w:pPr>
        <w:spacing w:after="0" w:line="360" w:lineRule="auto"/>
        <w:jc w:val="both"/>
        <w:rPr>
          <w:rFonts w:ascii="Arial" w:hAnsi="Arial" w:cs="Arial"/>
        </w:rPr>
      </w:pPr>
    </w:p>
    <w:p w14:paraId="1D480F4F" w14:textId="27029D9A" w:rsidR="00C1575C" w:rsidRPr="00A86038" w:rsidRDefault="00C1575C" w:rsidP="00C06E96">
      <w:pPr>
        <w:spacing w:after="0" w:line="360" w:lineRule="auto"/>
        <w:jc w:val="both"/>
        <w:rPr>
          <w:rFonts w:ascii="Arial" w:hAnsi="Arial" w:cs="Arial"/>
          <w:b/>
          <w:i/>
        </w:rPr>
      </w:pPr>
      <w:r w:rsidRPr="00A86038">
        <w:rPr>
          <w:rFonts w:ascii="Arial" w:hAnsi="Arial" w:cs="Arial"/>
          <w:b/>
          <w:i/>
        </w:rPr>
        <w:t xml:space="preserve">a) Requisitos de elegibilidad de </w:t>
      </w:r>
      <w:r w:rsidR="003E5738">
        <w:rPr>
          <w:rFonts w:ascii="Arial" w:hAnsi="Arial" w:cs="Arial"/>
          <w:b/>
          <w:i/>
        </w:rPr>
        <w:t>m</w:t>
      </w:r>
      <w:r w:rsidR="001021FE" w:rsidRPr="00A86038">
        <w:rPr>
          <w:rFonts w:ascii="Arial" w:hAnsi="Arial" w:cs="Arial"/>
          <w:b/>
          <w:i/>
        </w:rPr>
        <w:t>agistraturas</w:t>
      </w:r>
      <w:r w:rsidRPr="00A86038">
        <w:rPr>
          <w:rFonts w:ascii="Arial" w:hAnsi="Arial" w:cs="Arial"/>
          <w:b/>
          <w:i/>
        </w:rPr>
        <w:t xml:space="preserve"> y jueces del Poder Judicial</w:t>
      </w:r>
    </w:p>
    <w:p w14:paraId="70801A3F" w14:textId="77777777" w:rsidR="00C1575C" w:rsidRPr="00A86038" w:rsidRDefault="00C1575C" w:rsidP="00C06E96">
      <w:pPr>
        <w:spacing w:after="0" w:line="360" w:lineRule="auto"/>
        <w:jc w:val="both"/>
        <w:rPr>
          <w:rFonts w:ascii="Arial" w:hAnsi="Arial" w:cs="Arial"/>
        </w:rPr>
      </w:pPr>
    </w:p>
    <w:p w14:paraId="7D7BC6D6" w14:textId="2374CA4A" w:rsidR="00BD63AC" w:rsidRPr="00A86038" w:rsidRDefault="00BD63AC" w:rsidP="008B1E95">
      <w:pPr>
        <w:spacing w:after="0" w:line="360" w:lineRule="auto"/>
        <w:jc w:val="both"/>
        <w:rPr>
          <w:rFonts w:ascii="Arial" w:hAnsi="Arial" w:cs="Arial"/>
        </w:rPr>
      </w:pPr>
      <w:r w:rsidRPr="00A86038">
        <w:rPr>
          <w:rFonts w:ascii="Arial" w:hAnsi="Arial" w:cs="Arial"/>
        </w:rPr>
        <w:t>De conformidad con el artículo 116, fracción III, de la Constitución Federal, las Magistradas y los Magistrados, las juezas y los jueces de los Poderes Judiciales locales deberán reunir los requisitos señalados por las fracciones I a IV del párrafo segundo del artículo 97 de la Constitución Federal, esto es: tener ciudadanía mexicana por nacimiento, en pleno ejercicio de sus derechos civiles y políticos; contar el día de la publicación de la convocatoria relativa a las candidaturas para integrar por el Poder Judicial con título de licenciatura en derecho y haber obtenido un promedio general de calificación de cuando menos ocho y de nueve en las materias de la licenciatura, especialidad, maestría o doctorado, relacionadas con el cargo al que se postula; gozar de buena reputación y no haber sido condenado por delito doloso con sanción privativa de la libertada;</w:t>
      </w:r>
      <w:r w:rsidR="008B1E95" w:rsidRPr="00A86038">
        <w:rPr>
          <w:rFonts w:ascii="Arial" w:hAnsi="Arial" w:cs="Arial"/>
        </w:rPr>
        <w:t xml:space="preserve"> </w:t>
      </w:r>
      <w:r w:rsidRPr="00A86038">
        <w:rPr>
          <w:rFonts w:ascii="Arial" w:hAnsi="Arial" w:cs="Arial"/>
        </w:rPr>
        <w:t>así como haber residido en el país durante el año anterior al día de la publicac</w:t>
      </w:r>
      <w:r w:rsidR="008B1E95" w:rsidRPr="00A86038">
        <w:rPr>
          <w:rFonts w:ascii="Arial" w:hAnsi="Arial" w:cs="Arial"/>
        </w:rPr>
        <w:t>ión de la convocatoria referida.</w:t>
      </w:r>
    </w:p>
    <w:p w14:paraId="10880BF0" w14:textId="77777777" w:rsidR="00BD63AC" w:rsidRPr="00A86038" w:rsidRDefault="00BD63AC" w:rsidP="00C06E96">
      <w:pPr>
        <w:spacing w:after="0" w:line="360" w:lineRule="auto"/>
        <w:jc w:val="both"/>
        <w:rPr>
          <w:rFonts w:ascii="Arial" w:hAnsi="Arial" w:cs="Arial"/>
        </w:rPr>
      </w:pPr>
    </w:p>
    <w:p w14:paraId="4E3EA3F8" w14:textId="0B3843EF" w:rsidR="00BD63AC" w:rsidRDefault="00BD63AC" w:rsidP="00C06E96">
      <w:pPr>
        <w:spacing w:after="0" w:line="360" w:lineRule="auto"/>
        <w:jc w:val="both"/>
        <w:rPr>
          <w:rFonts w:ascii="Arial" w:hAnsi="Arial" w:cs="Arial"/>
        </w:rPr>
      </w:pPr>
      <w:r w:rsidRPr="00A86038">
        <w:rPr>
          <w:rFonts w:ascii="Arial" w:hAnsi="Arial" w:cs="Arial"/>
        </w:rPr>
        <w:t>Asimismo, se establece dentro del artículo 116 Constitucional, en su fracción III, que no podrán ser Magistradas o Magistrados las personas que hayan ocupado el cargo de titular de Secretaría o su equivalente, Fiscal o Diputada o Diputado local en sus respectivos Estados, durante el año previo al día de la publicación de la Convocatoria respectiva por el Congreso local, y que las propuestas de candidaturas y su elección deberán haberse distinguido por su honestidad, buena fama pública, competencia y antecedentes profesionales y académicos en el ejercicio de la actividad jurídica.</w:t>
      </w:r>
    </w:p>
    <w:p w14:paraId="0892E006" w14:textId="77777777" w:rsidR="00FC4CF7" w:rsidRPr="00A86038" w:rsidRDefault="00FC4CF7" w:rsidP="00C06E96">
      <w:pPr>
        <w:spacing w:after="0" w:line="360" w:lineRule="auto"/>
        <w:jc w:val="both"/>
        <w:rPr>
          <w:rFonts w:ascii="Arial" w:hAnsi="Arial" w:cs="Arial"/>
        </w:rPr>
      </w:pPr>
    </w:p>
    <w:p w14:paraId="3338D5A9" w14:textId="42171C5E" w:rsidR="00BD63AC" w:rsidRPr="00A86038" w:rsidRDefault="00BD63AC" w:rsidP="00C06E96">
      <w:pPr>
        <w:spacing w:after="0" w:line="360" w:lineRule="auto"/>
        <w:jc w:val="both"/>
        <w:rPr>
          <w:rFonts w:ascii="Arial" w:hAnsi="Arial" w:cs="Arial"/>
        </w:rPr>
      </w:pPr>
      <w:r w:rsidRPr="00A86038">
        <w:rPr>
          <w:rFonts w:ascii="Arial" w:hAnsi="Arial" w:cs="Arial"/>
        </w:rPr>
        <w:t xml:space="preserve">En ese sentido, y atendiendo a lo dispuesto por el órgano reformador de la Constitución Federal en el artículo 116, fracción III, la presente iniciativa plantea adecuar la Constitución local respecto a los requisitos de </w:t>
      </w:r>
      <w:r w:rsidR="003E5738">
        <w:rPr>
          <w:rFonts w:ascii="Arial" w:hAnsi="Arial" w:cs="Arial"/>
        </w:rPr>
        <w:t>m</w:t>
      </w:r>
      <w:r w:rsidR="001021FE" w:rsidRPr="00A86038">
        <w:rPr>
          <w:rFonts w:ascii="Arial" w:hAnsi="Arial" w:cs="Arial"/>
        </w:rPr>
        <w:t>agistraturas</w:t>
      </w:r>
      <w:r w:rsidRPr="00A86038">
        <w:rPr>
          <w:rFonts w:ascii="Arial" w:hAnsi="Arial" w:cs="Arial"/>
        </w:rPr>
        <w:t xml:space="preserve">, </w:t>
      </w:r>
      <w:r w:rsidR="003E5738">
        <w:rPr>
          <w:rFonts w:ascii="Arial" w:hAnsi="Arial" w:cs="Arial"/>
        </w:rPr>
        <w:t>j</w:t>
      </w:r>
      <w:r w:rsidR="001021FE" w:rsidRPr="00A86038">
        <w:rPr>
          <w:rFonts w:ascii="Arial" w:hAnsi="Arial" w:cs="Arial"/>
        </w:rPr>
        <w:t xml:space="preserve">uezas y </w:t>
      </w:r>
      <w:r w:rsidR="003E5738">
        <w:rPr>
          <w:rFonts w:ascii="Arial" w:hAnsi="Arial" w:cs="Arial"/>
        </w:rPr>
        <w:t>j</w:t>
      </w:r>
      <w:r w:rsidR="001021FE" w:rsidRPr="00A86038">
        <w:rPr>
          <w:rFonts w:ascii="Arial" w:hAnsi="Arial" w:cs="Arial"/>
        </w:rPr>
        <w:t>ueces</w:t>
      </w:r>
      <w:r w:rsidRPr="00A86038">
        <w:rPr>
          <w:rFonts w:ascii="Arial" w:hAnsi="Arial" w:cs="Arial"/>
        </w:rPr>
        <w:t xml:space="preserve"> del Poder Judicial del Estado, incorporando las exigencias previstas en las fracciones I a la IV del artículo 97 constitucional, junto con las demás que se desprenden del artículo 116, fracción III de dicha norma fundamental y que de igual manera deben observarse, así como otros requisitos ya previstos en la Constitución local que en términos de éste último precepto constitucional federal es dable conservar, máxime para contribuir a la idoneidad de los perfiles, tales como por ejemplo, el </w:t>
      </w:r>
      <w:r w:rsidR="009D7EDF" w:rsidRPr="00A86038">
        <w:rPr>
          <w:rFonts w:ascii="Arial" w:hAnsi="Arial" w:cs="Arial"/>
        </w:rPr>
        <w:t xml:space="preserve">relacionado con </w:t>
      </w:r>
      <w:r w:rsidR="006E5FD2" w:rsidRPr="00A86038">
        <w:rPr>
          <w:rFonts w:ascii="Arial" w:hAnsi="Arial" w:cs="Arial"/>
        </w:rPr>
        <w:t>un ejercicio profesional de la actividad jurídica</w:t>
      </w:r>
      <w:r w:rsidR="008B1E95" w:rsidRPr="00A86038">
        <w:rPr>
          <w:rFonts w:ascii="Arial" w:hAnsi="Arial" w:cs="Arial"/>
        </w:rPr>
        <w:t xml:space="preserve"> determinada y no estar inhabilitados para desempeñar un empleo, cargo o comisión en el servicio público.</w:t>
      </w:r>
    </w:p>
    <w:p w14:paraId="26698C83" w14:textId="77777777" w:rsidR="00BD63AC" w:rsidRPr="00A86038" w:rsidRDefault="00BD63AC" w:rsidP="00C06E96">
      <w:pPr>
        <w:spacing w:after="0" w:line="360" w:lineRule="auto"/>
        <w:jc w:val="both"/>
        <w:rPr>
          <w:rFonts w:ascii="Arial" w:hAnsi="Arial" w:cs="Arial"/>
        </w:rPr>
      </w:pPr>
    </w:p>
    <w:p w14:paraId="3A404872" w14:textId="77777777" w:rsidR="00BD63AC" w:rsidRPr="00A86038" w:rsidRDefault="00BD63AC" w:rsidP="00C06E96">
      <w:pPr>
        <w:spacing w:after="0" w:line="360" w:lineRule="auto"/>
        <w:jc w:val="both"/>
        <w:rPr>
          <w:rFonts w:ascii="Arial" w:hAnsi="Arial" w:cs="Arial"/>
        </w:rPr>
      </w:pPr>
      <w:r w:rsidRPr="00A86038">
        <w:rPr>
          <w:rFonts w:ascii="Arial" w:hAnsi="Arial" w:cs="Arial"/>
        </w:rPr>
        <w:t>Cabe precisar que</w:t>
      </w:r>
      <w:r w:rsidR="00054557" w:rsidRPr="00A86038">
        <w:rPr>
          <w:rFonts w:ascii="Arial" w:hAnsi="Arial" w:cs="Arial"/>
        </w:rPr>
        <w:t>,</w:t>
      </w:r>
      <w:r w:rsidRPr="00A86038">
        <w:rPr>
          <w:rFonts w:ascii="Arial" w:hAnsi="Arial" w:cs="Arial"/>
        </w:rPr>
        <w:t xml:space="preserve"> con el establecimiento de los requisitos expuestos, tanto la reforma a la Constitución Federal y en consecuencia la propia a la Constitución local, buscan contar con perfiles profesionales competentes, honestos, y que dentro del marco de la </w:t>
      </w:r>
      <w:r w:rsidR="009161B0" w:rsidRPr="00A86038">
        <w:rPr>
          <w:rFonts w:ascii="Arial" w:hAnsi="Arial" w:cs="Arial"/>
        </w:rPr>
        <w:t>ley</w:t>
      </w:r>
      <w:r w:rsidRPr="00A86038">
        <w:rPr>
          <w:rFonts w:ascii="Arial" w:hAnsi="Arial" w:cs="Arial"/>
        </w:rPr>
        <w:t xml:space="preserve"> sean sensibles a la realidad social y a las necesidades del pueblo al que sirven. </w:t>
      </w:r>
    </w:p>
    <w:p w14:paraId="4F28027F" w14:textId="77777777" w:rsidR="00BD63AC" w:rsidRPr="00A86038" w:rsidRDefault="00BD63AC" w:rsidP="00C06E96">
      <w:pPr>
        <w:spacing w:after="0" w:line="360" w:lineRule="auto"/>
        <w:jc w:val="both"/>
        <w:rPr>
          <w:rFonts w:ascii="Arial" w:hAnsi="Arial" w:cs="Arial"/>
        </w:rPr>
      </w:pPr>
    </w:p>
    <w:p w14:paraId="4CF4AE1C" w14:textId="629C87A0" w:rsidR="00BD63AC" w:rsidRPr="00A86038" w:rsidRDefault="00BD63AC" w:rsidP="00C06E96">
      <w:pPr>
        <w:spacing w:after="0" w:line="360" w:lineRule="auto"/>
        <w:jc w:val="both"/>
        <w:rPr>
          <w:rFonts w:ascii="Arial" w:hAnsi="Arial" w:cs="Arial"/>
        </w:rPr>
      </w:pPr>
      <w:r w:rsidRPr="00A86038">
        <w:rPr>
          <w:rFonts w:ascii="Arial" w:hAnsi="Arial" w:cs="Arial"/>
        </w:rPr>
        <w:t xml:space="preserve">Por ello, se prevé que no solo cuenten con una licenciatura en derecho, sino que al cursarla hayan demostrado su dedicación académica, con un promedio general de al menos ocho, </w:t>
      </w:r>
      <w:r w:rsidR="00030CD0" w:rsidRPr="00A86038">
        <w:rPr>
          <w:rFonts w:ascii="Arial" w:hAnsi="Arial" w:cs="Arial"/>
        </w:rPr>
        <w:t>y</w:t>
      </w:r>
      <w:r w:rsidR="009D7EDF" w:rsidRPr="00A86038">
        <w:rPr>
          <w:rFonts w:ascii="Arial" w:hAnsi="Arial" w:cs="Arial"/>
        </w:rPr>
        <w:t xml:space="preserve"> de</w:t>
      </w:r>
      <w:r w:rsidRPr="00A86038">
        <w:rPr>
          <w:rFonts w:ascii="Arial" w:hAnsi="Arial" w:cs="Arial"/>
        </w:rPr>
        <w:t xml:space="preserve"> al menos nueve en el caso de cargos de carácter especializado, en las materias directamente relacionadas con éstos, así como la particularidad en el caso de nuestra entidad, de contar con </w:t>
      </w:r>
      <w:r w:rsidR="006E5FD2" w:rsidRPr="00A86038">
        <w:rPr>
          <w:rFonts w:ascii="Arial" w:hAnsi="Arial" w:cs="Arial"/>
        </w:rPr>
        <w:t xml:space="preserve">ejercicio profesional de la actividad jurídica </w:t>
      </w:r>
      <w:r w:rsidR="009D7EDF" w:rsidRPr="00A86038">
        <w:rPr>
          <w:rFonts w:ascii="Arial" w:hAnsi="Arial" w:cs="Arial"/>
        </w:rPr>
        <w:t>de cuando menos tres años en el ejercicio de la actividad jurídica</w:t>
      </w:r>
      <w:r w:rsidR="003C24E6">
        <w:rPr>
          <w:rFonts w:ascii="Arial" w:hAnsi="Arial" w:cs="Arial"/>
        </w:rPr>
        <w:t>.</w:t>
      </w:r>
    </w:p>
    <w:p w14:paraId="61C83832" w14:textId="77777777" w:rsidR="009D7EDF" w:rsidRPr="00A86038" w:rsidRDefault="009D7EDF" w:rsidP="00C06E96">
      <w:pPr>
        <w:spacing w:after="0" w:line="360" w:lineRule="auto"/>
        <w:jc w:val="both"/>
        <w:rPr>
          <w:rFonts w:ascii="Arial" w:hAnsi="Arial" w:cs="Arial"/>
        </w:rPr>
      </w:pPr>
    </w:p>
    <w:p w14:paraId="5920AFB4" w14:textId="2D1C18CA" w:rsidR="00BD63AC" w:rsidRPr="00A86038" w:rsidRDefault="00BD63AC" w:rsidP="00C06E96">
      <w:pPr>
        <w:spacing w:after="0" w:line="360" w:lineRule="auto"/>
        <w:jc w:val="both"/>
        <w:rPr>
          <w:rFonts w:ascii="Arial" w:hAnsi="Arial" w:cs="Arial"/>
        </w:rPr>
      </w:pPr>
      <w:r w:rsidRPr="00A86038">
        <w:rPr>
          <w:rFonts w:ascii="Arial" w:hAnsi="Arial" w:cs="Arial"/>
        </w:rPr>
        <w:t xml:space="preserve">No obstante, y además del desempeño académico y experiencia profesional de los aspirantes a </w:t>
      </w:r>
      <w:r w:rsidR="003E5738">
        <w:rPr>
          <w:rFonts w:ascii="Arial" w:hAnsi="Arial" w:cs="Arial"/>
        </w:rPr>
        <w:t>j</w:t>
      </w:r>
      <w:r w:rsidR="00DA3EB8" w:rsidRPr="00A86038">
        <w:rPr>
          <w:rFonts w:ascii="Arial" w:hAnsi="Arial" w:cs="Arial"/>
        </w:rPr>
        <w:t xml:space="preserve">uezas, </w:t>
      </w:r>
      <w:r w:rsidR="003E5738">
        <w:rPr>
          <w:rFonts w:ascii="Arial" w:hAnsi="Arial" w:cs="Arial"/>
        </w:rPr>
        <w:t>j</w:t>
      </w:r>
      <w:r w:rsidR="00DA3EB8" w:rsidRPr="00A86038">
        <w:rPr>
          <w:rFonts w:ascii="Arial" w:hAnsi="Arial" w:cs="Arial"/>
        </w:rPr>
        <w:t xml:space="preserve">ueces o </w:t>
      </w:r>
      <w:r w:rsidR="003E5738">
        <w:rPr>
          <w:rFonts w:ascii="Arial" w:hAnsi="Arial" w:cs="Arial"/>
        </w:rPr>
        <w:t>m</w:t>
      </w:r>
      <w:r w:rsidR="001021FE" w:rsidRPr="00A86038">
        <w:rPr>
          <w:rFonts w:ascii="Arial" w:hAnsi="Arial" w:cs="Arial"/>
        </w:rPr>
        <w:t>agistraturas</w:t>
      </w:r>
      <w:r w:rsidRPr="00A86038">
        <w:rPr>
          <w:rFonts w:ascii="Arial" w:hAnsi="Arial" w:cs="Arial"/>
        </w:rPr>
        <w:t>, es fundamental que quienes pretendan ocupar estos cargos, demuestren un profundo compromiso con la justicia social y la ética en su ejercicio profesional, por lo que también deben destacarse por su integridad, honestidad, reconocimiento público y antecedentes académicos que demuestren una formación sólida y orientada al servicio de la comunidad.</w:t>
      </w:r>
    </w:p>
    <w:p w14:paraId="5601688D" w14:textId="77777777" w:rsidR="00BD63AC" w:rsidRPr="00A86038" w:rsidRDefault="00BD63AC" w:rsidP="00C06E96">
      <w:pPr>
        <w:spacing w:after="0" w:line="360" w:lineRule="auto"/>
        <w:jc w:val="both"/>
        <w:rPr>
          <w:rFonts w:ascii="Arial" w:hAnsi="Arial" w:cs="Arial"/>
        </w:rPr>
      </w:pPr>
    </w:p>
    <w:p w14:paraId="0F14D31A" w14:textId="207F6E0F" w:rsidR="00BD63AC" w:rsidRPr="00A86038" w:rsidRDefault="00BD63AC" w:rsidP="00C06E96">
      <w:pPr>
        <w:spacing w:after="0" w:line="360" w:lineRule="auto"/>
        <w:jc w:val="both"/>
        <w:rPr>
          <w:rFonts w:ascii="Arial" w:hAnsi="Arial" w:cs="Arial"/>
        </w:rPr>
      </w:pPr>
      <w:r w:rsidRPr="00A86038">
        <w:rPr>
          <w:rFonts w:ascii="Arial" w:hAnsi="Arial" w:cs="Arial"/>
        </w:rPr>
        <w:t xml:space="preserve">En ese tenor, además de buscarse garantizar que </w:t>
      </w:r>
      <w:r w:rsidR="008B1E95" w:rsidRPr="00A86038">
        <w:rPr>
          <w:rFonts w:ascii="Arial" w:hAnsi="Arial" w:cs="Arial"/>
        </w:rPr>
        <w:t>las próximas personas juzgadoras</w:t>
      </w:r>
      <w:r w:rsidRPr="00A86038">
        <w:rPr>
          <w:rFonts w:ascii="Arial" w:hAnsi="Arial" w:cs="Arial"/>
        </w:rPr>
        <w:t xml:space="preserve"> tengan la preparación necesaria, también se</w:t>
      </w:r>
      <w:r w:rsidR="00AC5675">
        <w:rPr>
          <w:rFonts w:ascii="Arial" w:hAnsi="Arial" w:cs="Arial"/>
        </w:rPr>
        <w:t xml:space="preserve"> pretende que estén comprometida</w:t>
      </w:r>
      <w:r w:rsidRPr="00A86038">
        <w:rPr>
          <w:rFonts w:ascii="Arial" w:hAnsi="Arial" w:cs="Arial"/>
        </w:rPr>
        <w:t>s con la construcción de un sistema judicial para todas y todos, para lo que resulta esencial que quienes aspiren a impartir justicia sean personas que paralelo a su trayectoria, preparación profesional, y conocimientos técnicos, también cuenten con una profunda vocación de servicio, sean personas honestas, tengan una excelente reputación, y un compromiso con los derechos humanos y la defensa del pueblo.</w:t>
      </w:r>
    </w:p>
    <w:p w14:paraId="2CF332CF" w14:textId="77777777" w:rsidR="00C1575C" w:rsidRPr="00A86038" w:rsidRDefault="00C1575C" w:rsidP="00C06E96">
      <w:pPr>
        <w:spacing w:after="0" w:line="360" w:lineRule="auto"/>
        <w:jc w:val="both"/>
        <w:rPr>
          <w:rFonts w:ascii="Arial" w:hAnsi="Arial" w:cs="Arial"/>
        </w:rPr>
      </w:pPr>
    </w:p>
    <w:p w14:paraId="08F1090B" w14:textId="2C19D7E8" w:rsidR="00C1575C" w:rsidRPr="00A86038" w:rsidRDefault="00C1575C" w:rsidP="00C06E96">
      <w:pPr>
        <w:spacing w:after="0" w:line="360" w:lineRule="auto"/>
        <w:jc w:val="both"/>
        <w:rPr>
          <w:rFonts w:ascii="Arial" w:hAnsi="Arial" w:cs="Arial"/>
          <w:b/>
          <w:i/>
        </w:rPr>
      </w:pPr>
      <w:r w:rsidRPr="00A86038">
        <w:rPr>
          <w:rFonts w:ascii="Arial" w:hAnsi="Arial" w:cs="Arial"/>
          <w:b/>
          <w:i/>
        </w:rPr>
        <w:t xml:space="preserve">b) Procedimiento para la elección de </w:t>
      </w:r>
      <w:r w:rsidR="003E5738">
        <w:rPr>
          <w:rFonts w:ascii="Arial" w:hAnsi="Arial" w:cs="Arial"/>
          <w:b/>
          <w:i/>
        </w:rPr>
        <w:t>m</w:t>
      </w:r>
      <w:r w:rsidR="001021FE" w:rsidRPr="00A86038">
        <w:rPr>
          <w:rFonts w:ascii="Arial" w:hAnsi="Arial" w:cs="Arial"/>
          <w:b/>
          <w:i/>
        </w:rPr>
        <w:t>agistraturas</w:t>
      </w:r>
      <w:r w:rsidR="00DA3EB8" w:rsidRPr="00A86038">
        <w:rPr>
          <w:rFonts w:ascii="Arial" w:hAnsi="Arial" w:cs="Arial"/>
          <w:b/>
          <w:i/>
        </w:rPr>
        <w:t>,</w:t>
      </w:r>
      <w:r w:rsidR="00E73760" w:rsidRPr="00A86038">
        <w:rPr>
          <w:rFonts w:ascii="Arial" w:hAnsi="Arial" w:cs="Arial"/>
          <w:b/>
          <w:i/>
        </w:rPr>
        <w:t xml:space="preserve"> </w:t>
      </w:r>
      <w:r w:rsidR="003E5738">
        <w:rPr>
          <w:rFonts w:ascii="Arial" w:hAnsi="Arial" w:cs="Arial"/>
          <w:b/>
          <w:i/>
        </w:rPr>
        <w:t>j</w:t>
      </w:r>
      <w:r w:rsidR="001021FE" w:rsidRPr="00A86038">
        <w:rPr>
          <w:rFonts w:ascii="Arial" w:hAnsi="Arial" w:cs="Arial"/>
          <w:b/>
          <w:i/>
        </w:rPr>
        <w:t xml:space="preserve">uezas y </w:t>
      </w:r>
      <w:r w:rsidR="003E5738">
        <w:rPr>
          <w:rFonts w:ascii="Arial" w:hAnsi="Arial" w:cs="Arial"/>
          <w:b/>
          <w:i/>
        </w:rPr>
        <w:t>j</w:t>
      </w:r>
      <w:r w:rsidR="001021FE" w:rsidRPr="00A86038">
        <w:rPr>
          <w:rFonts w:ascii="Arial" w:hAnsi="Arial" w:cs="Arial"/>
          <w:b/>
          <w:i/>
        </w:rPr>
        <w:t>ueces</w:t>
      </w:r>
      <w:r w:rsidRPr="00A86038">
        <w:rPr>
          <w:rFonts w:ascii="Arial" w:hAnsi="Arial" w:cs="Arial"/>
          <w:b/>
          <w:i/>
        </w:rPr>
        <w:t xml:space="preserve"> del Poder Judicial</w:t>
      </w:r>
    </w:p>
    <w:p w14:paraId="21F4964F" w14:textId="77777777" w:rsidR="00C1575C" w:rsidRPr="00A86038" w:rsidRDefault="00C1575C" w:rsidP="00C06E96">
      <w:pPr>
        <w:spacing w:after="0" w:line="360" w:lineRule="auto"/>
        <w:jc w:val="both"/>
        <w:rPr>
          <w:rFonts w:ascii="Arial" w:hAnsi="Arial" w:cs="Arial"/>
        </w:rPr>
      </w:pPr>
    </w:p>
    <w:p w14:paraId="3F3707BA" w14:textId="77777777" w:rsidR="00B66582" w:rsidRPr="00A86038" w:rsidRDefault="00577632" w:rsidP="00C06E96">
      <w:pPr>
        <w:spacing w:after="0" w:line="360" w:lineRule="auto"/>
        <w:jc w:val="both"/>
        <w:rPr>
          <w:rFonts w:ascii="Arial" w:hAnsi="Arial" w:cs="Arial"/>
          <w:i/>
        </w:rPr>
      </w:pPr>
      <w:r w:rsidRPr="00A86038">
        <w:rPr>
          <w:rFonts w:ascii="Arial" w:hAnsi="Arial" w:cs="Arial"/>
        </w:rPr>
        <w:t>Conforme a lo dispuesto en el artículo 116, fracción III</w:t>
      </w:r>
      <w:r w:rsidR="00443219" w:rsidRPr="00A86038">
        <w:rPr>
          <w:rFonts w:ascii="Arial" w:hAnsi="Arial" w:cs="Arial"/>
        </w:rPr>
        <w:t xml:space="preserve">, </w:t>
      </w:r>
      <w:r w:rsidR="008E504F" w:rsidRPr="00A86038">
        <w:rPr>
          <w:rFonts w:ascii="Arial" w:hAnsi="Arial" w:cs="Arial"/>
        </w:rPr>
        <w:t xml:space="preserve">de la </w:t>
      </w:r>
      <w:r w:rsidR="005B6ABE" w:rsidRPr="00A86038">
        <w:rPr>
          <w:rFonts w:ascii="Arial" w:hAnsi="Arial" w:cs="Arial"/>
        </w:rPr>
        <w:t xml:space="preserve">Constitución Federal </w:t>
      </w:r>
      <w:r w:rsidR="00841CF7" w:rsidRPr="00A86038">
        <w:rPr>
          <w:rFonts w:ascii="Arial" w:hAnsi="Arial" w:cs="Arial"/>
        </w:rPr>
        <w:t>“</w:t>
      </w:r>
      <w:r w:rsidR="00E914DE" w:rsidRPr="00A86038">
        <w:rPr>
          <w:rFonts w:ascii="Arial" w:hAnsi="Arial" w:cs="Arial"/>
          <w:i/>
        </w:rPr>
        <w:t xml:space="preserve">Las propuestas de candidaturas y la elección </w:t>
      </w:r>
      <w:r w:rsidR="00B66582" w:rsidRPr="00A86038">
        <w:rPr>
          <w:rFonts w:ascii="Arial" w:eastAsia="Times New Roman" w:hAnsi="Arial" w:cs="Arial"/>
          <w:i/>
          <w:color w:val="2F2F2F"/>
        </w:rPr>
        <w:t>de los magistrados y jueces integrantes de los Poderes Judiciales Locales se realizarán conforme a las bases, procedimientos, términos,</w:t>
      </w:r>
      <w:r w:rsidR="007E40AD" w:rsidRPr="00A86038">
        <w:rPr>
          <w:rFonts w:ascii="Arial" w:eastAsia="Times New Roman" w:hAnsi="Arial" w:cs="Arial"/>
          <w:i/>
          <w:color w:val="2F2F2F"/>
        </w:rPr>
        <w:t xml:space="preserve"> </w:t>
      </w:r>
      <w:r w:rsidR="00B66582" w:rsidRPr="00A86038">
        <w:rPr>
          <w:rFonts w:ascii="Arial" w:eastAsia="Times New Roman" w:hAnsi="Arial" w:cs="Arial"/>
          <w:i/>
          <w:color w:val="2F2F2F"/>
        </w:rPr>
        <w:t>modalidades y requisitos que señala esta Constitución para el Poder Judicial de la</w:t>
      </w:r>
      <w:r w:rsidR="007E40AD" w:rsidRPr="00A86038">
        <w:rPr>
          <w:rFonts w:ascii="Arial" w:eastAsia="Times New Roman" w:hAnsi="Arial" w:cs="Arial"/>
          <w:i/>
          <w:color w:val="2F2F2F"/>
        </w:rPr>
        <w:t xml:space="preserve"> </w:t>
      </w:r>
      <w:r w:rsidR="00B66582" w:rsidRPr="00A86038">
        <w:rPr>
          <w:rFonts w:ascii="Arial" w:eastAsia="Times New Roman" w:hAnsi="Arial" w:cs="Arial"/>
          <w:i/>
          <w:color w:val="2F2F2F"/>
        </w:rPr>
        <w:t>Federación en lo que resulte aplicable, estableciendo mecanismos públicos, abiertos,</w:t>
      </w:r>
      <w:r w:rsidR="007E40AD" w:rsidRPr="00A86038">
        <w:rPr>
          <w:rFonts w:ascii="Arial" w:eastAsia="Times New Roman" w:hAnsi="Arial" w:cs="Arial"/>
          <w:i/>
          <w:color w:val="2F2F2F"/>
        </w:rPr>
        <w:t xml:space="preserve"> </w:t>
      </w:r>
      <w:r w:rsidR="00B66582" w:rsidRPr="00A86038">
        <w:rPr>
          <w:rFonts w:ascii="Arial" w:eastAsia="Times New Roman" w:hAnsi="Arial" w:cs="Arial"/>
          <w:i/>
          <w:color w:val="2F2F2F"/>
        </w:rPr>
        <w:t>transparentes, inclusivos, accesibles y paritarios de evaluación y selección que garanticen la</w:t>
      </w:r>
      <w:r w:rsidR="007E40AD" w:rsidRPr="00A86038">
        <w:rPr>
          <w:rFonts w:ascii="Arial" w:eastAsia="Times New Roman" w:hAnsi="Arial" w:cs="Arial"/>
          <w:i/>
          <w:color w:val="2F2F2F"/>
        </w:rPr>
        <w:t xml:space="preserve"> </w:t>
      </w:r>
      <w:r w:rsidR="00B66582" w:rsidRPr="00A86038">
        <w:rPr>
          <w:rFonts w:ascii="Arial" w:eastAsia="Times New Roman" w:hAnsi="Arial" w:cs="Arial"/>
          <w:i/>
          <w:color w:val="2F2F2F"/>
        </w:rPr>
        <w:t>participación de personas que cuenten con los conocimientos técnicos necesarios para el</w:t>
      </w:r>
      <w:r w:rsidR="007E40AD" w:rsidRPr="00A86038">
        <w:rPr>
          <w:rFonts w:ascii="Arial" w:eastAsia="Times New Roman" w:hAnsi="Arial" w:cs="Arial"/>
          <w:i/>
          <w:color w:val="2F2F2F"/>
        </w:rPr>
        <w:t xml:space="preserve"> </w:t>
      </w:r>
      <w:r w:rsidR="00B66582" w:rsidRPr="00A86038">
        <w:rPr>
          <w:rFonts w:ascii="Arial" w:eastAsia="Times New Roman" w:hAnsi="Arial" w:cs="Arial"/>
          <w:i/>
          <w:color w:val="2F2F2F"/>
        </w:rPr>
        <w:t>desempeño del cargo</w:t>
      </w:r>
      <w:r w:rsidR="00841CF7" w:rsidRPr="00A86038">
        <w:rPr>
          <w:rFonts w:ascii="Arial" w:eastAsia="Times New Roman" w:hAnsi="Arial" w:cs="Arial"/>
          <w:i/>
          <w:color w:val="2F2F2F"/>
        </w:rPr>
        <w:t>…”.</w:t>
      </w:r>
      <w:r w:rsidR="00DA3EB8" w:rsidRPr="00A86038">
        <w:rPr>
          <w:rStyle w:val="Refdenotaalpie"/>
          <w:rFonts w:ascii="Arial" w:hAnsi="Arial" w:cs="Arial"/>
        </w:rPr>
        <w:footnoteReference w:id="3"/>
      </w:r>
    </w:p>
    <w:p w14:paraId="3D3038CC" w14:textId="77777777" w:rsidR="001727BD" w:rsidRPr="00A86038" w:rsidRDefault="001727BD" w:rsidP="00C06E96">
      <w:pPr>
        <w:spacing w:after="0" w:line="360" w:lineRule="auto"/>
        <w:jc w:val="both"/>
        <w:rPr>
          <w:rFonts w:ascii="Arial" w:hAnsi="Arial" w:cs="Arial"/>
        </w:rPr>
      </w:pPr>
    </w:p>
    <w:p w14:paraId="7DFFB5DC" w14:textId="6F21A2B8" w:rsidR="00491256" w:rsidRPr="00A86038" w:rsidRDefault="0029515F" w:rsidP="00C06E96">
      <w:pPr>
        <w:spacing w:after="0" w:line="360" w:lineRule="auto"/>
        <w:jc w:val="both"/>
        <w:rPr>
          <w:rFonts w:ascii="Arial" w:hAnsi="Arial" w:cs="Arial"/>
        </w:rPr>
      </w:pPr>
      <w:r w:rsidRPr="00A86038">
        <w:rPr>
          <w:rFonts w:ascii="Arial" w:hAnsi="Arial" w:cs="Arial"/>
        </w:rPr>
        <w:t xml:space="preserve">Así, </w:t>
      </w:r>
      <w:r w:rsidR="00A92157" w:rsidRPr="00A86038">
        <w:rPr>
          <w:rFonts w:ascii="Arial" w:hAnsi="Arial" w:cs="Arial"/>
        </w:rPr>
        <w:t xml:space="preserve">en concordancia con dicha reforma fundamental y con el </w:t>
      </w:r>
      <w:r w:rsidR="00C1575C" w:rsidRPr="00A86038">
        <w:rPr>
          <w:rFonts w:ascii="Arial" w:hAnsi="Arial" w:cs="Arial"/>
        </w:rPr>
        <w:t xml:space="preserve">compromiso </w:t>
      </w:r>
      <w:r w:rsidR="00A92157" w:rsidRPr="00A86038">
        <w:rPr>
          <w:rFonts w:ascii="Arial" w:hAnsi="Arial" w:cs="Arial"/>
        </w:rPr>
        <w:t>de pugnar por una</w:t>
      </w:r>
      <w:r w:rsidR="00C1575C" w:rsidRPr="00A86038">
        <w:rPr>
          <w:rFonts w:ascii="Arial" w:hAnsi="Arial" w:cs="Arial"/>
        </w:rPr>
        <w:t xml:space="preserve"> justicia social y transparen</w:t>
      </w:r>
      <w:r w:rsidR="00574D49" w:rsidRPr="00A86038">
        <w:rPr>
          <w:rFonts w:ascii="Arial" w:hAnsi="Arial" w:cs="Arial"/>
        </w:rPr>
        <w:t>te,</w:t>
      </w:r>
      <w:r w:rsidR="007E40AD" w:rsidRPr="00A86038">
        <w:rPr>
          <w:rFonts w:ascii="Arial" w:hAnsi="Arial" w:cs="Arial"/>
        </w:rPr>
        <w:t xml:space="preserve"> </w:t>
      </w:r>
      <w:r w:rsidR="00574D49" w:rsidRPr="00A86038">
        <w:rPr>
          <w:rFonts w:ascii="Arial" w:hAnsi="Arial" w:cs="Arial"/>
        </w:rPr>
        <w:t xml:space="preserve">se </w:t>
      </w:r>
      <w:r w:rsidR="00C1575C" w:rsidRPr="00A86038">
        <w:rPr>
          <w:rFonts w:ascii="Arial" w:hAnsi="Arial" w:cs="Arial"/>
        </w:rPr>
        <w:t xml:space="preserve">presenta un proyecto </w:t>
      </w:r>
      <w:r w:rsidR="00A92157" w:rsidRPr="00A86038">
        <w:rPr>
          <w:rFonts w:ascii="Arial" w:hAnsi="Arial" w:cs="Arial"/>
        </w:rPr>
        <w:t xml:space="preserve">en el </w:t>
      </w:r>
      <w:r w:rsidR="00C1575C" w:rsidRPr="00A86038">
        <w:rPr>
          <w:rFonts w:ascii="Arial" w:hAnsi="Arial" w:cs="Arial"/>
        </w:rPr>
        <w:t xml:space="preserve">que quienes desempeñen los cargos de Magistradas, Magistrados, </w:t>
      </w:r>
      <w:r w:rsidR="001021FE" w:rsidRPr="00A86038">
        <w:rPr>
          <w:rFonts w:ascii="Arial" w:hAnsi="Arial" w:cs="Arial"/>
        </w:rPr>
        <w:t>Juezas y Jueces</w:t>
      </w:r>
      <w:r w:rsidR="00C1575C" w:rsidRPr="00A86038">
        <w:rPr>
          <w:rFonts w:ascii="Arial" w:hAnsi="Arial" w:cs="Arial"/>
        </w:rPr>
        <w:t xml:space="preserve"> del Poder Judicial del Estado no solo cuenten con la experiencia y conocimiento necesarios, sino que también mantengan un vínculo constante con las necesidades y demandas sociales. </w:t>
      </w:r>
    </w:p>
    <w:p w14:paraId="55F0AB43" w14:textId="77777777" w:rsidR="00491256" w:rsidRPr="00A86038" w:rsidRDefault="00491256" w:rsidP="00C06E96">
      <w:pPr>
        <w:spacing w:after="0" w:line="360" w:lineRule="auto"/>
        <w:jc w:val="both"/>
        <w:rPr>
          <w:rFonts w:ascii="Arial" w:hAnsi="Arial" w:cs="Arial"/>
        </w:rPr>
      </w:pPr>
    </w:p>
    <w:p w14:paraId="0CE70A60" w14:textId="0778C593" w:rsidR="00C1575C" w:rsidRPr="00A86038" w:rsidRDefault="00C1575C" w:rsidP="00C06E96">
      <w:pPr>
        <w:spacing w:after="0" w:line="360" w:lineRule="auto"/>
        <w:jc w:val="both"/>
        <w:rPr>
          <w:rFonts w:ascii="Arial" w:hAnsi="Arial" w:cs="Arial"/>
        </w:rPr>
      </w:pPr>
      <w:r w:rsidRPr="00A86038">
        <w:rPr>
          <w:rFonts w:ascii="Arial" w:hAnsi="Arial" w:cs="Arial"/>
        </w:rPr>
        <w:t xml:space="preserve">Por ello, </w:t>
      </w:r>
      <w:r w:rsidR="006E3845">
        <w:rPr>
          <w:rFonts w:ascii="Arial" w:hAnsi="Arial" w:cs="Arial"/>
        </w:rPr>
        <w:t>se propone</w:t>
      </w:r>
      <w:r w:rsidR="00DA3EB8" w:rsidRPr="00A86038">
        <w:rPr>
          <w:rFonts w:ascii="Arial" w:hAnsi="Arial" w:cs="Arial"/>
        </w:rPr>
        <w:t xml:space="preserve"> para </w:t>
      </w:r>
      <w:r w:rsidR="004854C4">
        <w:rPr>
          <w:rFonts w:ascii="Arial" w:hAnsi="Arial" w:cs="Arial"/>
        </w:rPr>
        <w:t>j</w:t>
      </w:r>
      <w:r w:rsidR="00DA3EB8" w:rsidRPr="00A86038">
        <w:rPr>
          <w:rFonts w:ascii="Arial" w:hAnsi="Arial" w:cs="Arial"/>
        </w:rPr>
        <w:t xml:space="preserve">uezas, </w:t>
      </w:r>
      <w:r w:rsidR="004854C4">
        <w:rPr>
          <w:rFonts w:ascii="Arial" w:hAnsi="Arial" w:cs="Arial"/>
        </w:rPr>
        <w:t>j</w:t>
      </w:r>
      <w:r w:rsidR="00DA3EB8" w:rsidRPr="00A86038">
        <w:rPr>
          <w:rFonts w:ascii="Arial" w:hAnsi="Arial" w:cs="Arial"/>
        </w:rPr>
        <w:t xml:space="preserve">ueces y </w:t>
      </w:r>
      <w:r w:rsidR="004854C4">
        <w:rPr>
          <w:rFonts w:ascii="Arial" w:hAnsi="Arial" w:cs="Arial"/>
        </w:rPr>
        <w:t>m</w:t>
      </w:r>
      <w:r w:rsidR="001021FE" w:rsidRPr="00A86038">
        <w:rPr>
          <w:rFonts w:ascii="Arial" w:hAnsi="Arial" w:cs="Arial"/>
        </w:rPr>
        <w:t>agistraturas</w:t>
      </w:r>
      <w:r w:rsidR="00DA3EB8" w:rsidRPr="00A86038">
        <w:rPr>
          <w:rFonts w:ascii="Arial" w:hAnsi="Arial" w:cs="Arial"/>
        </w:rPr>
        <w:t xml:space="preserve"> del Tribunal Superior de Justicia</w:t>
      </w:r>
      <w:r w:rsidRPr="00A86038">
        <w:rPr>
          <w:rFonts w:ascii="Arial" w:hAnsi="Arial" w:cs="Arial"/>
        </w:rPr>
        <w:t xml:space="preserve"> un periodo de duración de nueve años en el cargo, con la posibilidad de reelección</w:t>
      </w:r>
      <w:r w:rsidR="00491256" w:rsidRPr="00A86038">
        <w:rPr>
          <w:rFonts w:ascii="Arial" w:hAnsi="Arial" w:cs="Arial"/>
        </w:rPr>
        <w:t>, el cual</w:t>
      </w:r>
      <w:r w:rsidRPr="00A86038">
        <w:rPr>
          <w:rFonts w:ascii="Arial" w:hAnsi="Arial" w:cs="Arial"/>
        </w:rPr>
        <w:t xml:space="preserve"> permitirá que quienes realmente demuestren un compromiso genuino con la justicia y la transformación social puedan continuar sirviendo a la comunidad. Sin embargo, esta reelección no debe ser un cheque en blanco; se requerirá un riguroso cumplimiento de los principios establecidos en la Constitución Política del Estado y en la </w:t>
      </w:r>
      <w:r w:rsidR="009161B0" w:rsidRPr="00A86038">
        <w:rPr>
          <w:rFonts w:ascii="Arial" w:hAnsi="Arial" w:cs="Arial"/>
        </w:rPr>
        <w:t>Ley</w:t>
      </w:r>
      <w:r w:rsidRPr="00A86038">
        <w:rPr>
          <w:rFonts w:ascii="Arial" w:hAnsi="Arial" w:cs="Arial"/>
        </w:rPr>
        <w:t xml:space="preserve"> de Responsabilidades Administrativas del Estado, garantizando así que cualquier desviación de estos principios sea sancionada de manera justa y transparente.</w:t>
      </w:r>
    </w:p>
    <w:p w14:paraId="1685C0F8" w14:textId="77777777" w:rsidR="00C1575C" w:rsidRPr="00A86038" w:rsidRDefault="00C1575C" w:rsidP="00C06E96">
      <w:pPr>
        <w:spacing w:after="0" w:line="360" w:lineRule="auto"/>
        <w:jc w:val="both"/>
        <w:rPr>
          <w:rFonts w:ascii="Arial" w:hAnsi="Arial" w:cs="Arial"/>
        </w:rPr>
      </w:pPr>
    </w:p>
    <w:p w14:paraId="2448B77F" w14:textId="2CA78F6F" w:rsidR="00C1575C" w:rsidRPr="00A86038" w:rsidRDefault="00C1575C" w:rsidP="00C06E96">
      <w:pPr>
        <w:spacing w:after="0" w:line="360" w:lineRule="auto"/>
        <w:jc w:val="both"/>
        <w:rPr>
          <w:rFonts w:ascii="Arial" w:hAnsi="Arial" w:cs="Arial"/>
        </w:rPr>
      </w:pPr>
      <w:r w:rsidRPr="00A86038">
        <w:rPr>
          <w:rFonts w:ascii="Arial" w:hAnsi="Arial" w:cs="Arial"/>
        </w:rPr>
        <w:t xml:space="preserve">Además, la elección de </w:t>
      </w:r>
      <w:r w:rsidR="008B1E95" w:rsidRPr="00A86038">
        <w:rPr>
          <w:rFonts w:ascii="Arial" w:hAnsi="Arial" w:cs="Arial"/>
        </w:rPr>
        <w:t>personas juzgadoras</w:t>
      </w:r>
      <w:r w:rsidRPr="00A86038">
        <w:rPr>
          <w:rFonts w:ascii="Arial" w:hAnsi="Arial" w:cs="Arial"/>
        </w:rPr>
        <w:t xml:space="preserve"> se llevará a cabo mediante un proceso democrático que involucra a l</w:t>
      </w:r>
      <w:r w:rsidR="00900A04" w:rsidRPr="00A86038">
        <w:rPr>
          <w:rFonts w:ascii="Arial" w:hAnsi="Arial" w:cs="Arial"/>
        </w:rPr>
        <w:t xml:space="preserve">os Poderes </w:t>
      </w:r>
      <w:r w:rsidRPr="00A86038">
        <w:rPr>
          <w:rFonts w:ascii="Arial" w:hAnsi="Arial" w:cs="Arial"/>
        </w:rPr>
        <w:t>del Estado y asegura la participación pública. El Congreso del Estado emitirá la convocatoria correspondiente dentro de los plazos establecidos, especificando claramente cada etapa del proceso y los requisitos necesarios. Esto no solo fortalece la legitimidad de quienes administran justicia, sino que también asegura que el proceso sea transparente y abierto al escrutinio ciudadano.</w:t>
      </w:r>
    </w:p>
    <w:p w14:paraId="14B44EF8" w14:textId="77777777" w:rsidR="00C1575C" w:rsidRPr="00A86038" w:rsidRDefault="00C1575C" w:rsidP="00C06E96">
      <w:pPr>
        <w:spacing w:after="0" w:line="360" w:lineRule="auto"/>
        <w:jc w:val="both"/>
        <w:rPr>
          <w:rFonts w:ascii="Arial" w:hAnsi="Arial" w:cs="Arial"/>
        </w:rPr>
      </w:pPr>
    </w:p>
    <w:p w14:paraId="64462CAD" w14:textId="77777777" w:rsidR="00C1575C" w:rsidRPr="00A86038" w:rsidRDefault="00C1575C" w:rsidP="00C06E96">
      <w:pPr>
        <w:spacing w:after="0" w:line="360" w:lineRule="auto"/>
        <w:jc w:val="both"/>
        <w:rPr>
          <w:rFonts w:ascii="Arial" w:hAnsi="Arial" w:cs="Arial"/>
        </w:rPr>
      </w:pPr>
      <w:r w:rsidRPr="00A86038">
        <w:rPr>
          <w:rFonts w:ascii="Arial" w:hAnsi="Arial" w:cs="Arial"/>
        </w:rPr>
        <w:t xml:space="preserve">Asimismo, el </w:t>
      </w:r>
      <w:r w:rsidR="00267EDE" w:rsidRPr="00A86038">
        <w:rPr>
          <w:rFonts w:ascii="Arial" w:hAnsi="Arial" w:cs="Arial"/>
        </w:rPr>
        <w:t>Consejo de Administración</w:t>
      </w:r>
      <w:r w:rsidRPr="00A86038">
        <w:rPr>
          <w:rFonts w:ascii="Arial" w:hAnsi="Arial" w:cs="Arial"/>
        </w:rPr>
        <w:t xml:space="preserve"> (que asumirá </w:t>
      </w:r>
      <w:r w:rsidR="006648A2" w:rsidRPr="00A86038">
        <w:rPr>
          <w:rFonts w:ascii="Arial" w:hAnsi="Arial" w:cs="Arial"/>
        </w:rPr>
        <w:t>las</w:t>
      </w:r>
      <w:r w:rsidRPr="00A86038">
        <w:rPr>
          <w:rFonts w:ascii="Arial" w:hAnsi="Arial" w:cs="Arial"/>
        </w:rPr>
        <w:t xml:space="preserve"> funciones </w:t>
      </w:r>
      <w:r w:rsidR="006648A2" w:rsidRPr="00A86038">
        <w:rPr>
          <w:rFonts w:ascii="Arial" w:hAnsi="Arial" w:cs="Arial"/>
        </w:rPr>
        <w:t xml:space="preserve">de corte administrativo </w:t>
      </w:r>
      <w:r w:rsidRPr="00A86038">
        <w:rPr>
          <w:rFonts w:ascii="Arial" w:hAnsi="Arial" w:cs="Arial"/>
        </w:rPr>
        <w:t>del actual Consejo de la Judicatura del Estado) tendrá la responsabilidad de informar al Congreso local sobre los cargos sujetos a elección y los criterios de especialización por materia. Esta colaboración entre poderes garantiza que las decisiones tomadas estén en sintonía con las demandas de justicia social y equidad.</w:t>
      </w:r>
    </w:p>
    <w:p w14:paraId="732CC59B" w14:textId="77777777" w:rsidR="00C1575C" w:rsidRPr="00A86038" w:rsidRDefault="00C1575C" w:rsidP="00C06E96">
      <w:pPr>
        <w:spacing w:after="0" w:line="360" w:lineRule="auto"/>
        <w:jc w:val="both"/>
        <w:rPr>
          <w:rFonts w:ascii="Arial" w:hAnsi="Arial" w:cs="Arial"/>
        </w:rPr>
      </w:pPr>
    </w:p>
    <w:p w14:paraId="17A5C692" w14:textId="41917830" w:rsidR="003542F4" w:rsidRPr="00A86038" w:rsidRDefault="00C1575C" w:rsidP="00C06E96">
      <w:pPr>
        <w:spacing w:after="0" w:line="360" w:lineRule="auto"/>
        <w:jc w:val="both"/>
        <w:rPr>
          <w:rFonts w:ascii="Arial" w:hAnsi="Arial" w:cs="Arial"/>
        </w:rPr>
      </w:pPr>
      <w:r w:rsidRPr="00A86038">
        <w:rPr>
          <w:rFonts w:ascii="Arial" w:hAnsi="Arial" w:cs="Arial"/>
        </w:rPr>
        <w:t xml:space="preserve">Para asegurar un sistema de justicia verdaderamente democrático, transparente e inclusivo, </w:t>
      </w:r>
      <w:r w:rsidR="00640CF8" w:rsidRPr="00A86038">
        <w:rPr>
          <w:rFonts w:ascii="Arial" w:hAnsi="Arial" w:cs="Arial"/>
        </w:rPr>
        <w:t xml:space="preserve">se plantea </w:t>
      </w:r>
      <w:r w:rsidR="00182D13" w:rsidRPr="00A86038">
        <w:rPr>
          <w:rFonts w:ascii="Arial" w:hAnsi="Arial" w:cs="Arial"/>
        </w:rPr>
        <w:t xml:space="preserve">en concordancia </w:t>
      </w:r>
      <w:r w:rsidR="00E936EF" w:rsidRPr="00A86038">
        <w:rPr>
          <w:rFonts w:ascii="Arial" w:hAnsi="Arial" w:cs="Arial"/>
        </w:rPr>
        <w:t xml:space="preserve">con las </w:t>
      </w:r>
      <w:r w:rsidR="00182D13" w:rsidRPr="00A86038">
        <w:rPr>
          <w:rFonts w:ascii="Arial" w:hAnsi="Arial" w:cs="Arial"/>
        </w:rPr>
        <w:t>base</w:t>
      </w:r>
      <w:r w:rsidR="00D40B04" w:rsidRPr="00A86038">
        <w:rPr>
          <w:rFonts w:ascii="Arial" w:hAnsi="Arial" w:cs="Arial"/>
        </w:rPr>
        <w:t>s</w:t>
      </w:r>
      <w:r w:rsidR="00182D13" w:rsidRPr="00A86038">
        <w:rPr>
          <w:rFonts w:ascii="Arial" w:hAnsi="Arial" w:cs="Arial"/>
        </w:rPr>
        <w:t>, términos</w:t>
      </w:r>
      <w:r w:rsidR="00D40B04" w:rsidRPr="00A86038">
        <w:rPr>
          <w:rFonts w:ascii="Arial" w:hAnsi="Arial" w:cs="Arial"/>
        </w:rPr>
        <w:t>,</w:t>
      </w:r>
      <w:r w:rsidR="00182D13" w:rsidRPr="00A86038">
        <w:rPr>
          <w:rFonts w:ascii="Arial" w:hAnsi="Arial" w:cs="Arial"/>
        </w:rPr>
        <w:t xml:space="preserve"> procedimiento</w:t>
      </w:r>
      <w:r w:rsidR="00054557" w:rsidRPr="00A86038">
        <w:rPr>
          <w:rFonts w:ascii="Arial" w:hAnsi="Arial" w:cs="Arial"/>
        </w:rPr>
        <w:t xml:space="preserve"> </w:t>
      </w:r>
      <w:r w:rsidR="00D40B04" w:rsidRPr="00A86038">
        <w:rPr>
          <w:rFonts w:ascii="Arial" w:hAnsi="Arial" w:cs="Arial"/>
        </w:rPr>
        <w:t xml:space="preserve">y modalidades </w:t>
      </w:r>
      <w:r w:rsidR="00E936EF" w:rsidRPr="00A86038">
        <w:rPr>
          <w:rFonts w:ascii="Arial" w:hAnsi="Arial" w:cs="Arial"/>
        </w:rPr>
        <w:t xml:space="preserve">constitucionales </w:t>
      </w:r>
      <w:r w:rsidR="00C819B8" w:rsidRPr="00A86038">
        <w:rPr>
          <w:rFonts w:ascii="Arial" w:hAnsi="Arial" w:cs="Arial"/>
        </w:rPr>
        <w:t xml:space="preserve">para la elección de </w:t>
      </w:r>
      <w:r w:rsidR="004854C4">
        <w:rPr>
          <w:rFonts w:ascii="Arial" w:hAnsi="Arial" w:cs="Arial"/>
        </w:rPr>
        <w:t>m</w:t>
      </w:r>
      <w:r w:rsidR="001021FE" w:rsidRPr="00A86038">
        <w:rPr>
          <w:rFonts w:ascii="Arial" w:hAnsi="Arial" w:cs="Arial"/>
        </w:rPr>
        <w:t>agistraturas</w:t>
      </w:r>
      <w:r w:rsidR="00DA3EB8" w:rsidRPr="00A86038">
        <w:rPr>
          <w:rFonts w:ascii="Arial" w:hAnsi="Arial" w:cs="Arial"/>
        </w:rPr>
        <w:t>,</w:t>
      </w:r>
      <w:r w:rsidR="00054557" w:rsidRPr="00A86038">
        <w:rPr>
          <w:rFonts w:ascii="Arial" w:hAnsi="Arial" w:cs="Arial"/>
        </w:rPr>
        <w:t xml:space="preserve"> </w:t>
      </w:r>
      <w:r w:rsidR="004854C4">
        <w:rPr>
          <w:rFonts w:ascii="Arial" w:hAnsi="Arial" w:cs="Arial"/>
        </w:rPr>
        <w:t>j</w:t>
      </w:r>
      <w:r w:rsidR="001021FE" w:rsidRPr="00A86038">
        <w:rPr>
          <w:rFonts w:ascii="Arial" w:hAnsi="Arial" w:cs="Arial"/>
        </w:rPr>
        <w:t xml:space="preserve">uezas y </w:t>
      </w:r>
      <w:r w:rsidR="004854C4">
        <w:rPr>
          <w:rFonts w:ascii="Arial" w:hAnsi="Arial" w:cs="Arial"/>
        </w:rPr>
        <w:t>j</w:t>
      </w:r>
      <w:r w:rsidR="001021FE" w:rsidRPr="00A86038">
        <w:rPr>
          <w:rFonts w:ascii="Arial" w:hAnsi="Arial" w:cs="Arial"/>
        </w:rPr>
        <w:t>ueces</w:t>
      </w:r>
      <w:r w:rsidR="00C819B8" w:rsidRPr="00A86038">
        <w:rPr>
          <w:rFonts w:ascii="Arial" w:hAnsi="Arial" w:cs="Arial"/>
        </w:rPr>
        <w:t xml:space="preserve"> del Poder Judicial, </w:t>
      </w:r>
      <w:r w:rsidRPr="00A86038">
        <w:rPr>
          <w:rFonts w:ascii="Arial" w:hAnsi="Arial" w:cs="Arial"/>
        </w:rPr>
        <w:t>que cada uno de los Poderes del Estado ten</w:t>
      </w:r>
      <w:r w:rsidR="000951AF" w:rsidRPr="00A86038">
        <w:rPr>
          <w:rFonts w:ascii="Arial" w:hAnsi="Arial" w:cs="Arial"/>
        </w:rPr>
        <w:t>ga</w:t>
      </w:r>
      <w:r w:rsidRPr="00A86038">
        <w:rPr>
          <w:rFonts w:ascii="Arial" w:hAnsi="Arial" w:cs="Arial"/>
        </w:rPr>
        <w:t xml:space="preserve"> la responsabilidad de postular candidaturas a los cargos de </w:t>
      </w:r>
      <w:r w:rsidR="004854C4">
        <w:rPr>
          <w:rFonts w:ascii="Arial" w:hAnsi="Arial" w:cs="Arial"/>
        </w:rPr>
        <w:t>m</w:t>
      </w:r>
      <w:r w:rsidR="001021FE" w:rsidRPr="00A86038">
        <w:rPr>
          <w:rFonts w:ascii="Arial" w:hAnsi="Arial" w:cs="Arial"/>
        </w:rPr>
        <w:t>agistraturas</w:t>
      </w:r>
      <w:r w:rsidRPr="00A86038">
        <w:rPr>
          <w:rFonts w:ascii="Arial" w:hAnsi="Arial" w:cs="Arial"/>
        </w:rPr>
        <w:t xml:space="preserve">, </w:t>
      </w:r>
      <w:r w:rsidR="004854C4">
        <w:rPr>
          <w:rFonts w:ascii="Arial" w:hAnsi="Arial" w:cs="Arial"/>
        </w:rPr>
        <w:t>j</w:t>
      </w:r>
      <w:r w:rsidR="001021FE" w:rsidRPr="00A86038">
        <w:rPr>
          <w:rFonts w:ascii="Arial" w:hAnsi="Arial" w:cs="Arial"/>
        </w:rPr>
        <w:t xml:space="preserve">uezas y </w:t>
      </w:r>
      <w:r w:rsidR="004854C4">
        <w:rPr>
          <w:rFonts w:ascii="Arial" w:hAnsi="Arial" w:cs="Arial"/>
        </w:rPr>
        <w:t>j</w:t>
      </w:r>
      <w:r w:rsidR="001021FE" w:rsidRPr="00A86038">
        <w:rPr>
          <w:rFonts w:ascii="Arial" w:hAnsi="Arial" w:cs="Arial"/>
        </w:rPr>
        <w:t>ueces</w:t>
      </w:r>
      <w:r w:rsidRPr="00A86038">
        <w:rPr>
          <w:rFonts w:ascii="Arial" w:hAnsi="Arial" w:cs="Arial"/>
        </w:rPr>
        <w:t xml:space="preserve"> bajo criterios claros y accesibles</w:t>
      </w:r>
      <w:r w:rsidR="00054557" w:rsidRPr="00A86038">
        <w:rPr>
          <w:rFonts w:ascii="Arial" w:hAnsi="Arial" w:cs="Arial"/>
        </w:rPr>
        <w:t xml:space="preserve"> </w:t>
      </w:r>
      <w:r w:rsidR="00DA3EB8" w:rsidRPr="00A86038">
        <w:rPr>
          <w:rFonts w:ascii="Arial" w:hAnsi="Arial" w:cs="Arial"/>
          <w:bCs/>
        </w:rPr>
        <w:t>y metodologías de evaluación y selección adecuadas</w:t>
      </w:r>
      <w:r w:rsidRPr="00A86038">
        <w:rPr>
          <w:rFonts w:ascii="Arial" w:hAnsi="Arial" w:cs="Arial"/>
        </w:rPr>
        <w:t xml:space="preserve">. </w:t>
      </w:r>
    </w:p>
    <w:p w14:paraId="4DBF7ADF" w14:textId="77777777" w:rsidR="003542F4" w:rsidRPr="00A86038" w:rsidRDefault="003542F4" w:rsidP="00C06E96">
      <w:pPr>
        <w:spacing w:after="0" w:line="360" w:lineRule="auto"/>
        <w:jc w:val="both"/>
        <w:rPr>
          <w:rFonts w:ascii="Arial" w:hAnsi="Arial" w:cs="Arial"/>
        </w:rPr>
      </w:pPr>
    </w:p>
    <w:p w14:paraId="45D9A0D1" w14:textId="77777777" w:rsidR="007672F5" w:rsidRPr="00A86038" w:rsidRDefault="00F350B7" w:rsidP="00C06E96">
      <w:pPr>
        <w:spacing w:after="0" w:line="360" w:lineRule="auto"/>
        <w:jc w:val="both"/>
        <w:rPr>
          <w:rFonts w:ascii="Arial" w:hAnsi="Arial" w:cs="Arial"/>
          <w:b/>
          <w:color w:val="FF0000"/>
        </w:rPr>
      </w:pPr>
      <w:r w:rsidRPr="00A86038">
        <w:rPr>
          <w:rFonts w:ascii="Arial" w:hAnsi="Arial" w:cs="Arial"/>
        </w:rPr>
        <w:t xml:space="preserve">Para tal efecto, y a fin de fortalecer la confianza ciudadana en el sistema judicial, cada Poder del Estado deberá establecer mecanismos públicos, abiertos y transparentes para la selección de sus candidaturas. Estos mecanismos deben ser inclusivos y accesibles, permitiendo la participación de todas las personas que cumplan con los requisitos establecidos en la Constitución y las </w:t>
      </w:r>
      <w:r w:rsidR="009161B0" w:rsidRPr="00A86038">
        <w:rPr>
          <w:rFonts w:ascii="Arial" w:hAnsi="Arial" w:cs="Arial"/>
        </w:rPr>
        <w:t>ley</w:t>
      </w:r>
      <w:r w:rsidRPr="00A86038">
        <w:rPr>
          <w:rFonts w:ascii="Arial" w:hAnsi="Arial" w:cs="Arial"/>
        </w:rPr>
        <w:t xml:space="preserve">es. </w:t>
      </w:r>
      <w:r w:rsidRPr="00A86038">
        <w:rPr>
          <w:rFonts w:ascii="Arial" w:hAnsi="Arial" w:cs="Arial"/>
          <w:color w:val="000000" w:themeColor="text1"/>
        </w:rPr>
        <w:t xml:space="preserve">Así, los Comités de Evaluación </w:t>
      </w:r>
      <w:r w:rsidR="007672F5" w:rsidRPr="00A86038">
        <w:rPr>
          <w:rFonts w:ascii="Arial" w:hAnsi="Arial" w:cs="Arial"/>
          <w:color w:val="000000" w:themeColor="text1"/>
        </w:rPr>
        <w:t>se podrán coordinar para establecer criterios y metodologías de evaluación y selección adecuadas para identificar a las personas que cuenten con los conocimientos técnicos necesarios para el desempeño del cargo, así como de postulación simultanea de candidaturas.</w:t>
      </w:r>
    </w:p>
    <w:p w14:paraId="48FB49AB" w14:textId="77777777" w:rsidR="00F350B7" w:rsidRPr="00A86038" w:rsidRDefault="00F350B7" w:rsidP="00C06E96">
      <w:pPr>
        <w:spacing w:after="0" w:line="360" w:lineRule="auto"/>
        <w:jc w:val="both"/>
        <w:rPr>
          <w:rFonts w:ascii="Arial" w:hAnsi="Arial" w:cs="Arial"/>
        </w:rPr>
      </w:pPr>
    </w:p>
    <w:p w14:paraId="6B45F37E" w14:textId="75CD6999" w:rsidR="00C1575C" w:rsidRPr="00A86038" w:rsidRDefault="002F595A" w:rsidP="00C06E96">
      <w:pPr>
        <w:spacing w:after="0" w:line="360" w:lineRule="auto"/>
        <w:jc w:val="both"/>
        <w:rPr>
          <w:rFonts w:ascii="Arial" w:hAnsi="Arial" w:cs="Arial"/>
        </w:rPr>
      </w:pPr>
      <w:r w:rsidRPr="00A86038">
        <w:rPr>
          <w:rFonts w:ascii="Arial" w:hAnsi="Arial" w:cs="Arial"/>
        </w:rPr>
        <w:t>En ese tenor, c</w:t>
      </w:r>
      <w:r w:rsidR="00C1575C" w:rsidRPr="00A86038">
        <w:rPr>
          <w:rFonts w:ascii="Arial" w:hAnsi="Arial" w:cs="Arial"/>
        </w:rPr>
        <w:t>ada</w:t>
      </w:r>
      <w:r w:rsidR="00693AE2" w:rsidRPr="00A86038">
        <w:rPr>
          <w:rFonts w:ascii="Arial" w:hAnsi="Arial" w:cs="Arial"/>
        </w:rPr>
        <w:t xml:space="preserve"> P</w:t>
      </w:r>
      <w:r w:rsidR="00C1575C" w:rsidRPr="00A86038">
        <w:rPr>
          <w:rFonts w:ascii="Arial" w:hAnsi="Arial" w:cs="Arial"/>
        </w:rPr>
        <w:t>oder</w:t>
      </w:r>
      <w:r w:rsidR="00693AE2" w:rsidRPr="00A86038">
        <w:rPr>
          <w:rFonts w:ascii="Arial" w:hAnsi="Arial" w:cs="Arial"/>
        </w:rPr>
        <w:t xml:space="preserve"> del Estado</w:t>
      </w:r>
      <w:r w:rsidR="00C1575C" w:rsidRPr="00A86038">
        <w:rPr>
          <w:rFonts w:ascii="Arial" w:hAnsi="Arial" w:cs="Arial"/>
        </w:rPr>
        <w:t xml:space="preserve"> podrá postular hasta dos personas por cada cargo</w:t>
      </w:r>
      <w:r w:rsidR="00693AE2" w:rsidRPr="00A86038">
        <w:rPr>
          <w:rFonts w:ascii="Arial" w:hAnsi="Arial" w:cs="Arial"/>
        </w:rPr>
        <w:t xml:space="preserve"> del Poder Judicial Local</w:t>
      </w:r>
      <w:r w:rsidR="00054557" w:rsidRPr="00A86038">
        <w:rPr>
          <w:rFonts w:ascii="Arial" w:hAnsi="Arial" w:cs="Arial"/>
        </w:rPr>
        <w:t xml:space="preserve"> </w:t>
      </w:r>
      <w:r w:rsidR="007672F5" w:rsidRPr="00A86038">
        <w:rPr>
          <w:rFonts w:ascii="Arial" w:hAnsi="Arial" w:cs="Arial"/>
        </w:rPr>
        <w:t xml:space="preserve">lo cual </w:t>
      </w:r>
      <w:r w:rsidR="00693AE2" w:rsidRPr="00A86038">
        <w:rPr>
          <w:rFonts w:ascii="Arial" w:hAnsi="Arial" w:cs="Arial"/>
        </w:rPr>
        <w:t xml:space="preserve">comprende a las </w:t>
      </w:r>
      <w:r w:rsidR="00BD033F">
        <w:rPr>
          <w:rFonts w:ascii="Arial" w:hAnsi="Arial" w:cs="Arial"/>
        </w:rPr>
        <w:t>m</w:t>
      </w:r>
      <w:r w:rsidR="001021FE" w:rsidRPr="00A86038">
        <w:rPr>
          <w:rFonts w:ascii="Arial" w:hAnsi="Arial" w:cs="Arial"/>
        </w:rPr>
        <w:t>agistraturas</w:t>
      </w:r>
      <w:r w:rsidR="001A14B5" w:rsidRPr="00A86038">
        <w:rPr>
          <w:rFonts w:ascii="Arial" w:hAnsi="Arial" w:cs="Arial"/>
        </w:rPr>
        <w:t xml:space="preserve"> </w:t>
      </w:r>
      <w:r w:rsidR="00BD033F">
        <w:rPr>
          <w:rFonts w:ascii="Arial" w:hAnsi="Arial" w:cs="Arial"/>
        </w:rPr>
        <w:t>n</w:t>
      </w:r>
      <w:r w:rsidR="001A14B5" w:rsidRPr="00A86038">
        <w:rPr>
          <w:rFonts w:ascii="Arial" w:hAnsi="Arial" w:cs="Arial"/>
        </w:rPr>
        <w:t xml:space="preserve">umerarias y </w:t>
      </w:r>
      <w:r w:rsidR="00BD033F">
        <w:rPr>
          <w:rFonts w:ascii="Arial" w:hAnsi="Arial" w:cs="Arial"/>
        </w:rPr>
        <w:t>s</w:t>
      </w:r>
      <w:r w:rsidR="001A14B5" w:rsidRPr="00A86038">
        <w:rPr>
          <w:rFonts w:ascii="Arial" w:hAnsi="Arial" w:cs="Arial"/>
        </w:rPr>
        <w:t>upernumerarias</w:t>
      </w:r>
      <w:r w:rsidR="00693AE2" w:rsidRPr="00A86038">
        <w:rPr>
          <w:rFonts w:ascii="Arial" w:hAnsi="Arial" w:cs="Arial"/>
        </w:rPr>
        <w:t xml:space="preserve"> </w:t>
      </w:r>
      <w:r w:rsidR="00C1575C" w:rsidRPr="00A86038">
        <w:rPr>
          <w:rFonts w:ascii="Arial" w:hAnsi="Arial" w:cs="Arial"/>
        </w:rPr>
        <w:t>del Tribunal Superior de Justicia,</w:t>
      </w:r>
      <w:r w:rsidR="00693AE2" w:rsidRPr="00A86038">
        <w:rPr>
          <w:rFonts w:ascii="Arial" w:hAnsi="Arial" w:cs="Arial"/>
        </w:rPr>
        <w:t xml:space="preserve"> </w:t>
      </w:r>
      <w:r w:rsidR="00BD033F">
        <w:rPr>
          <w:rFonts w:ascii="Arial" w:hAnsi="Arial" w:cs="Arial"/>
        </w:rPr>
        <w:t>j</w:t>
      </w:r>
      <w:r w:rsidR="001021FE" w:rsidRPr="00A86038">
        <w:rPr>
          <w:rFonts w:ascii="Arial" w:hAnsi="Arial" w:cs="Arial"/>
        </w:rPr>
        <w:t xml:space="preserve">uezas y </w:t>
      </w:r>
      <w:r w:rsidR="00BD033F">
        <w:rPr>
          <w:rFonts w:ascii="Arial" w:hAnsi="Arial" w:cs="Arial"/>
        </w:rPr>
        <w:t>j</w:t>
      </w:r>
      <w:r w:rsidR="001021FE" w:rsidRPr="00A86038">
        <w:rPr>
          <w:rFonts w:ascii="Arial" w:hAnsi="Arial" w:cs="Arial"/>
        </w:rPr>
        <w:t>ueces</w:t>
      </w:r>
      <w:r w:rsidR="00693AE2" w:rsidRPr="00A86038">
        <w:rPr>
          <w:rFonts w:ascii="Arial" w:hAnsi="Arial" w:cs="Arial"/>
        </w:rPr>
        <w:t>, así</w:t>
      </w:r>
      <w:r w:rsidR="001A14B5" w:rsidRPr="00A86038">
        <w:rPr>
          <w:rFonts w:ascii="Arial" w:hAnsi="Arial" w:cs="Arial"/>
        </w:rPr>
        <w:t xml:space="preserve"> como</w:t>
      </w:r>
      <w:r w:rsidR="00693AE2" w:rsidRPr="00A86038">
        <w:rPr>
          <w:rFonts w:ascii="Arial" w:hAnsi="Arial" w:cs="Arial"/>
        </w:rPr>
        <w:t xml:space="preserve"> tres </w:t>
      </w:r>
      <w:r w:rsidR="00BD033F">
        <w:rPr>
          <w:rFonts w:ascii="Arial" w:hAnsi="Arial" w:cs="Arial"/>
        </w:rPr>
        <w:t>m</w:t>
      </w:r>
      <w:r w:rsidR="001021FE" w:rsidRPr="00A86038">
        <w:rPr>
          <w:rFonts w:ascii="Arial" w:hAnsi="Arial" w:cs="Arial"/>
        </w:rPr>
        <w:t>agistraturas</w:t>
      </w:r>
      <w:r w:rsidR="001A14B5" w:rsidRPr="00A86038">
        <w:rPr>
          <w:rFonts w:ascii="Arial" w:hAnsi="Arial" w:cs="Arial"/>
        </w:rPr>
        <w:t xml:space="preserve"> </w:t>
      </w:r>
      <w:r w:rsidR="00BD033F">
        <w:rPr>
          <w:rFonts w:ascii="Arial" w:hAnsi="Arial" w:cs="Arial"/>
        </w:rPr>
        <w:t>n</w:t>
      </w:r>
      <w:r w:rsidR="001A14B5" w:rsidRPr="00A86038">
        <w:rPr>
          <w:rFonts w:ascii="Arial" w:hAnsi="Arial" w:cs="Arial"/>
        </w:rPr>
        <w:t xml:space="preserve">umerarias y una </w:t>
      </w:r>
      <w:r w:rsidR="00BD033F">
        <w:rPr>
          <w:rFonts w:ascii="Arial" w:hAnsi="Arial" w:cs="Arial"/>
        </w:rPr>
        <w:t>s</w:t>
      </w:r>
      <w:r w:rsidR="001A14B5" w:rsidRPr="00A86038">
        <w:rPr>
          <w:rFonts w:ascii="Arial" w:hAnsi="Arial" w:cs="Arial"/>
        </w:rPr>
        <w:t>upernumeraria</w:t>
      </w:r>
      <w:r w:rsidR="00693AE2" w:rsidRPr="00A86038">
        <w:rPr>
          <w:rFonts w:ascii="Arial" w:hAnsi="Arial" w:cs="Arial"/>
        </w:rPr>
        <w:t xml:space="preserve"> que integrarán</w:t>
      </w:r>
      <w:r w:rsidR="00054557" w:rsidRPr="00A86038">
        <w:rPr>
          <w:rFonts w:ascii="Arial" w:hAnsi="Arial" w:cs="Arial"/>
        </w:rPr>
        <w:t xml:space="preserve"> </w:t>
      </w:r>
      <w:r w:rsidR="007672F5" w:rsidRPr="00A86038">
        <w:rPr>
          <w:rFonts w:ascii="Arial" w:hAnsi="Arial" w:cs="Arial"/>
        </w:rPr>
        <w:t xml:space="preserve">el </w:t>
      </w:r>
      <w:r w:rsidR="00C1575C" w:rsidRPr="00A86038">
        <w:rPr>
          <w:rFonts w:ascii="Arial" w:hAnsi="Arial" w:cs="Arial"/>
        </w:rPr>
        <w:t>Tribunal de Disciplina Judicial.</w:t>
      </w:r>
    </w:p>
    <w:p w14:paraId="759B28D3" w14:textId="77777777" w:rsidR="00C1575C" w:rsidRPr="00A86038" w:rsidRDefault="00C1575C" w:rsidP="00C06E96">
      <w:pPr>
        <w:spacing w:after="0" w:line="360" w:lineRule="auto"/>
        <w:jc w:val="both"/>
        <w:rPr>
          <w:rFonts w:ascii="Arial" w:hAnsi="Arial" w:cs="Arial"/>
        </w:rPr>
      </w:pPr>
    </w:p>
    <w:p w14:paraId="5C7A10D3" w14:textId="77777777" w:rsidR="00C1575C" w:rsidRPr="00A86038" w:rsidRDefault="00C1575C" w:rsidP="00C06E96">
      <w:pPr>
        <w:spacing w:after="0" w:line="360" w:lineRule="auto"/>
        <w:jc w:val="both"/>
        <w:rPr>
          <w:rFonts w:ascii="Arial" w:hAnsi="Arial" w:cs="Arial"/>
        </w:rPr>
      </w:pPr>
      <w:r w:rsidRPr="00A86038">
        <w:rPr>
          <w:rFonts w:ascii="Arial" w:hAnsi="Arial" w:cs="Arial"/>
        </w:rPr>
        <w:t xml:space="preserve">Las postulaciones deberán ser el resultado de un proceso participativo, en el </w:t>
      </w:r>
      <w:r w:rsidR="00977802" w:rsidRPr="00A86038">
        <w:rPr>
          <w:rFonts w:ascii="Arial" w:hAnsi="Arial" w:cs="Arial"/>
        </w:rPr>
        <w:t xml:space="preserve">que cada Poder </w:t>
      </w:r>
      <w:r w:rsidR="00CB1360" w:rsidRPr="00A86038">
        <w:rPr>
          <w:rFonts w:ascii="Arial" w:hAnsi="Arial" w:cs="Arial"/>
        </w:rPr>
        <w:t xml:space="preserve">integre </w:t>
      </w:r>
      <w:r w:rsidR="00947F45" w:rsidRPr="00A86038">
        <w:rPr>
          <w:rFonts w:ascii="Arial" w:hAnsi="Arial" w:cs="Arial"/>
        </w:rPr>
        <w:t xml:space="preserve">previamente </w:t>
      </w:r>
      <w:r w:rsidR="00CB1360" w:rsidRPr="00A86038">
        <w:rPr>
          <w:rFonts w:ascii="Arial" w:hAnsi="Arial" w:cs="Arial"/>
        </w:rPr>
        <w:t xml:space="preserve">un Comité de Evaluación que examine </w:t>
      </w:r>
      <w:r w:rsidR="003C3554" w:rsidRPr="00A86038">
        <w:rPr>
          <w:rFonts w:ascii="Arial" w:hAnsi="Arial" w:cs="Arial"/>
        </w:rPr>
        <w:t>la idoneidad de</w:t>
      </w:r>
      <w:r w:rsidR="00CB1360" w:rsidRPr="00A86038">
        <w:rPr>
          <w:rFonts w:ascii="Arial" w:hAnsi="Arial" w:cs="Arial"/>
        </w:rPr>
        <w:t xml:space="preserve"> las personas aspirantes </w:t>
      </w:r>
      <w:r w:rsidR="003617B3" w:rsidRPr="00A86038">
        <w:rPr>
          <w:rFonts w:ascii="Arial" w:hAnsi="Arial" w:cs="Arial"/>
        </w:rPr>
        <w:t xml:space="preserve">que pretendan </w:t>
      </w:r>
      <w:r w:rsidR="003C3554" w:rsidRPr="00A86038">
        <w:rPr>
          <w:rFonts w:ascii="Arial" w:hAnsi="Arial" w:cs="Arial"/>
        </w:rPr>
        <w:t>convertirse en</w:t>
      </w:r>
      <w:r w:rsidR="00054557" w:rsidRPr="00A86038">
        <w:rPr>
          <w:rFonts w:ascii="Arial" w:hAnsi="Arial" w:cs="Arial"/>
        </w:rPr>
        <w:t xml:space="preserve"> </w:t>
      </w:r>
      <w:r w:rsidR="003C3554" w:rsidRPr="00A86038">
        <w:rPr>
          <w:rFonts w:ascii="Arial" w:hAnsi="Arial" w:cs="Arial"/>
        </w:rPr>
        <w:t>candidaturas</w:t>
      </w:r>
      <w:r w:rsidR="00160CBC" w:rsidRPr="00A86038">
        <w:rPr>
          <w:rFonts w:ascii="Arial" w:hAnsi="Arial" w:cs="Arial"/>
        </w:rPr>
        <w:t xml:space="preserve">, el cual estará </w:t>
      </w:r>
      <w:r w:rsidRPr="00A86038">
        <w:rPr>
          <w:rFonts w:ascii="Arial" w:hAnsi="Arial" w:cs="Arial"/>
        </w:rPr>
        <w:t xml:space="preserve">compuesto por personas reconocidas en la actividad jurídica, que evaluarán de manera rigurosa los expedientes de las y los aspirantes, asegurando que solo aquellas personas que demuestren competencia técnica, integridad y un compromiso con la justicia social sean </w:t>
      </w:r>
      <w:r w:rsidR="00152E14" w:rsidRPr="00A86038">
        <w:rPr>
          <w:rFonts w:ascii="Arial" w:hAnsi="Arial" w:cs="Arial"/>
        </w:rPr>
        <w:t>las elegidas para ser</w:t>
      </w:r>
      <w:r w:rsidR="00E67C6C" w:rsidRPr="00A86038">
        <w:rPr>
          <w:rFonts w:ascii="Arial" w:hAnsi="Arial" w:cs="Arial"/>
        </w:rPr>
        <w:t xml:space="preserve"> postuladas</w:t>
      </w:r>
      <w:r w:rsidRPr="00A86038">
        <w:rPr>
          <w:rFonts w:ascii="Arial" w:hAnsi="Arial" w:cs="Arial"/>
        </w:rPr>
        <w:t>.</w:t>
      </w:r>
    </w:p>
    <w:p w14:paraId="51E45754" w14:textId="77777777" w:rsidR="00C1575C" w:rsidRPr="00A86038" w:rsidRDefault="00C1575C" w:rsidP="00C06E96">
      <w:pPr>
        <w:spacing w:after="0" w:line="360" w:lineRule="auto"/>
        <w:jc w:val="both"/>
        <w:rPr>
          <w:rFonts w:ascii="Arial" w:hAnsi="Arial" w:cs="Arial"/>
        </w:rPr>
      </w:pPr>
    </w:p>
    <w:p w14:paraId="3FF701D7" w14:textId="77777777" w:rsidR="00C1575C" w:rsidRPr="00A86038" w:rsidRDefault="00C1575C" w:rsidP="00C06E96">
      <w:pPr>
        <w:spacing w:after="0" w:line="360" w:lineRule="auto"/>
        <w:jc w:val="both"/>
        <w:rPr>
          <w:rFonts w:ascii="Arial" w:hAnsi="Arial" w:cs="Arial"/>
        </w:rPr>
      </w:pPr>
      <w:r w:rsidRPr="00A86038">
        <w:rPr>
          <w:rFonts w:ascii="Arial" w:hAnsi="Arial" w:cs="Arial"/>
        </w:rPr>
        <w:t>Este Comité de Evaluación no solo debe analizar el cumplimiento de los requisitos constitucionales y legales, sino también identificar a quienes, por su honestidad, buena fama pública y trayectoria académica y profesional, estén mejor preparados para desempeñar el cargo. Esto se complementará con un listado de las personas mejor evaluadas, asegurando que las decisiones se tomen en base a méritos reales y no a intereses particulares.</w:t>
      </w:r>
    </w:p>
    <w:p w14:paraId="020E6429" w14:textId="77777777" w:rsidR="00C1575C" w:rsidRPr="00A86038" w:rsidRDefault="00C1575C" w:rsidP="00C06E96">
      <w:pPr>
        <w:spacing w:after="0" w:line="360" w:lineRule="auto"/>
        <w:jc w:val="both"/>
        <w:rPr>
          <w:rFonts w:ascii="Arial" w:hAnsi="Arial" w:cs="Arial"/>
        </w:rPr>
      </w:pPr>
    </w:p>
    <w:p w14:paraId="7D251E35" w14:textId="77777777" w:rsidR="00311F7D" w:rsidRPr="00A86038" w:rsidRDefault="00C1575C" w:rsidP="00C06E96">
      <w:pPr>
        <w:spacing w:after="0" w:line="360" w:lineRule="auto"/>
        <w:jc w:val="both"/>
        <w:rPr>
          <w:rFonts w:ascii="Arial" w:hAnsi="Arial" w:cs="Arial"/>
        </w:rPr>
      </w:pPr>
      <w:r w:rsidRPr="00A86038">
        <w:rPr>
          <w:rFonts w:ascii="Arial" w:hAnsi="Arial" w:cs="Arial"/>
        </w:rPr>
        <w:t xml:space="preserve">Una vez completado el proceso de evaluación, los Comités de Evaluación remitirán las listas ajustadas a las autoridades que representen a sus respectivos poderes, para su aprobación y envío </w:t>
      </w:r>
      <w:r w:rsidR="00F45EFB" w:rsidRPr="00A86038">
        <w:rPr>
          <w:rFonts w:ascii="Arial" w:hAnsi="Arial" w:cs="Arial"/>
        </w:rPr>
        <w:t xml:space="preserve">de las postulaciones </w:t>
      </w:r>
      <w:r w:rsidRPr="00A86038">
        <w:rPr>
          <w:rFonts w:ascii="Arial" w:hAnsi="Arial" w:cs="Arial"/>
        </w:rPr>
        <w:t>al Congreso del Estado</w:t>
      </w:r>
      <w:r w:rsidR="00F45EFB" w:rsidRPr="00A86038">
        <w:rPr>
          <w:rFonts w:ascii="Arial" w:hAnsi="Arial" w:cs="Arial"/>
        </w:rPr>
        <w:t xml:space="preserve">, el cual recibirá las postulaciones y </w:t>
      </w:r>
      <w:r w:rsidR="00A53C4B" w:rsidRPr="00A86038">
        <w:rPr>
          <w:rFonts w:ascii="Arial" w:hAnsi="Arial" w:cs="Arial"/>
        </w:rPr>
        <w:t xml:space="preserve">tendrá la responsabilidad de </w:t>
      </w:r>
      <w:r w:rsidR="00F45EFB" w:rsidRPr="00A86038">
        <w:rPr>
          <w:rFonts w:ascii="Arial" w:hAnsi="Arial" w:cs="Arial"/>
        </w:rPr>
        <w:t>remitir</w:t>
      </w:r>
      <w:r w:rsidR="00A53C4B" w:rsidRPr="00A86038">
        <w:rPr>
          <w:rFonts w:ascii="Arial" w:hAnsi="Arial" w:cs="Arial"/>
        </w:rPr>
        <w:t>las</w:t>
      </w:r>
      <w:r w:rsidR="0085138C" w:rsidRPr="00A86038">
        <w:rPr>
          <w:rFonts w:ascii="Arial" w:hAnsi="Arial" w:cs="Arial"/>
        </w:rPr>
        <w:t xml:space="preserve"> a la autoridad administrativa electoral competente para que organice el proceso electivo</w:t>
      </w:r>
      <w:r w:rsidRPr="00A86038">
        <w:rPr>
          <w:rFonts w:ascii="Arial" w:hAnsi="Arial" w:cs="Arial"/>
        </w:rPr>
        <w:t xml:space="preserve">. </w:t>
      </w:r>
    </w:p>
    <w:p w14:paraId="1404C2A2" w14:textId="77777777" w:rsidR="001B0CD2" w:rsidRPr="00A86038" w:rsidRDefault="001B0CD2" w:rsidP="00C06E96">
      <w:pPr>
        <w:spacing w:after="0" w:line="360" w:lineRule="auto"/>
        <w:jc w:val="both"/>
        <w:rPr>
          <w:rFonts w:ascii="Arial" w:hAnsi="Arial" w:cs="Arial"/>
        </w:rPr>
      </w:pPr>
    </w:p>
    <w:p w14:paraId="15AB7022" w14:textId="77777777" w:rsidR="001B0CD2" w:rsidRPr="00A86038" w:rsidRDefault="001B0CD2" w:rsidP="00C06E96">
      <w:pPr>
        <w:spacing w:after="0" w:line="360" w:lineRule="auto"/>
        <w:jc w:val="both"/>
        <w:rPr>
          <w:rFonts w:ascii="Arial" w:hAnsi="Arial" w:cs="Arial"/>
        </w:rPr>
      </w:pPr>
      <w:r w:rsidRPr="00A86038">
        <w:rPr>
          <w:rFonts w:ascii="Arial" w:hAnsi="Arial" w:cs="Arial"/>
        </w:rPr>
        <w:t>Además, las personas candidatas podrán ser postuladas simultáneamente por más de un Poder del Estado, siempre que aspiren al mismo cargo, fomentando así un proceso inclusivo que permita la participación amplia y justa de las y los ciudadanos.</w:t>
      </w:r>
    </w:p>
    <w:p w14:paraId="6CF9936D" w14:textId="77777777" w:rsidR="00311F7D" w:rsidRPr="00A86038" w:rsidRDefault="00311F7D" w:rsidP="00C06E96">
      <w:pPr>
        <w:spacing w:after="0" w:line="360" w:lineRule="auto"/>
        <w:jc w:val="both"/>
        <w:rPr>
          <w:rFonts w:ascii="Arial" w:hAnsi="Arial" w:cs="Arial"/>
        </w:rPr>
      </w:pPr>
    </w:p>
    <w:p w14:paraId="3D99BCF3" w14:textId="18AA180F" w:rsidR="002063EB" w:rsidRPr="00A86038" w:rsidRDefault="00C1575C" w:rsidP="00C06E96">
      <w:pPr>
        <w:spacing w:after="0" w:line="360" w:lineRule="auto"/>
        <w:jc w:val="both"/>
        <w:rPr>
          <w:rFonts w:ascii="Arial" w:hAnsi="Arial" w:cs="Arial"/>
        </w:rPr>
      </w:pPr>
      <w:r w:rsidRPr="00A86038">
        <w:rPr>
          <w:rFonts w:ascii="Arial" w:hAnsi="Arial" w:cs="Arial"/>
        </w:rPr>
        <w:t>De este modo, cada etapa del proceso est</w:t>
      </w:r>
      <w:r w:rsidR="003252FC" w:rsidRPr="00A86038">
        <w:rPr>
          <w:rFonts w:ascii="Arial" w:hAnsi="Arial" w:cs="Arial"/>
        </w:rPr>
        <w:t>ará</w:t>
      </w:r>
      <w:r w:rsidRPr="00A86038">
        <w:rPr>
          <w:rFonts w:ascii="Arial" w:hAnsi="Arial" w:cs="Arial"/>
        </w:rPr>
        <w:t xml:space="preserve"> sometida a la máxima transparencia y participación democrática</w:t>
      </w:r>
      <w:r w:rsidR="003252FC" w:rsidRPr="00A86038">
        <w:rPr>
          <w:rFonts w:ascii="Arial" w:hAnsi="Arial" w:cs="Arial"/>
        </w:rPr>
        <w:t>, por lo que c</w:t>
      </w:r>
      <w:r w:rsidR="002063EB" w:rsidRPr="00A86038">
        <w:rPr>
          <w:rFonts w:ascii="Arial" w:hAnsi="Arial" w:cs="Arial"/>
        </w:rPr>
        <w:t xml:space="preserve">on este procedimiento, </w:t>
      </w:r>
      <w:r w:rsidR="00AC5675">
        <w:rPr>
          <w:rFonts w:ascii="Arial" w:hAnsi="Arial" w:cs="Arial"/>
        </w:rPr>
        <w:t>se garantiza</w:t>
      </w:r>
      <w:r w:rsidR="002063EB" w:rsidRPr="00A86038">
        <w:rPr>
          <w:rFonts w:ascii="Arial" w:hAnsi="Arial" w:cs="Arial"/>
        </w:rPr>
        <w:t xml:space="preserve"> que las decisiones se tomen con la mayor legitimidad y representación posible, alejándonos de cualquier discrecionalidad o favoritismo.</w:t>
      </w:r>
    </w:p>
    <w:p w14:paraId="4DF295F6" w14:textId="77777777" w:rsidR="00C1575C" w:rsidRPr="00A86038" w:rsidRDefault="00C1575C" w:rsidP="00C06E96">
      <w:pPr>
        <w:spacing w:after="0" w:line="360" w:lineRule="auto"/>
        <w:jc w:val="both"/>
        <w:rPr>
          <w:rFonts w:ascii="Arial" w:hAnsi="Arial" w:cs="Arial"/>
        </w:rPr>
      </w:pPr>
    </w:p>
    <w:p w14:paraId="6E6FD67B" w14:textId="77777777" w:rsidR="00C1575C" w:rsidRPr="00A86038" w:rsidRDefault="00C1575C" w:rsidP="00C06E96">
      <w:pPr>
        <w:spacing w:after="0" w:line="360" w:lineRule="auto"/>
        <w:jc w:val="both"/>
        <w:rPr>
          <w:rFonts w:ascii="Arial" w:hAnsi="Arial" w:cs="Arial"/>
        </w:rPr>
      </w:pPr>
      <w:r w:rsidRPr="00A86038">
        <w:rPr>
          <w:rFonts w:ascii="Arial" w:hAnsi="Arial" w:cs="Arial"/>
        </w:rPr>
        <w:t>Finalmente, el proceso electivo será transparente y supervisado por la autoridad administrativa electoral competente, quien no solo se encargará de realizar los cómputos y publicar los resultados, sino que también garantizará la alternancia de género en la asignación de los cargos, asegurando que las voces de mujeres y hombres sean igualmente representadas en nuestro sistema judicial.</w:t>
      </w:r>
    </w:p>
    <w:p w14:paraId="53841DE6" w14:textId="77777777" w:rsidR="00C1575C" w:rsidRPr="00A86038" w:rsidRDefault="00C1575C" w:rsidP="00C06E96">
      <w:pPr>
        <w:spacing w:after="0" w:line="360" w:lineRule="auto"/>
        <w:jc w:val="both"/>
        <w:rPr>
          <w:rFonts w:ascii="Arial" w:hAnsi="Arial" w:cs="Arial"/>
        </w:rPr>
      </w:pPr>
    </w:p>
    <w:p w14:paraId="0E7BEC15" w14:textId="77777777" w:rsidR="00C1575C" w:rsidRPr="00A86038" w:rsidRDefault="00C1575C" w:rsidP="00C06E96">
      <w:pPr>
        <w:spacing w:after="0" w:line="360" w:lineRule="auto"/>
        <w:jc w:val="both"/>
        <w:rPr>
          <w:rFonts w:ascii="Arial" w:hAnsi="Arial" w:cs="Arial"/>
        </w:rPr>
      </w:pPr>
      <w:r w:rsidRPr="00A86038">
        <w:rPr>
          <w:rFonts w:ascii="Arial" w:hAnsi="Arial" w:cs="Arial"/>
        </w:rPr>
        <w:t>Las personas electas tendrán la gran responsabilidad de asumir sus cargos con un compromiso inquebrantable con la justicia</w:t>
      </w:r>
      <w:r w:rsidR="003145DB" w:rsidRPr="00A86038">
        <w:rPr>
          <w:rFonts w:ascii="Arial" w:hAnsi="Arial" w:cs="Arial"/>
        </w:rPr>
        <w:t>, el estado de derecho,</w:t>
      </w:r>
      <w:r w:rsidRPr="00A86038">
        <w:rPr>
          <w:rFonts w:ascii="Arial" w:hAnsi="Arial" w:cs="Arial"/>
        </w:rPr>
        <w:t xml:space="preserve"> y la defensa de los derechos del pueblo. Al tomar protesta ante el Congreso del Estado, reafirmarán su compromiso de servir con integridad, equidad y transparencia, cumpliendo con el mandato popular de construir un sistema de justicia que sea verdaderamente del pueblo, para el pueblo y con el pueblo.</w:t>
      </w:r>
    </w:p>
    <w:p w14:paraId="431C87D8" w14:textId="77777777" w:rsidR="00C1575C" w:rsidRPr="00A86038" w:rsidRDefault="00C1575C" w:rsidP="00C06E96">
      <w:pPr>
        <w:spacing w:after="0" w:line="360" w:lineRule="auto"/>
        <w:jc w:val="both"/>
        <w:rPr>
          <w:rFonts w:ascii="Arial" w:hAnsi="Arial" w:cs="Arial"/>
        </w:rPr>
      </w:pPr>
    </w:p>
    <w:p w14:paraId="3894355F" w14:textId="7247C639" w:rsidR="00C1575C" w:rsidRPr="00A86038" w:rsidRDefault="00C1575C" w:rsidP="00C06E96">
      <w:pPr>
        <w:spacing w:after="0" w:line="360" w:lineRule="auto"/>
        <w:jc w:val="both"/>
        <w:rPr>
          <w:rFonts w:ascii="Arial" w:hAnsi="Arial" w:cs="Arial"/>
        </w:rPr>
      </w:pPr>
      <w:r w:rsidRPr="00A86038">
        <w:rPr>
          <w:rFonts w:ascii="Arial" w:hAnsi="Arial" w:cs="Arial"/>
        </w:rPr>
        <w:t xml:space="preserve">Este proyecto refleja </w:t>
      </w:r>
      <w:r w:rsidR="00AC5675">
        <w:rPr>
          <w:rFonts w:ascii="Arial" w:hAnsi="Arial" w:cs="Arial"/>
        </w:rPr>
        <w:t>la</w:t>
      </w:r>
      <w:r w:rsidRPr="00A86038">
        <w:rPr>
          <w:rFonts w:ascii="Arial" w:hAnsi="Arial" w:cs="Arial"/>
        </w:rPr>
        <w:t xml:space="preserve"> convicción</w:t>
      </w:r>
      <w:r w:rsidR="00AC5675">
        <w:rPr>
          <w:rFonts w:ascii="Arial" w:hAnsi="Arial" w:cs="Arial"/>
        </w:rPr>
        <w:t xml:space="preserve"> para esta administración</w:t>
      </w:r>
      <w:r w:rsidRPr="00A86038">
        <w:rPr>
          <w:rFonts w:ascii="Arial" w:hAnsi="Arial" w:cs="Arial"/>
        </w:rPr>
        <w:t xml:space="preserve"> de que la justicia no es un privilegio, sino un derecho humano fundamental que debe ser garantizado con transparencia, participación y compromiso social.</w:t>
      </w:r>
    </w:p>
    <w:p w14:paraId="28D0576D" w14:textId="77777777" w:rsidR="00C1575C" w:rsidRPr="00A86038" w:rsidRDefault="00C1575C" w:rsidP="00C06E96">
      <w:pPr>
        <w:spacing w:after="0" w:line="360" w:lineRule="auto"/>
        <w:jc w:val="both"/>
        <w:rPr>
          <w:rFonts w:ascii="Arial" w:hAnsi="Arial" w:cs="Arial"/>
        </w:rPr>
      </w:pPr>
    </w:p>
    <w:p w14:paraId="5BB6C93D" w14:textId="46862E1C" w:rsidR="00E73760" w:rsidRPr="00A86038" w:rsidRDefault="00E73760" w:rsidP="00C06E96">
      <w:pPr>
        <w:spacing w:after="0" w:line="360" w:lineRule="auto"/>
        <w:jc w:val="both"/>
        <w:rPr>
          <w:rFonts w:ascii="Arial" w:hAnsi="Arial" w:cs="Arial"/>
          <w:b/>
          <w:i/>
        </w:rPr>
      </w:pPr>
      <w:r w:rsidRPr="00A86038">
        <w:rPr>
          <w:rFonts w:ascii="Arial" w:hAnsi="Arial" w:cs="Arial"/>
          <w:b/>
          <w:i/>
        </w:rPr>
        <w:t xml:space="preserve">c) Mecanismo para la ocupación de vacantes de </w:t>
      </w:r>
      <w:r w:rsidR="00BD033F">
        <w:rPr>
          <w:rFonts w:ascii="Arial" w:hAnsi="Arial" w:cs="Arial"/>
          <w:b/>
          <w:i/>
        </w:rPr>
        <w:t>m</w:t>
      </w:r>
      <w:r w:rsidR="001021FE" w:rsidRPr="00A86038">
        <w:rPr>
          <w:rFonts w:ascii="Arial" w:hAnsi="Arial" w:cs="Arial"/>
          <w:b/>
          <w:i/>
        </w:rPr>
        <w:t>agistraturas</w:t>
      </w:r>
      <w:r w:rsidRPr="00A86038">
        <w:rPr>
          <w:rFonts w:ascii="Arial" w:hAnsi="Arial" w:cs="Arial"/>
          <w:b/>
          <w:i/>
        </w:rPr>
        <w:t xml:space="preserve"> del Tribunal Superior de Justicia, del Tribunal de Disciplina Judicial, así como de jueces del Poder Judicial</w:t>
      </w:r>
    </w:p>
    <w:p w14:paraId="0E52FE6F" w14:textId="77777777" w:rsidR="00E73760" w:rsidRPr="00A86038" w:rsidRDefault="00E73760" w:rsidP="00C06E96">
      <w:pPr>
        <w:spacing w:after="0" w:line="360" w:lineRule="auto"/>
        <w:jc w:val="both"/>
        <w:rPr>
          <w:rFonts w:ascii="Arial" w:hAnsi="Arial" w:cs="Arial"/>
          <w:b/>
        </w:rPr>
      </w:pPr>
    </w:p>
    <w:p w14:paraId="20F79090" w14:textId="6D9499A8" w:rsidR="00E73760" w:rsidRPr="00A86038" w:rsidRDefault="009D7EDF" w:rsidP="00C06E96">
      <w:pPr>
        <w:spacing w:after="0" w:line="360" w:lineRule="auto"/>
        <w:jc w:val="both"/>
        <w:rPr>
          <w:rFonts w:ascii="Arial" w:hAnsi="Arial" w:cs="Arial"/>
        </w:rPr>
      </w:pPr>
      <w:r w:rsidRPr="00A86038">
        <w:rPr>
          <w:rFonts w:ascii="Arial" w:hAnsi="Arial" w:cs="Arial"/>
        </w:rPr>
        <w:t>En cuanto a este tema, se plantea en el ámbito local</w:t>
      </w:r>
      <w:r w:rsidR="00E73760" w:rsidRPr="00A86038">
        <w:rPr>
          <w:rFonts w:ascii="Arial" w:hAnsi="Arial" w:cs="Arial"/>
        </w:rPr>
        <w:t xml:space="preserve"> el modelo normativo que permitirá asegurar, que en todo momento los órganos jurisdiccionales estén a cargo de personas electas por la ciudadanía, que gocen de su confianza para la administración de </w:t>
      </w:r>
      <w:r w:rsidRPr="00A86038">
        <w:rPr>
          <w:rFonts w:ascii="Arial" w:hAnsi="Arial" w:cs="Arial"/>
        </w:rPr>
        <w:t>justicia. Es así, que se propone</w:t>
      </w:r>
      <w:r w:rsidR="00E73760" w:rsidRPr="00A86038">
        <w:rPr>
          <w:rFonts w:ascii="Arial" w:hAnsi="Arial" w:cs="Arial"/>
        </w:rPr>
        <w:t xml:space="preserve"> que </w:t>
      </w:r>
      <w:r w:rsidRPr="00A86038">
        <w:rPr>
          <w:rFonts w:ascii="Arial" w:hAnsi="Arial" w:cs="Arial"/>
        </w:rPr>
        <w:t>respecto a diversos supuestos relacionados con</w:t>
      </w:r>
      <w:r w:rsidR="00E73760" w:rsidRPr="00A86038">
        <w:rPr>
          <w:rFonts w:ascii="Arial" w:hAnsi="Arial" w:cs="Arial"/>
        </w:rPr>
        <w:t xml:space="preserve"> cualquier </w:t>
      </w:r>
      <w:r w:rsidRPr="00A86038">
        <w:rPr>
          <w:rFonts w:ascii="Arial" w:hAnsi="Arial" w:cs="Arial"/>
        </w:rPr>
        <w:t xml:space="preserve">causa o </w:t>
      </w:r>
      <w:r w:rsidR="00E73760" w:rsidRPr="00A86038">
        <w:rPr>
          <w:rFonts w:ascii="Arial" w:hAnsi="Arial" w:cs="Arial"/>
        </w:rPr>
        <w:t xml:space="preserve">forma de separación definitiva de los cargos de </w:t>
      </w:r>
      <w:r w:rsidR="00BD033F">
        <w:rPr>
          <w:rFonts w:ascii="Arial" w:hAnsi="Arial" w:cs="Arial"/>
        </w:rPr>
        <w:t>m</w:t>
      </w:r>
      <w:r w:rsidR="001021FE" w:rsidRPr="00A86038">
        <w:rPr>
          <w:rFonts w:ascii="Arial" w:hAnsi="Arial" w:cs="Arial"/>
        </w:rPr>
        <w:t>agistraturas</w:t>
      </w:r>
      <w:r w:rsidR="00E73760" w:rsidRPr="00A86038">
        <w:rPr>
          <w:rFonts w:ascii="Arial" w:hAnsi="Arial" w:cs="Arial"/>
        </w:rPr>
        <w:t xml:space="preserve"> del Tribunal Superior de Justicia, del Tribunal de Disciplina Judicial, o de alguna </w:t>
      </w:r>
      <w:r w:rsidR="00BD033F">
        <w:rPr>
          <w:rFonts w:ascii="Arial" w:hAnsi="Arial" w:cs="Arial"/>
        </w:rPr>
        <w:t>j</w:t>
      </w:r>
      <w:r w:rsidR="00E73760" w:rsidRPr="00A86038">
        <w:rPr>
          <w:rFonts w:ascii="Arial" w:hAnsi="Arial" w:cs="Arial"/>
        </w:rPr>
        <w:t xml:space="preserve">ueza o </w:t>
      </w:r>
      <w:r w:rsidR="00BD033F">
        <w:rPr>
          <w:rFonts w:ascii="Arial" w:hAnsi="Arial" w:cs="Arial"/>
        </w:rPr>
        <w:t>j</w:t>
      </w:r>
      <w:r w:rsidR="00E73760" w:rsidRPr="00A86038">
        <w:rPr>
          <w:rFonts w:ascii="Arial" w:hAnsi="Arial" w:cs="Arial"/>
        </w:rPr>
        <w:t>uez del Poder Judicial del Estado</w:t>
      </w:r>
      <w:r w:rsidRPr="00A86038">
        <w:rPr>
          <w:rFonts w:ascii="Arial" w:hAnsi="Arial" w:cs="Arial"/>
        </w:rPr>
        <w:t>,</w:t>
      </w:r>
      <w:r w:rsidR="00E73760" w:rsidRPr="00A86038">
        <w:rPr>
          <w:rFonts w:ascii="Arial" w:hAnsi="Arial" w:cs="Arial"/>
        </w:rPr>
        <w:t xml:space="preserve"> las vacantes deben ser ocupadas por quienes siendo del mismo generó hubieran sido favorecidos con el siguiente mayor número de votos en la elección que correspondió al cargo relativo.</w:t>
      </w:r>
    </w:p>
    <w:p w14:paraId="5471AC8B" w14:textId="77777777" w:rsidR="00E73760" w:rsidRPr="00A86038" w:rsidRDefault="00E73760" w:rsidP="00C06E96">
      <w:pPr>
        <w:spacing w:after="0" w:line="360" w:lineRule="auto"/>
        <w:jc w:val="both"/>
        <w:rPr>
          <w:rFonts w:ascii="Arial" w:hAnsi="Arial" w:cs="Arial"/>
        </w:rPr>
      </w:pPr>
    </w:p>
    <w:p w14:paraId="27F52E3C" w14:textId="77777777" w:rsidR="00E73760" w:rsidRPr="00A86038" w:rsidRDefault="00E73760" w:rsidP="00C06E96">
      <w:pPr>
        <w:spacing w:after="0" w:line="360" w:lineRule="auto"/>
        <w:jc w:val="both"/>
        <w:rPr>
          <w:rFonts w:ascii="Arial" w:hAnsi="Arial" w:cs="Arial"/>
        </w:rPr>
      </w:pPr>
      <w:r w:rsidRPr="00A86038">
        <w:rPr>
          <w:rFonts w:ascii="Arial" w:hAnsi="Arial" w:cs="Arial"/>
        </w:rPr>
        <w:t xml:space="preserve">De esta forma, se garantiza el respeto por la paridad de género en la conformación de los órganos jurisdiccionales, </w:t>
      </w:r>
      <w:r w:rsidR="007672F5" w:rsidRPr="00A86038">
        <w:rPr>
          <w:rFonts w:ascii="Arial" w:hAnsi="Arial" w:cs="Arial"/>
        </w:rPr>
        <w:t>y sobre todo</w:t>
      </w:r>
      <w:r w:rsidRPr="00A86038">
        <w:rPr>
          <w:rFonts w:ascii="Arial" w:hAnsi="Arial" w:cs="Arial"/>
        </w:rPr>
        <w:t xml:space="preserve"> la voluntad popular expresada en las urnas en favor de las personas juzgadoras dignas de mayor confianza y en su caso las que cuenten con la aceptación de la ciudadanía, por sus méritos probados en los supuestos de que ya hubieran ejercido el cargo judicial.</w:t>
      </w:r>
    </w:p>
    <w:p w14:paraId="03FB7031" w14:textId="77777777" w:rsidR="002772FB" w:rsidRPr="00A86038" w:rsidRDefault="002772FB" w:rsidP="00C06E96">
      <w:pPr>
        <w:spacing w:after="0" w:line="360" w:lineRule="auto"/>
        <w:jc w:val="both"/>
        <w:rPr>
          <w:rFonts w:ascii="Arial" w:hAnsi="Arial" w:cs="Arial"/>
        </w:rPr>
      </w:pPr>
    </w:p>
    <w:p w14:paraId="600BCAB6" w14:textId="77777777" w:rsidR="002772FB" w:rsidRPr="00A86038" w:rsidRDefault="002772FB" w:rsidP="00C06E96">
      <w:pPr>
        <w:spacing w:after="0" w:line="360" w:lineRule="auto"/>
        <w:jc w:val="both"/>
        <w:rPr>
          <w:rFonts w:ascii="Arial" w:hAnsi="Arial" w:cs="Arial"/>
        </w:rPr>
      </w:pPr>
    </w:p>
    <w:p w14:paraId="3F6C89D3" w14:textId="77777777" w:rsidR="00C1575C" w:rsidRPr="00A86038" w:rsidRDefault="00C1575C" w:rsidP="00C06E96">
      <w:pPr>
        <w:spacing w:after="0" w:line="360" w:lineRule="auto"/>
        <w:jc w:val="both"/>
        <w:rPr>
          <w:rFonts w:ascii="Arial" w:hAnsi="Arial" w:cs="Arial"/>
          <w:b/>
        </w:rPr>
      </w:pPr>
      <w:r w:rsidRPr="00A86038">
        <w:rPr>
          <w:rFonts w:ascii="Arial" w:hAnsi="Arial" w:cs="Arial"/>
          <w:b/>
        </w:rPr>
        <w:t xml:space="preserve">SUSTITUCIÓN DEL CONSEJO DE LA JUDICATURA DEL PODER JUDICIAL DEL ESTADO POR UN TRIBUNAL DE DISCIPLINA JUDICIAL Y UN </w:t>
      </w:r>
      <w:r w:rsidR="00267EDE" w:rsidRPr="00A86038">
        <w:rPr>
          <w:rFonts w:ascii="Arial" w:hAnsi="Arial" w:cs="Arial"/>
          <w:b/>
        </w:rPr>
        <w:t>CONSEJO DE ADMINISTRACIÓN</w:t>
      </w:r>
    </w:p>
    <w:p w14:paraId="41F03819" w14:textId="77777777" w:rsidR="00C1575C" w:rsidRPr="00A86038" w:rsidRDefault="00C1575C" w:rsidP="00C06E96">
      <w:pPr>
        <w:spacing w:after="0" w:line="360" w:lineRule="auto"/>
        <w:jc w:val="both"/>
        <w:rPr>
          <w:rFonts w:ascii="Arial" w:hAnsi="Arial" w:cs="Arial"/>
        </w:rPr>
      </w:pPr>
    </w:p>
    <w:p w14:paraId="37A4E5C2" w14:textId="77777777" w:rsidR="00C1575C" w:rsidRPr="00A86038" w:rsidRDefault="00C1575C" w:rsidP="00C06E96">
      <w:pPr>
        <w:spacing w:after="0" w:line="360" w:lineRule="auto"/>
        <w:jc w:val="both"/>
        <w:rPr>
          <w:rFonts w:ascii="Arial" w:hAnsi="Arial" w:cs="Arial"/>
          <w:i/>
        </w:rPr>
      </w:pPr>
      <w:r w:rsidRPr="00A86038">
        <w:rPr>
          <w:rFonts w:ascii="Arial" w:hAnsi="Arial" w:cs="Arial"/>
        </w:rPr>
        <w:t>La figura del Consejo de la Judicatura se inspira, tal y como lo refiere la exposición de motivos de la iniciativa presidencial de reforma a la Constitución Federal en materia del Poder Judicial, “…</w:t>
      </w:r>
      <w:r w:rsidRPr="00A86038">
        <w:rPr>
          <w:rFonts w:ascii="Arial" w:hAnsi="Arial" w:cs="Arial"/>
          <w:i/>
        </w:rPr>
        <w:t>en los sistemas de organización judicial de los países de Europa occidental, incluyendo Francia, Italia, Portugal y especialmente España, que contaron paulatinamente con órganos de gobierno y administración de sus poderes judiciales desde finales del siglo XIX, y que proliferaron tras la Segunda Guerra Mundial ante los reclamos de intromisión de los poderes ejecutivos en su vida interna a través de los denominados Ministerios de Justicia, lo que llevó a la creación de organismos autónomos de autogobierno y administración del Poder Judicial.”</w:t>
      </w:r>
    </w:p>
    <w:p w14:paraId="4C0F12AD" w14:textId="77777777" w:rsidR="00C1575C" w:rsidRPr="00A86038" w:rsidRDefault="00C1575C" w:rsidP="00C06E96">
      <w:pPr>
        <w:spacing w:after="0" w:line="360" w:lineRule="auto"/>
        <w:jc w:val="both"/>
        <w:rPr>
          <w:rFonts w:ascii="Arial" w:hAnsi="Arial" w:cs="Arial"/>
        </w:rPr>
      </w:pPr>
    </w:p>
    <w:p w14:paraId="794C5075" w14:textId="77777777" w:rsidR="00C1575C" w:rsidRPr="00A86038" w:rsidRDefault="00C1575C" w:rsidP="00C06E96">
      <w:pPr>
        <w:spacing w:after="0" w:line="360" w:lineRule="auto"/>
        <w:jc w:val="both"/>
        <w:rPr>
          <w:rFonts w:ascii="Arial" w:hAnsi="Arial" w:cs="Arial"/>
        </w:rPr>
      </w:pPr>
      <w:r w:rsidRPr="00A86038">
        <w:rPr>
          <w:rFonts w:ascii="Arial" w:hAnsi="Arial" w:cs="Arial"/>
        </w:rPr>
        <w:t>Tratándose de México, también existió un Ministerio de Justicia que desapareció a finales del siglo XIX. Sin embargo, con la promulgación de la Constitución Federal el 5 de febrero de 1917, quedaron en el ámbito de la Suprema Corte de Justicia de la Nación, diversas atribuciones relacionadas con aspectos administrativos que ocasionaron mayor carga de trabajo no jurisdiccional sino burocrática que le exigía más tiempo de atención al Alto Tribunal, en paralelo con los asuntos propiamente jurisdiccionales que debían abordarse.</w:t>
      </w:r>
    </w:p>
    <w:p w14:paraId="7FB7A1FE" w14:textId="77777777" w:rsidR="00C1575C" w:rsidRPr="00A86038" w:rsidRDefault="00C1575C" w:rsidP="00C06E96">
      <w:pPr>
        <w:spacing w:after="0" w:line="360" w:lineRule="auto"/>
        <w:jc w:val="both"/>
        <w:rPr>
          <w:rFonts w:ascii="Arial" w:hAnsi="Arial" w:cs="Arial"/>
        </w:rPr>
      </w:pPr>
    </w:p>
    <w:p w14:paraId="42CE9977" w14:textId="77777777" w:rsidR="00C1575C" w:rsidRPr="00A86038" w:rsidRDefault="00C1575C" w:rsidP="00C06E96">
      <w:pPr>
        <w:spacing w:after="0" w:line="360" w:lineRule="auto"/>
        <w:jc w:val="both"/>
        <w:rPr>
          <w:rFonts w:ascii="Arial" w:hAnsi="Arial" w:cs="Arial"/>
        </w:rPr>
      </w:pPr>
      <w:r w:rsidRPr="00A86038">
        <w:rPr>
          <w:rFonts w:ascii="Arial" w:hAnsi="Arial" w:cs="Arial"/>
        </w:rPr>
        <w:t xml:space="preserve">Es en ese contexto, que mediante </w:t>
      </w:r>
      <w:r w:rsidR="009161B0" w:rsidRPr="00A86038">
        <w:rPr>
          <w:rFonts w:ascii="Arial" w:hAnsi="Arial" w:cs="Arial"/>
        </w:rPr>
        <w:t>Decreto</w:t>
      </w:r>
      <w:r w:rsidRPr="00A86038">
        <w:rPr>
          <w:rFonts w:ascii="Arial" w:hAnsi="Arial" w:cs="Arial"/>
        </w:rPr>
        <w:t xml:space="preserve"> de Reforma a la Constitución Federal publicado en el DOF el 31 de diciembre de 1994, se creó el Consejo de la Judicatura como órgano del Poder Judicial de la Federación encargado de las funciones administrativas y de disciplina judicial de su personal.</w:t>
      </w:r>
    </w:p>
    <w:p w14:paraId="0AE23E61" w14:textId="77777777" w:rsidR="00C1575C" w:rsidRPr="00A86038" w:rsidRDefault="00C1575C" w:rsidP="00C06E96">
      <w:pPr>
        <w:spacing w:after="0" w:line="360" w:lineRule="auto"/>
        <w:jc w:val="both"/>
        <w:rPr>
          <w:rFonts w:ascii="Arial" w:hAnsi="Arial" w:cs="Arial"/>
        </w:rPr>
      </w:pPr>
    </w:p>
    <w:p w14:paraId="49F4D08B" w14:textId="2A31A339" w:rsidR="00C1575C" w:rsidRPr="00A86038" w:rsidRDefault="00C1575C" w:rsidP="00C06E96">
      <w:pPr>
        <w:spacing w:after="0" w:line="360" w:lineRule="auto"/>
        <w:jc w:val="both"/>
        <w:rPr>
          <w:rFonts w:ascii="Arial" w:hAnsi="Arial" w:cs="Arial"/>
        </w:rPr>
      </w:pPr>
      <w:r w:rsidRPr="00A86038">
        <w:rPr>
          <w:rFonts w:ascii="Arial" w:hAnsi="Arial" w:cs="Arial"/>
        </w:rPr>
        <w:t>No obstante, al paso de los años el diseño de dicho ente como encargado de la administración y la disciplina del Poder Judicial de la Federación, ha sido materia de debate en la academia y en el ámbito parlamentario, así como se ha planteado desde la doctrina jurídica, la necesidad de mejorar el ejercicio de las facultades disciplinarias de la figura del Consejo de la Judicatura respecto a la labor investigativa, por ejemplo, proponiéndose mayores salvaguardas de autonomía e independencia, e incluso separando orgánica y funcionalmente al Consejo del órgano máximo del Poder Judicial, tal y como lo señala la propia exposición de motivos de la iniciativa presidencial de referencia, para que las indagatorias que se realicen estén a cargo de personas ajenas, esto es, independientes</w:t>
      </w:r>
      <w:r w:rsidR="00604E9D" w:rsidRPr="00A86038">
        <w:rPr>
          <w:rFonts w:ascii="Arial" w:hAnsi="Arial" w:cs="Arial"/>
        </w:rPr>
        <w:t xml:space="preserve"> </w:t>
      </w:r>
      <w:r w:rsidRPr="00A86038">
        <w:rPr>
          <w:rFonts w:ascii="Arial" w:hAnsi="Arial" w:cs="Arial"/>
        </w:rPr>
        <w:t>de quienes juzgan o forman parte de la estructura jurisdiccional.</w:t>
      </w:r>
    </w:p>
    <w:p w14:paraId="4FF12F59" w14:textId="77777777" w:rsidR="00C1575C" w:rsidRPr="00A86038" w:rsidRDefault="00C1575C" w:rsidP="00C06E96">
      <w:pPr>
        <w:spacing w:after="0" w:line="360" w:lineRule="auto"/>
        <w:jc w:val="both"/>
        <w:rPr>
          <w:rFonts w:ascii="Arial" w:hAnsi="Arial" w:cs="Arial"/>
        </w:rPr>
      </w:pPr>
    </w:p>
    <w:p w14:paraId="72B254C7" w14:textId="77777777" w:rsidR="00C1575C" w:rsidRPr="00A86038" w:rsidRDefault="00C1575C" w:rsidP="00C06E96">
      <w:pPr>
        <w:spacing w:after="0" w:line="360" w:lineRule="auto"/>
        <w:jc w:val="both"/>
        <w:rPr>
          <w:rFonts w:ascii="Arial" w:hAnsi="Arial" w:cs="Arial"/>
        </w:rPr>
      </w:pPr>
      <w:r w:rsidRPr="00A86038">
        <w:rPr>
          <w:rFonts w:ascii="Arial" w:hAnsi="Arial" w:cs="Arial"/>
        </w:rPr>
        <w:t>En relación con tales planteamient</w:t>
      </w:r>
      <w:r w:rsidR="009D7EDF" w:rsidRPr="00A86038">
        <w:rPr>
          <w:rFonts w:ascii="Arial" w:hAnsi="Arial" w:cs="Arial"/>
        </w:rPr>
        <w:t xml:space="preserve">os, </w:t>
      </w:r>
      <w:r w:rsidRPr="00A86038">
        <w:rPr>
          <w:rFonts w:ascii="Arial" w:hAnsi="Arial" w:cs="Arial"/>
        </w:rPr>
        <w:t xml:space="preserve">en los </w:t>
      </w:r>
      <w:r w:rsidRPr="00A86038">
        <w:rPr>
          <w:rFonts w:ascii="Arial" w:hAnsi="Arial" w:cs="Arial"/>
          <w:i/>
        </w:rPr>
        <w:t>Diálogos Nacionales -de la reforma a la Constitución Federal en materia del Poder Judicial-,</w:t>
      </w:r>
      <w:r w:rsidRPr="00A86038">
        <w:rPr>
          <w:rFonts w:ascii="Arial" w:hAnsi="Arial" w:cs="Arial"/>
        </w:rPr>
        <w:t xml:space="preserve"> </w:t>
      </w:r>
      <w:r w:rsidR="009D7EDF" w:rsidRPr="00A86038">
        <w:rPr>
          <w:rFonts w:ascii="Arial" w:hAnsi="Arial" w:cs="Arial"/>
        </w:rPr>
        <w:t xml:space="preserve">se formularon </w:t>
      </w:r>
      <w:r w:rsidRPr="00A86038">
        <w:rPr>
          <w:rFonts w:ascii="Arial" w:hAnsi="Arial" w:cs="Arial"/>
        </w:rPr>
        <w:t>inquietudes y propuestas relativas a la</w:t>
      </w:r>
      <w:r w:rsidR="00054557" w:rsidRPr="00A86038">
        <w:rPr>
          <w:rFonts w:ascii="Arial" w:hAnsi="Arial" w:cs="Arial"/>
        </w:rPr>
        <w:t xml:space="preserve"> </w:t>
      </w:r>
      <w:r w:rsidRPr="00A86038">
        <w:rPr>
          <w:rFonts w:ascii="Arial" w:hAnsi="Arial" w:cs="Arial"/>
        </w:rPr>
        <w:t>necesidad de reconfigurar y establecer órganos de administración y disciplina judicial separados de la Suprema Corte de Justicia de la Nación “…</w:t>
      </w:r>
      <w:r w:rsidRPr="00A86038">
        <w:rPr>
          <w:rFonts w:ascii="Arial" w:hAnsi="Arial" w:cs="Arial"/>
          <w:i/>
        </w:rPr>
        <w:t>dotados de plena autonomía e independencia, con apego competencial a los principios que rigen el procedimiento administrativo sancionador, y respetando la división entre las funciones administrativas y disciplinarias internas que hoy se encuentran fragmentadas en diversas instancias del Consejo de la Judicatura Federal.”</w:t>
      </w:r>
      <w:r w:rsidRPr="00A86038">
        <w:rPr>
          <w:rStyle w:val="Refdenotaalpie"/>
          <w:rFonts w:ascii="Arial" w:hAnsi="Arial" w:cs="Arial"/>
        </w:rPr>
        <w:footnoteReference w:id="4"/>
      </w:r>
    </w:p>
    <w:p w14:paraId="3E6B4244" w14:textId="77777777" w:rsidR="00C1575C" w:rsidRPr="00A86038" w:rsidRDefault="00C1575C" w:rsidP="00C06E96">
      <w:pPr>
        <w:spacing w:after="0" w:line="360" w:lineRule="auto"/>
        <w:jc w:val="both"/>
        <w:rPr>
          <w:rFonts w:ascii="Arial" w:hAnsi="Arial" w:cs="Arial"/>
        </w:rPr>
      </w:pPr>
    </w:p>
    <w:p w14:paraId="33D9FACD" w14:textId="77777777" w:rsidR="00C1575C" w:rsidRPr="00A86038" w:rsidRDefault="00C1575C" w:rsidP="00C06E96">
      <w:pPr>
        <w:spacing w:after="0" w:line="360" w:lineRule="auto"/>
        <w:jc w:val="both"/>
        <w:rPr>
          <w:rFonts w:ascii="Arial" w:hAnsi="Arial" w:cs="Arial"/>
        </w:rPr>
      </w:pPr>
      <w:r w:rsidRPr="00A86038">
        <w:rPr>
          <w:rFonts w:ascii="Arial" w:hAnsi="Arial" w:cs="Arial"/>
        </w:rPr>
        <w:t xml:space="preserve">Derivado de todo lo expuesto, el órgano reformador de la Constitución dispuso mediante el </w:t>
      </w:r>
      <w:r w:rsidR="009161B0" w:rsidRPr="00A86038">
        <w:rPr>
          <w:rFonts w:ascii="Arial" w:hAnsi="Arial" w:cs="Arial"/>
        </w:rPr>
        <w:t>Decreto</w:t>
      </w:r>
      <w:r w:rsidRPr="00A86038">
        <w:rPr>
          <w:rFonts w:ascii="Arial" w:hAnsi="Arial" w:cs="Arial"/>
        </w:rPr>
        <w:t xml:space="preserve"> por el que se reforma la Constitución Federal en materia del Poder Judicial</w:t>
      </w:r>
      <w:r w:rsidR="000D7105" w:rsidRPr="00A86038">
        <w:rPr>
          <w:rFonts w:ascii="Arial" w:hAnsi="Arial" w:cs="Arial"/>
        </w:rPr>
        <w:t>, publicado en el DOF el pasado 15 de septiembre de 2024</w:t>
      </w:r>
      <w:r w:rsidRPr="00A86038">
        <w:rPr>
          <w:rFonts w:ascii="Arial" w:hAnsi="Arial" w:cs="Arial"/>
        </w:rPr>
        <w:t xml:space="preserve">, la creación de un Tribunal de Disciplina Judicial y de un </w:t>
      </w:r>
      <w:r w:rsidR="00085C0C" w:rsidRPr="00A86038">
        <w:rPr>
          <w:rFonts w:ascii="Arial" w:hAnsi="Arial" w:cs="Arial"/>
        </w:rPr>
        <w:t>Órgano</w:t>
      </w:r>
      <w:r w:rsidR="00267EDE" w:rsidRPr="00A86038">
        <w:rPr>
          <w:rFonts w:ascii="Arial" w:hAnsi="Arial" w:cs="Arial"/>
        </w:rPr>
        <w:t xml:space="preserve"> de Administración</w:t>
      </w:r>
      <w:r w:rsidRPr="00A86038">
        <w:rPr>
          <w:rFonts w:ascii="Arial" w:hAnsi="Arial" w:cs="Arial"/>
        </w:rPr>
        <w:t xml:space="preserve"> como órganos de disciplina y administración del Poder Judicial de la Federación, respectivamente, en sustitución del Consejo de la Judicatura Federal. Mismo modelo estableció para los Poderes Judiciales de las entidades federativas.</w:t>
      </w:r>
    </w:p>
    <w:p w14:paraId="4C776AFB" w14:textId="77777777" w:rsidR="00C1575C" w:rsidRPr="00A86038" w:rsidRDefault="00C1575C" w:rsidP="00C06E96">
      <w:pPr>
        <w:spacing w:after="0" w:line="360" w:lineRule="auto"/>
        <w:jc w:val="both"/>
        <w:rPr>
          <w:rFonts w:ascii="Arial" w:hAnsi="Arial" w:cs="Arial"/>
        </w:rPr>
      </w:pPr>
    </w:p>
    <w:p w14:paraId="1C4FF73A" w14:textId="77777777" w:rsidR="00C1575C" w:rsidRPr="00A86038" w:rsidRDefault="00C1575C" w:rsidP="00C06E96">
      <w:pPr>
        <w:spacing w:after="0" w:line="360" w:lineRule="auto"/>
        <w:jc w:val="both"/>
        <w:rPr>
          <w:rFonts w:ascii="Arial" w:hAnsi="Arial" w:cs="Arial"/>
        </w:rPr>
      </w:pPr>
      <w:r w:rsidRPr="00A86038">
        <w:rPr>
          <w:rFonts w:ascii="Arial" w:hAnsi="Arial" w:cs="Arial"/>
        </w:rPr>
        <w:t>En ese tenor, la figura de los Consejos de la Judicatura de los Estados, como ente encargado de las cuestiones administrativas y disciplinarias de los Poderes Judiciales locales, surgió en nuestro país precisamente a partir de la creación del Consejo de la Judicatura Federal, obedeciendo en realidad a una réplica del modelo federal instaurado con la reforma a la Constitución Federal de 31 de diciembre de 1994.</w:t>
      </w:r>
    </w:p>
    <w:p w14:paraId="171443DB" w14:textId="68BD578F" w:rsidR="00C1575C" w:rsidRPr="00A86038" w:rsidRDefault="00C1575C" w:rsidP="00C06E96">
      <w:pPr>
        <w:spacing w:after="0" w:line="360" w:lineRule="auto"/>
        <w:jc w:val="both"/>
        <w:rPr>
          <w:rFonts w:ascii="Arial" w:hAnsi="Arial" w:cs="Arial"/>
        </w:rPr>
      </w:pPr>
    </w:p>
    <w:p w14:paraId="7F7BD5BD" w14:textId="5895D124" w:rsidR="00C1575C" w:rsidRPr="00A86038" w:rsidRDefault="009D31E4" w:rsidP="00C06E96">
      <w:pPr>
        <w:spacing w:after="0" w:line="360" w:lineRule="auto"/>
        <w:jc w:val="both"/>
        <w:rPr>
          <w:rFonts w:ascii="Arial" w:hAnsi="Arial" w:cs="Arial"/>
        </w:rPr>
      </w:pPr>
      <w:r>
        <w:rPr>
          <w:rFonts w:ascii="Arial" w:hAnsi="Arial" w:cs="Arial"/>
        </w:rPr>
        <w:t>Así</w:t>
      </w:r>
      <w:r w:rsidR="00C1575C" w:rsidRPr="00A86038">
        <w:rPr>
          <w:rFonts w:ascii="Arial" w:hAnsi="Arial" w:cs="Arial"/>
        </w:rPr>
        <w:t xml:space="preserve"> y en observancia al mandato para los Estados establecido en el artículo 116 constitucional, relativo a la creación de un Tribunal de Disciplina Judicial y de un </w:t>
      </w:r>
      <w:r w:rsidR="00267EDE" w:rsidRPr="00A86038">
        <w:rPr>
          <w:rFonts w:ascii="Arial" w:hAnsi="Arial" w:cs="Arial"/>
        </w:rPr>
        <w:t>Consejo de Administración</w:t>
      </w:r>
      <w:r w:rsidR="00C1575C" w:rsidRPr="00A86038">
        <w:rPr>
          <w:rFonts w:ascii="Arial" w:hAnsi="Arial" w:cs="Arial"/>
        </w:rPr>
        <w:t xml:space="preserve"> con independencia técnica, de gestión y para emitir sus resoluciones, conforme a las bases instituidas en la Constitución Federal, </w:t>
      </w:r>
      <w:r w:rsidR="006E3845">
        <w:rPr>
          <w:rFonts w:ascii="Arial" w:hAnsi="Arial" w:cs="Arial"/>
        </w:rPr>
        <w:t>se propone</w:t>
      </w:r>
      <w:r w:rsidR="00C1575C" w:rsidRPr="00A86038">
        <w:rPr>
          <w:rFonts w:ascii="Arial" w:hAnsi="Arial" w:cs="Arial"/>
        </w:rPr>
        <w:t xml:space="preserve"> sustituir al Consejo de la Judicatura del Poder Judicial del Estado como órgano encargado de la administración y disciplina de su personal, planteándose al efecto que los integrantes del Tribunal de Disciplina Judicial sean electos por el voto de la ciudadanía conforme al procedimiento instituido en el artículo 60 de la Constitución local, observando las bases dispuestas en la Constitución Federal, y que el </w:t>
      </w:r>
      <w:r w:rsidR="00267EDE" w:rsidRPr="00A86038">
        <w:rPr>
          <w:rFonts w:ascii="Arial" w:hAnsi="Arial" w:cs="Arial"/>
        </w:rPr>
        <w:t>Consejo de Administración</w:t>
      </w:r>
      <w:r w:rsidR="00C1575C" w:rsidRPr="00A86038">
        <w:rPr>
          <w:rFonts w:ascii="Arial" w:hAnsi="Arial" w:cs="Arial"/>
        </w:rPr>
        <w:t xml:space="preserve"> sea conformado en términos del artículo 65 de la Constitución del Estado.</w:t>
      </w:r>
    </w:p>
    <w:p w14:paraId="0B1333AE" w14:textId="77777777" w:rsidR="004C327F" w:rsidRPr="00A86038" w:rsidRDefault="004C327F" w:rsidP="00C06E96">
      <w:pPr>
        <w:spacing w:after="0" w:line="360" w:lineRule="auto"/>
        <w:jc w:val="both"/>
        <w:rPr>
          <w:rFonts w:ascii="Arial" w:hAnsi="Arial" w:cs="Arial"/>
          <w:b/>
          <w:i/>
        </w:rPr>
      </w:pPr>
    </w:p>
    <w:p w14:paraId="08233647" w14:textId="300A029E" w:rsidR="00C1575C" w:rsidRPr="00A86038" w:rsidRDefault="00C1575C" w:rsidP="00C06E96">
      <w:pPr>
        <w:spacing w:after="0" w:line="360" w:lineRule="auto"/>
        <w:jc w:val="both"/>
        <w:rPr>
          <w:rFonts w:ascii="Arial" w:hAnsi="Arial" w:cs="Arial"/>
          <w:b/>
          <w:i/>
        </w:rPr>
      </w:pPr>
      <w:r w:rsidRPr="00A86038">
        <w:rPr>
          <w:rFonts w:ascii="Arial" w:hAnsi="Arial" w:cs="Arial"/>
          <w:b/>
          <w:i/>
        </w:rPr>
        <w:t>a) Tribunal de Disciplina Judicial</w:t>
      </w:r>
    </w:p>
    <w:p w14:paraId="49E5FE7C" w14:textId="77777777" w:rsidR="00C1575C" w:rsidRPr="00A86038" w:rsidRDefault="00C1575C" w:rsidP="00C06E96">
      <w:pPr>
        <w:spacing w:after="0" w:line="360" w:lineRule="auto"/>
        <w:jc w:val="both"/>
        <w:rPr>
          <w:rFonts w:ascii="Arial" w:hAnsi="Arial" w:cs="Arial"/>
          <w:b/>
          <w:i/>
        </w:rPr>
      </w:pPr>
    </w:p>
    <w:p w14:paraId="1760B9D5" w14:textId="34311820" w:rsidR="00C1575C" w:rsidRPr="00A86038" w:rsidRDefault="00C1575C" w:rsidP="00C06E96">
      <w:pPr>
        <w:spacing w:after="0" w:line="360" w:lineRule="auto"/>
        <w:jc w:val="both"/>
        <w:rPr>
          <w:rFonts w:ascii="Arial" w:hAnsi="Arial" w:cs="Arial"/>
        </w:rPr>
      </w:pPr>
      <w:r w:rsidRPr="00A86038">
        <w:rPr>
          <w:rFonts w:ascii="Arial" w:hAnsi="Arial" w:cs="Arial"/>
        </w:rPr>
        <w:t>El Tribunal de Disciplina Judicial es un órgano fundamental en la lucha por la justicia social y la transparencia dentro del Poder Judicial del Estado. Es</w:t>
      </w:r>
      <w:r w:rsidR="00085C0C" w:rsidRPr="00A86038">
        <w:rPr>
          <w:rFonts w:ascii="Arial" w:hAnsi="Arial" w:cs="Arial"/>
        </w:rPr>
        <w:t>te Tribunal tendrá</w:t>
      </w:r>
      <w:r w:rsidRPr="00A86038">
        <w:rPr>
          <w:rFonts w:ascii="Arial" w:hAnsi="Arial" w:cs="Arial"/>
        </w:rPr>
        <w:t xml:space="preserve"> como misión garantizar la disciplina del personal judicial, manteniendo una independencia técnica y de gestión que asegure que sus resoluciones sean libres de presiones externas y responda únicamente a los principios de justicia y equidad</w:t>
      </w:r>
      <w:r w:rsidR="00A36B2B" w:rsidRPr="00A86038">
        <w:rPr>
          <w:rFonts w:ascii="Arial" w:hAnsi="Arial" w:cs="Arial"/>
        </w:rPr>
        <w:t>. Se propone su conformación</w:t>
      </w:r>
      <w:r w:rsidRPr="00A86038">
        <w:rPr>
          <w:rFonts w:ascii="Arial" w:hAnsi="Arial" w:cs="Arial"/>
        </w:rPr>
        <w:t xml:space="preserve"> por tres </w:t>
      </w:r>
      <w:r w:rsidR="00BD033F">
        <w:rPr>
          <w:rFonts w:ascii="Arial" w:hAnsi="Arial" w:cs="Arial"/>
        </w:rPr>
        <w:t>m</w:t>
      </w:r>
      <w:r w:rsidR="001021FE" w:rsidRPr="00A86038">
        <w:rPr>
          <w:rFonts w:ascii="Arial" w:hAnsi="Arial" w:cs="Arial"/>
        </w:rPr>
        <w:t>agistraturas</w:t>
      </w:r>
      <w:r w:rsidR="001A14B5" w:rsidRPr="00A86038">
        <w:rPr>
          <w:rFonts w:ascii="Arial" w:hAnsi="Arial" w:cs="Arial"/>
        </w:rPr>
        <w:t xml:space="preserve"> </w:t>
      </w:r>
      <w:r w:rsidR="00BD033F">
        <w:rPr>
          <w:rFonts w:ascii="Arial" w:hAnsi="Arial" w:cs="Arial"/>
        </w:rPr>
        <w:t>n</w:t>
      </w:r>
      <w:r w:rsidR="001A14B5" w:rsidRPr="00A86038">
        <w:rPr>
          <w:rFonts w:ascii="Arial" w:hAnsi="Arial" w:cs="Arial"/>
        </w:rPr>
        <w:t xml:space="preserve">umerarias y una </w:t>
      </w:r>
      <w:r w:rsidR="00BD033F">
        <w:rPr>
          <w:rFonts w:ascii="Arial" w:hAnsi="Arial" w:cs="Arial"/>
        </w:rPr>
        <w:t>s</w:t>
      </w:r>
      <w:r w:rsidR="001A14B5" w:rsidRPr="00A86038">
        <w:rPr>
          <w:rFonts w:ascii="Arial" w:hAnsi="Arial" w:cs="Arial"/>
        </w:rPr>
        <w:t>upernumeraria</w:t>
      </w:r>
      <w:r w:rsidRPr="00A86038">
        <w:rPr>
          <w:rFonts w:ascii="Arial" w:hAnsi="Arial" w:cs="Arial"/>
        </w:rPr>
        <w:t xml:space="preserve"> electas directamente por la ciudadanía a nivel estatal, este órgano </w:t>
      </w:r>
      <w:r w:rsidR="00A36B2B" w:rsidRPr="00A86038">
        <w:rPr>
          <w:rFonts w:ascii="Arial" w:hAnsi="Arial" w:cs="Arial"/>
        </w:rPr>
        <w:t xml:space="preserve">busca </w:t>
      </w:r>
      <w:r w:rsidRPr="00A86038">
        <w:rPr>
          <w:rFonts w:ascii="Arial" w:hAnsi="Arial" w:cs="Arial"/>
        </w:rPr>
        <w:t>refleja</w:t>
      </w:r>
      <w:r w:rsidR="00A36B2B" w:rsidRPr="00A86038">
        <w:rPr>
          <w:rFonts w:ascii="Arial" w:hAnsi="Arial" w:cs="Arial"/>
        </w:rPr>
        <w:t>r</w:t>
      </w:r>
      <w:r w:rsidRPr="00A86038">
        <w:rPr>
          <w:rFonts w:ascii="Arial" w:hAnsi="Arial" w:cs="Arial"/>
        </w:rPr>
        <w:t xml:space="preserve"> el compromiso del Estado con un sistema judicial transparente, participativo y democrático.</w:t>
      </w:r>
    </w:p>
    <w:p w14:paraId="74C5F199" w14:textId="77777777" w:rsidR="00C1575C" w:rsidRPr="00A86038" w:rsidRDefault="00C1575C" w:rsidP="00C06E96">
      <w:pPr>
        <w:spacing w:after="0" w:line="360" w:lineRule="auto"/>
        <w:jc w:val="both"/>
        <w:rPr>
          <w:rFonts w:ascii="Arial" w:hAnsi="Arial" w:cs="Arial"/>
        </w:rPr>
      </w:pPr>
    </w:p>
    <w:p w14:paraId="68D276E3" w14:textId="653157D2" w:rsidR="00C1575C" w:rsidRPr="00A86038" w:rsidRDefault="00C1575C" w:rsidP="00C06E96">
      <w:pPr>
        <w:spacing w:after="0" w:line="360" w:lineRule="auto"/>
        <w:jc w:val="both"/>
        <w:rPr>
          <w:rFonts w:ascii="Arial" w:hAnsi="Arial" w:cs="Arial"/>
        </w:rPr>
      </w:pPr>
      <w:r w:rsidRPr="00A86038">
        <w:rPr>
          <w:rFonts w:ascii="Arial" w:hAnsi="Arial" w:cs="Arial"/>
        </w:rPr>
        <w:t xml:space="preserve">Para ser electos </w:t>
      </w:r>
      <w:r w:rsidR="00BD3A39" w:rsidRPr="00A86038">
        <w:rPr>
          <w:rFonts w:ascii="Arial" w:hAnsi="Arial" w:cs="Arial"/>
        </w:rPr>
        <w:t>M</w:t>
      </w:r>
      <w:r w:rsidR="00804869" w:rsidRPr="00A86038">
        <w:rPr>
          <w:rFonts w:ascii="Arial" w:hAnsi="Arial" w:cs="Arial"/>
        </w:rPr>
        <w:t xml:space="preserve">agistradas y </w:t>
      </w:r>
      <w:r w:rsidR="00BD3A39" w:rsidRPr="00A86038">
        <w:rPr>
          <w:rFonts w:ascii="Arial" w:hAnsi="Arial" w:cs="Arial"/>
        </w:rPr>
        <w:t>M</w:t>
      </w:r>
      <w:r w:rsidR="00804869" w:rsidRPr="00A86038">
        <w:rPr>
          <w:rFonts w:ascii="Arial" w:hAnsi="Arial" w:cs="Arial"/>
        </w:rPr>
        <w:t>agistrados</w:t>
      </w:r>
      <w:r w:rsidRPr="00A86038">
        <w:rPr>
          <w:rFonts w:ascii="Arial" w:hAnsi="Arial" w:cs="Arial"/>
        </w:rPr>
        <w:t xml:space="preserve"> del Tribunal de Disciplina Judicial, l</w:t>
      </w:r>
      <w:r w:rsidR="00D76F18" w:rsidRPr="00A86038">
        <w:rPr>
          <w:rFonts w:ascii="Arial" w:hAnsi="Arial" w:cs="Arial"/>
        </w:rPr>
        <w:t xml:space="preserve">as personas candidatas </w:t>
      </w:r>
      <w:r w:rsidRPr="00A86038">
        <w:rPr>
          <w:rFonts w:ascii="Arial" w:hAnsi="Arial" w:cs="Arial"/>
        </w:rPr>
        <w:t xml:space="preserve">deben cumplir con requisitos claros y estrictos que aseguren no solo la idoneidad técnica, sino también un compromiso ético inquebrantable con la justicia. Los aspirantes deben ser ciudadanos mexicanos por nacimiento, </w:t>
      </w:r>
      <w:r w:rsidR="00215025" w:rsidRPr="00A86038">
        <w:rPr>
          <w:rFonts w:ascii="Arial" w:hAnsi="Arial" w:cs="Arial"/>
        </w:rPr>
        <w:t xml:space="preserve">en pleno ejercicio de sus </w:t>
      </w:r>
      <w:r w:rsidRPr="00A86038">
        <w:rPr>
          <w:rFonts w:ascii="Arial" w:hAnsi="Arial" w:cs="Arial"/>
        </w:rPr>
        <w:t xml:space="preserve">derechos políticos y civiles, </w:t>
      </w:r>
      <w:r w:rsidR="002F747E" w:rsidRPr="00A86038">
        <w:rPr>
          <w:rFonts w:ascii="Arial" w:hAnsi="Arial" w:cs="Arial"/>
        </w:rPr>
        <w:t>tener</w:t>
      </w:r>
      <w:r w:rsidRPr="00A86038">
        <w:rPr>
          <w:rFonts w:ascii="Arial" w:hAnsi="Arial" w:cs="Arial"/>
        </w:rPr>
        <w:t xml:space="preserve"> título</w:t>
      </w:r>
      <w:r w:rsidR="002F747E" w:rsidRPr="00A86038">
        <w:rPr>
          <w:rFonts w:ascii="Arial" w:hAnsi="Arial" w:cs="Arial"/>
        </w:rPr>
        <w:t xml:space="preserve"> de licenciatura</w:t>
      </w:r>
      <w:r w:rsidRPr="00A86038">
        <w:rPr>
          <w:rFonts w:ascii="Arial" w:hAnsi="Arial" w:cs="Arial"/>
        </w:rPr>
        <w:t xml:space="preserve"> en derecho </w:t>
      </w:r>
      <w:r w:rsidR="00A90567" w:rsidRPr="00A86038">
        <w:rPr>
          <w:rFonts w:ascii="Arial" w:hAnsi="Arial" w:cs="Arial"/>
        </w:rPr>
        <w:t>legalmente expedido y haber obtenido un promedio general de ocho de calificación y de nueve en las materias relacionadas con el cargo al que se postula</w:t>
      </w:r>
      <w:r w:rsidRPr="00A86038">
        <w:rPr>
          <w:rFonts w:ascii="Arial" w:hAnsi="Arial" w:cs="Arial"/>
        </w:rPr>
        <w:t xml:space="preserve">. Además, se requiere al menos </w:t>
      </w:r>
      <w:r w:rsidR="00EB7F90" w:rsidRPr="00A86038">
        <w:rPr>
          <w:rFonts w:ascii="Arial" w:hAnsi="Arial" w:cs="Arial"/>
        </w:rPr>
        <w:t>cinco</w:t>
      </w:r>
      <w:r w:rsidRPr="00A86038">
        <w:rPr>
          <w:rFonts w:ascii="Arial" w:hAnsi="Arial" w:cs="Arial"/>
        </w:rPr>
        <w:t xml:space="preserve"> años de </w:t>
      </w:r>
      <w:r w:rsidR="006E5FD2" w:rsidRPr="00A86038">
        <w:rPr>
          <w:rFonts w:ascii="Arial" w:hAnsi="Arial" w:cs="Arial"/>
        </w:rPr>
        <w:t>ejercicio profesional de la actividad jurídica</w:t>
      </w:r>
      <w:r w:rsidR="001A14B5" w:rsidRPr="00A86038">
        <w:rPr>
          <w:rFonts w:ascii="Arial" w:hAnsi="Arial" w:cs="Arial"/>
        </w:rPr>
        <w:t xml:space="preserve"> y no estar inhabilitados para desempeñar un empleo, cargo o comisión en el servicio público,</w:t>
      </w:r>
      <w:r w:rsidRPr="00A86038">
        <w:rPr>
          <w:rFonts w:ascii="Arial" w:hAnsi="Arial" w:cs="Arial"/>
        </w:rPr>
        <w:t xml:space="preserve"> garantizando así que quienes ocupen estos cargos cuenten con la experiencia necesaria para enfrentar los desafíos del sistema judicial.</w:t>
      </w:r>
    </w:p>
    <w:p w14:paraId="6D27C97D" w14:textId="77777777" w:rsidR="00C1575C" w:rsidRPr="00A86038" w:rsidRDefault="00C1575C" w:rsidP="00C06E96">
      <w:pPr>
        <w:spacing w:after="0" w:line="360" w:lineRule="auto"/>
        <w:jc w:val="both"/>
        <w:rPr>
          <w:rFonts w:ascii="Arial" w:hAnsi="Arial" w:cs="Arial"/>
        </w:rPr>
      </w:pPr>
    </w:p>
    <w:p w14:paraId="2A69B740" w14:textId="77777777" w:rsidR="00C1575C" w:rsidRPr="00A86038" w:rsidRDefault="00456399" w:rsidP="00C06E96">
      <w:pPr>
        <w:spacing w:after="0" w:line="360" w:lineRule="auto"/>
        <w:jc w:val="both"/>
        <w:rPr>
          <w:rFonts w:ascii="Arial" w:hAnsi="Arial" w:cs="Arial"/>
        </w:rPr>
      </w:pPr>
      <w:r w:rsidRPr="00A86038">
        <w:rPr>
          <w:rFonts w:ascii="Arial" w:hAnsi="Arial" w:cs="Arial"/>
        </w:rPr>
        <w:t>En ese sentido</w:t>
      </w:r>
      <w:r w:rsidR="00996007" w:rsidRPr="00A86038">
        <w:rPr>
          <w:rFonts w:ascii="Arial" w:hAnsi="Arial" w:cs="Arial"/>
        </w:rPr>
        <w:t>, además d</w:t>
      </w:r>
      <w:r w:rsidR="00C1575C" w:rsidRPr="00A86038">
        <w:rPr>
          <w:rFonts w:ascii="Arial" w:hAnsi="Arial" w:cs="Arial"/>
        </w:rPr>
        <w:t>el conocimiento académico</w:t>
      </w:r>
      <w:r w:rsidR="00996007" w:rsidRPr="00A86038">
        <w:rPr>
          <w:rFonts w:ascii="Arial" w:hAnsi="Arial" w:cs="Arial"/>
        </w:rPr>
        <w:t xml:space="preserve"> y profesional</w:t>
      </w:r>
      <w:r w:rsidR="00C1575C" w:rsidRPr="00A86038">
        <w:rPr>
          <w:rFonts w:ascii="Arial" w:hAnsi="Arial" w:cs="Arial"/>
        </w:rPr>
        <w:t xml:space="preserve">; es fundamental que los miembros del Tribunal de Disciplina Judicial </w:t>
      </w:r>
      <w:r w:rsidR="004B5833" w:rsidRPr="00A86038">
        <w:rPr>
          <w:rFonts w:ascii="Arial" w:hAnsi="Arial" w:cs="Arial"/>
        </w:rPr>
        <w:t>tengan una residencia d</w:t>
      </w:r>
      <w:r w:rsidR="00EE32DE" w:rsidRPr="00A86038">
        <w:rPr>
          <w:rFonts w:ascii="Arial" w:hAnsi="Arial" w:cs="Arial"/>
        </w:rPr>
        <w:t xml:space="preserve">e </w:t>
      </w:r>
      <w:r w:rsidR="004B5833" w:rsidRPr="00A86038">
        <w:rPr>
          <w:rFonts w:ascii="Arial" w:hAnsi="Arial" w:cs="Arial"/>
        </w:rPr>
        <w:t>dos años previos</w:t>
      </w:r>
      <w:r w:rsidR="00B72E37" w:rsidRPr="00A86038">
        <w:rPr>
          <w:rFonts w:ascii="Arial" w:hAnsi="Arial" w:cs="Arial"/>
        </w:rPr>
        <w:t xml:space="preserve">, </w:t>
      </w:r>
      <w:r w:rsidR="00C1575C" w:rsidRPr="00A86038">
        <w:rPr>
          <w:rFonts w:ascii="Arial" w:hAnsi="Arial" w:cs="Arial"/>
        </w:rPr>
        <w:t xml:space="preserve">gocen de una buena reputación y no tengan antecedentes penales que los descalifiquen del cargo. Esto es esencial para asegurar la confianza pública en nuestras instituciones. El compromiso con la justicia debe estar por encima de intereses personales o de grupo; por ello, quienes han ocupado cargos políticos de alto nivel en el año previo a la elección </w:t>
      </w:r>
      <w:r w:rsidR="005667FF" w:rsidRPr="00A86038">
        <w:rPr>
          <w:rFonts w:ascii="Arial" w:hAnsi="Arial" w:cs="Arial"/>
        </w:rPr>
        <w:t xml:space="preserve">o hayan sido Fiscal </w:t>
      </w:r>
      <w:r w:rsidR="0085513B" w:rsidRPr="00A86038">
        <w:rPr>
          <w:rFonts w:ascii="Arial" w:hAnsi="Arial" w:cs="Arial"/>
        </w:rPr>
        <w:t xml:space="preserve">General </w:t>
      </w:r>
      <w:r w:rsidR="00C1575C" w:rsidRPr="00A86038">
        <w:rPr>
          <w:rFonts w:ascii="Arial" w:hAnsi="Arial" w:cs="Arial"/>
        </w:rPr>
        <w:t>no podrán ser elegidos, garantizando que el Tribunal opere con independencia y sin conflictos de interés.</w:t>
      </w:r>
    </w:p>
    <w:p w14:paraId="34A7C906" w14:textId="77777777" w:rsidR="005F65BD" w:rsidRPr="00A86038" w:rsidRDefault="005F65BD" w:rsidP="00C06E96">
      <w:pPr>
        <w:spacing w:after="0" w:line="360" w:lineRule="auto"/>
        <w:jc w:val="both"/>
        <w:rPr>
          <w:rFonts w:ascii="Arial" w:hAnsi="Arial" w:cs="Arial"/>
        </w:rPr>
      </w:pPr>
    </w:p>
    <w:p w14:paraId="23D7BC8E" w14:textId="2BFC8170" w:rsidR="005F65BD" w:rsidRPr="00A86038" w:rsidRDefault="00502F07" w:rsidP="00C06E96">
      <w:pPr>
        <w:spacing w:after="0" w:line="360" w:lineRule="auto"/>
        <w:jc w:val="both"/>
        <w:rPr>
          <w:rFonts w:ascii="Arial" w:hAnsi="Arial" w:cs="Arial"/>
        </w:rPr>
      </w:pPr>
      <w:r w:rsidRPr="00A86038">
        <w:rPr>
          <w:rFonts w:ascii="Arial" w:hAnsi="Arial" w:cs="Arial"/>
        </w:rPr>
        <w:t xml:space="preserve">Asimismo, se plantea que las </w:t>
      </w:r>
      <w:r w:rsidR="00BD033F">
        <w:rPr>
          <w:rFonts w:ascii="Arial" w:hAnsi="Arial" w:cs="Arial"/>
        </w:rPr>
        <w:t>m</w:t>
      </w:r>
      <w:r w:rsidR="001021FE" w:rsidRPr="00A86038">
        <w:rPr>
          <w:rFonts w:ascii="Arial" w:hAnsi="Arial" w:cs="Arial"/>
        </w:rPr>
        <w:t>agistraturas</w:t>
      </w:r>
      <w:r w:rsidRPr="00A86038">
        <w:rPr>
          <w:rFonts w:ascii="Arial" w:hAnsi="Arial" w:cs="Arial"/>
        </w:rPr>
        <w:t xml:space="preserve"> del Tribunal de Disciplina Judicial duren seis años en su encargo, y sin que </w:t>
      </w:r>
      <w:r w:rsidR="00F234D2" w:rsidRPr="00A86038">
        <w:rPr>
          <w:rFonts w:ascii="Arial" w:hAnsi="Arial" w:cs="Arial"/>
        </w:rPr>
        <w:t>puedan ser elect</w:t>
      </w:r>
      <w:r w:rsidR="00374F33" w:rsidRPr="00A86038">
        <w:rPr>
          <w:rFonts w:ascii="Arial" w:hAnsi="Arial" w:cs="Arial"/>
        </w:rPr>
        <w:t>a</w:t>
      </w:r>
      <w:r w:rsidR="00F234D2" w:rsidRPr="00A86038">
        <w:rPr>
          <w:rFonts w:ascii="Arial" w:hAnsi="Arial" w:cs="Arial"/>
        </w:rPr>
        <w:t xml:space="preserve">s para un nuevo periodo, así como que su presidencia se renueve cada dos años de manera rotatoria en función del número de votos que obtenga </w:t>
      </w:r>
      <w:r w:rsidR="003B368C" w:rsidRPr="00A86038">
        <w:rPr>
          <w:rFonts w:ascii="Arial" w:hAnsi="Arial" w:cs="Arial"/>
        </w:rPr>
        <w:t>cada candidatura en la elección respectiva, correspondiendo la presidencia a quienes alcancen mayor votación.</w:t>
      </w:r>
    </w:p>
    <w:p w14:paraId="2669511B" w14:textId="77777777" w:rsidR="00C1575C" w:rsidRPr="00A86038" w:rsidRDefault="00C1575C" w:rsidP="00C06E96">
      <w:pPr>
        <w:spacing w:after="0" w:line="360" w:lineRule="auto"/>
        <w:jc w:val="both"/>
        <w:rPr>
          <w:rFonts w:ascii="Arial" w:hAnsi="Arial" w:cs="Arial"/>
        </w:rPr>
      </w:pPr>
    </w:p>
    <w:p w14:paraId="31593128" w14:textId="7AAEF17F" w:rsidR="00C1575C" w:rsidRPr="00A86038" w:rsidRDefault="00C1575C" w:rsidP="00C06E96">
      <w:pPr>
        <w:spacing w:after="0" w:line="360" w:lineRule="auto"/>
        <w:jc w:val="both"/>
        <w:rPr>
          <w:rFonts w:ascii="Arial" w:hAnsi="Arial" w:cs="Arial"/>
        </w:rPr>
      </w:pPr>
      <w:r w:rsidRPr="00A86038">
        <w:rPr>
          <w:rFonts w:ascii="Arial" w:hAnsi="Arial" w:cs="Arial"/>
        </w:rPr>
        <w:t xml:space="preserve">El Tribunal de Disciplina Judicial funcionará en Pleno y en comisiones, con la facultad de investigar, sancionar, y dictaminar sobre actos de corrupción, falta de ética o cualquier otro comportamiento que atente contra la administración de justicia y los principios de objetividad, imparcialidad, independencia y profesionalismo. Este órgano tiene el poder de ordenar investigaciones, medidas cautelares, y sanciones contra servidores públicos que incurran en irregularidades, incluyendo la destitución e inhabilitación, salvo para las </w:t>
      </w:r>
      <w:r w:rsidR="000738DF">
        <w:rPr>
          <w:rFonts w:ascii="Arial" w:hAnsi="Arial" w:cs="Arial"/>
        </w:rPr>
        <w:t>m</w:t>
      </w:r>
      <w:r w:rsidR="001021FE" w:rsidRPr="00A86038">
        <w:rPr>
          <w:rFonts w:ascii="Arial" w:hAnsi="Arial" w:cs="Arial"/>
        </w:rPr>
        <w:t>agistraturas</w:t>
      </w:r>
      <w:r w:rsidRPr="00A86038">
        <w:rPr>
          <w:rFonts w:ascii="Arial" w:hAnsi="Arial" w:cs="Arial"/>
        </w:rPr>
        <w:t xml:space="preserve"> del Tribunal Superior de Justicia, que requieren un procedimiento más riguroso de acuerdo con nuestra Constitución.</w:t>
      </w:r>
    </w:p>
    <w:p w14:paraId="45BF95C9" w14:textId="77777777" w:rsidR="00C1575C" w:rsidRPr="00A86038" w:rsidRDefault="00C1575C" w:rsidP="00C06E96">
      <w:pPr>
        <w:spacing w:after="0" w:line="360" w:lineRule="auto"/>
        <w:jc w:val="both"/>
        <w:rPr>
          <w:rFonts w:ascii="Arial" w:hAnsi="Arial" w:cs="Arial"/>
        </w:rPr>
      </w:pPr>
    </w:p>
    <w:p w14:paraId="61E21A15" w14:textId="49B81E68" w:rsidR="00C1575C" w:rsidRPr="00A86038" w:rsidRDefault="00C1575C" w:rsidP="00C06E96">
      <w:pPr>
        <w:spacing w:after="0" w:line="360" w:lineRule="auto"/>
        <w:jc w:val="both"/>
        <w:rPr>
          <w:rFonts w:ascii="Arial" w:hAnsi="Arial" w:cs="Arial"/>
        </w:rPr>
      </w:pPr>
      <w:r w:rsidRPr="00A86038">
        <w:rPr>
          <w:rFonts w:ascii="Arial" w:hAnsi="Arial" w:cs="Arial"/>
        </w:rPr>
        <w:t>Es crucial que las decisiones del Tribunal de Disciplina Judicial sean definitivas e inatacables</w:t>
      </w:r>
      <w:r w:rsidR="004631C2" w:rsidRPr="00A86038">
        <w:rPr>
          <w:rFonts w:ascii="Arial" w:hAnsi="Arial" w:cs="Arial"/>
        </w:rPr>
        <w:t xml:space="preserve"> en su ámbito de competencia</w:t>
      </w:r>
      <w:r w:rsidRPr="00A86038">
        <w:rPr>
          <w:rFonts w:ascii="Arial" w:hAnsi="Arial" w:cs="Arial"/>
        </w:rPr>
        <w:t xml:space="preserve">, consolidando así la autonomía del Poder Judicial y evitando cualquier intento de manipulación o intervención indebida. Además, el Tribunal tendrá la responsabilidad de evaluar el desempeño de las </w:t>
      </w:r>
      <w:r w:rsidR="001021FE" w:rsidRPr="00A86038">
        <w:rPr>
          <w:rFonts w:ascii="Arial" w:hAnsi="Arial" w:cs="Arial"/>
        </w:rPr>
        <w:t>Juezas y Jueces</w:t>
      </w:r>
      <w:r w:rsidRPr="00A86038">
        <w:rPr>
          <w:rFonts w:ascii="Arial" w:hAnsi="Arial" w:cs="Arial"/>
        </w:rPr>
        <w:t xml:space="preserve"> electos durante su primer año de ejercicio, garantizando que aquellos que no cumplan con los estándares de desempeño y ética requeridos puedan ser sujetos a medidas correctivas o incluso a la destitución.</w:t>
      </w:r>
    </w:p>
    <w:p w14:paraId="3A0F7E35" w14:textId="77777777" w:rsidR="00C1575C" w:rsidRPr="00A86038" w:rsidRDefault="00C1575C" w:rsidP="00C06E96">
      <w:pPr>
        <w:spacing w:after="0" w:line="360" w:lineRule="auto"/>
        <w:jc w:val="both"/>
        <w:rPr>
          <w:rFonts w:ascii="Arial" w:hAnsi="Arial" w:cs="Arial"/>
        </w:rPr>
      </w:pPr>
    </w:p>
    <w:p w14:paraId="7F698447" w14:textId="77777777" w:rsidR="00C1575C" w:rsidRPr="00A86038" w:rsidRDefault="00C1575C" w:rsidP="00C06E96">
      <w:pPr>
        <w:spacing w:after="0" w:line="360" w:lineRule="auto"/>
        <w:jc w:val="both"/>
        <w:rPr>
          <w:rFonts w:ascii="Arial" w:hAnsi="Arial" w:cs="Arial"/>
        </w:rPr>
      </w:pPr>
      <w:r w:rsidRPr="00A86038">
        <w:rPr>
          <w:rFonts w:ascii="Arial" w:hAnsi="Arial" w:cs="Arial"/>
        </w:rPr>
        <w:t>A través de un sistema de evaluación justo y transparente, el Tribunal podrá implementar medidas de fortalecimiento, como la capacitación, para mejorar las competencias de los servidores públicos que no alcancen los niveles adecuados. Sin embargo, si estas medidas no son suficientes, el Tribunal tendrá la autoridad de imponer suspensiones o destituciones</w:t>
      </w:r>
      <w:r w:rsidR="000551A5" w:rsidRPr="00A86038">
        <w:rPr>
          <w:rFonts w:ascii="Arial" w:hAnsi="Arial" w:cs="Arial"/>
        </w:rPr>
        <w:t xml:space="preserve"> debidamente fundadas y motivadas</w:t>
      </w:r>
      <w:r w:rsidRPr="00A86038">
        <w:rPr>
          <w:rFonts w:ascii="Arial" w:hAnsi="Arial" w:cs="Arial"/>
        </w:rPr>
        <w:t>, protegiendo así la integridad del Poder Judicial del Estado.</w:t>
      </w:r>
    </w:p>
    <w:p w14:paraId="0E048D82" w14:textId="77777777" w:rsidR="00C1575C" w:rsidRPr="00A86038" w:rsidRDefault="00C1575C" w:rsidP="00C06E96">
      <w:pPr>
        <w:spacing w:after="0" w:line="360" w:lineRule="auto"/>
        <w:jc w:val="both"/>
        <w:rPr>
          <w:rFonts w:ascii="Arial" w:hAnsi="Arial" w:cs="Arial"/>
        </w:rPr>
      </w:pPr>
    </w:p>
    <w:p w14:paraId="5FB5757D" w14:textId="7F35535E" w:rsidR="00C1575C" w:rsidRPr="00A86038" w:rsidRDefault="00C1575C" w:rsidP="00C06E96">
      <w:pPr>
        <w:spacing w:after="0" w:line="360" w:lineRule="auto"/>
        <w:jc w:val="both"/>
        <w:rPr>
          <w:rFonts w:ascii="Arial" w:hAnsi="Arial" w:cs="Arial"/>
        </w:rPr>
      </w:pPr>
      <w:r w:rsidRPr="00A86038">
        <w:rPr>
          <w:rFonts w:ascii="Arial" w:hAnsi="Arial" w:cs="Arial"/>
        </w:rPr>
        <w:t xml:space="preserve">Las </w:t>
      </w:r>
      <w:r w:rsidR="000738DF">
        <w:rPr>
          <w:rFonts w:ascii="Arial" w:hAnsi="Arial" w:cs="Arial"/>
        </w:rPr>
        <w:t>m</w:t>
      </w:r>
      <w:r w:rsidR="001021FE" w:rsidRPr="00A86038">
        <w:rPr>
          <w:rFonts w:ascii="Arial" w:hAnsi="Arial" w:cs="Arial"/>
        </w:rPr>
        <w:t>agistraturas</w:t>
      </w:r>
      <w:r w:rsidRPr="00A86038">
        <w:rPr>
          <w:rFonts w:ascii="Arial" w:hAnsi="Arial" w:cs="Arial"/>
        </w:rPr>
        <w:t xml:space="preserve"> del Tribunal de Disciplina Judicial deben ejercer su función con independencia e imparcialidad absolutas, por ello sólo podrán ser removidas en los términos del Tí</w:t>
      </w:r>
      <w:r w:rsidR="00931C38" w:rsidRPr="00A86038">
        <w:rPr>
          <w:rFonts w:ascii="Arial" w:hAnsi="Arial" w:cs="Arial"/>
        </w:rPr>
        <w:t>tulo Octavo de la Constitución l</w:t>
      </w:r>
      <w:r w:rsidRPr="00A86038">
        <w:rPr>
          <w:rFonts w:ascii="Arial" w:hAnsi="Arial" w:cs="Arial"/>
        </w:rPr>
        <w:t xml:space="preserve">ocal. Esto es fundamental para asegurar que el sistema judicial sirva a los intereses del pueblo y no a los intereses de unos pocos. En definitiva, el Tribunal de Disciplina Judicial </w:t>
      </w:r>
      <w:r w:rsidR="000551A5" w:rsidRPr="00A86038">
        <w:rPr>
          <w:rFonts w:ascii="Arial" w:hAnsi="Arial" w:cs="Arial"/>
        </w:rPr>
        <w:t>será</w:t>
      </w:r>
      <w:r w:rsidRPr="00A86038">
        <w:rPr>
          <w:rFonts w:ascii="Arial" w:hAnsi="Arial" w:cs="Arial"/>
        </w:rPr>
        <w:t xml:space="preserve"> baluarte en la construcción de un </w:t>
      </w:r>
      <w:r w:rsidR="000551A5" w:rsidRPr="00A86038">
        <w:rPr>
          <w:rFonts w:ascii="Arial" w:hAnsi="Arial" w:cs="Arial"/>
        </w:rPr>
        <w:t>sistema de justicia que responda</w:t>
      </w:r>
      <w:r w:rsidRPr="00A86038">
        <w:rPr>
          <w:rFonts w:ascii="Arial" w:hAnsi="Arial" w:cs="Arial"/>
        </w:rPr>
        <w:t xml:space="preserve"> a los principios de honestidad, capacidad profesional, y honorabilidad. Debemos asegurar que nuestras instituciones sean un reflejo de los valores democráticos que tanto defendemos: justicia para todos, con transparencia, imparcialidad y sin concesiones a la corrupción o a la falta de ética.</w:t>
      </w:r>
    </w:p>
    <w:p w14:paraId="4F691E44" w14:textId="77777777" w:rsidR="00C1575C" w:rsidRPr="00A86038" w:rsidRDefault="00C1575C" w:rsidP="00C06E96">
      <w:pPr>
        <w:spacing w:after="0" w:line="360" w:lineRule="auto"/>
        <w:jc w:val="both"/>
        <w:rPr>
          <w:rFonts w:ascii="Arial" w:hAnsi="Arial" w:cs="Arial"/>
          <w:b/>
          <w:i/>
        </w:rPr>
      </w:pPr>
    </w:p>
    <w:p w14:paraId="0EBAF916" w14:textId="28598985" w:rsidR="00C1575C" w:rsidRPr="00A86038" w:rsidRDefault="00C1575C" w:rsidP="00C06E96">
      <w:pPr>
        <w:spacing w:after="0" w:line="360" w:lineRule="auto"/>
        <w:jc w:val="both"/>
        <w:rPr>
          <w:rFonts w:ascii="Arial" w:hAnsi="Arial" w:cs="Arial"/>
          <w:b/>
          <w:i/>
        </w:rPr>
      </w:pPr>
      <w:r w:rsidRPr="00A86038">
        <w:rPr>
          <w:rFonts w:ascii="Arial" w:hAnsi="Arial" w:cs="Arial"/>
          <w:b/>
          <w:i/>
        </w:rPr>
        <w:t xml:space="preserve">b) </w:t>
      </w:r>
      <w:r w:rsidR="00267EDE" w:rsidRPr="00A86038">
        <w:rPr>
          <w:rFonts w:ascii="Arial" w:hAnsi="Arial" w:cs="Arial"/>
          <w:b/>
          <w:i/>
        </w:rPr>
        <w:t>Consejo de Administración</w:t>
      </w:r>
      <w:r w:rsidR="000738DF">
        <w:rPr>
          <w:rFonts w:ascii="Arial" w:hAnsi="Arial" w:cs="Arial"/>
          <w:b/>
          <w:i/>
        </w:rPr>
        <w:t xml:space="preserve"> del Poder Judicial</w:t>
      </w:r>
    </w:p>
    <w:p w14:paraId="35F2876D" w14:textId="77777777" w:rsidR="00C1575C" w:rsidRPr="00A86038" w:rsidRDefault="00C1575C" w:rsidP="00C06E96">
      <w:pPr>
        <w:spacing w:after="0" w:line="360" w:lineRule="auto"/>
        <w:jc w:val="both"/>
        <w:rPr>
          <w:rFonts w:ascii="Arial" w:hAnsi="Arial" w:cs="Arial"/>
        </w:rPr>
      </w:pPr>
    </w:p>
    <w:p w14:paraId="3442308C" w14:textId="3FD69C13" w:rsidR="00C1575C" w:rsidRPr="00A86038" w:rsidRDefault="002A6B80" w:rsidP="00C06E96">
      <w:pPr>
        <w:spacing w:after="0" w:line="360" w:lineRule="auto"/>
        <w:jc w:val="both"/>
        <w:rPr>
          <w:rFonts w:ascii="Arial" w:hAnsi="Arial" w:cs="Arial"/>
        </w:rPr>
      </w:pPr>
      <w:r w:rsidRPr="00A86038">
        <w:rPr>
          <w:rFonts w:ascii="Arial" w:hAnsi="Arial" w:cs="Arial"/>
        </w:rPr>
        <w:t>En armonía con el esquema federal del órgano de administración para el Poder Judicial de la Federación</w:t>
      </w:r>
      <w:r w:rsidR="00153A9A" w:rsidRPr="00A86038">
        <w:rPr>
          <w:rFonts w:ascii="Arial" w:hAnsi="Arial" w:cs="Arial"/>
        </w:rPr>
        <w:t xml:space="preserve">, y en consonancia con el mandato para los Estados establecido en el artículo 116 constitucional, relativo a la creación de un </w:t>
      </w:r>
      <w:r w:rsidR="000551A5" w:rsidRPr="00A86038">
        <w:rPr>
          <w:rFonts w:ascii="Arial" w:hAnsi="Arial" w:cs="Arial"/>
        </w:rPr>
        <w:t>Órgano</w:t>
      </w:r>
      <w:r w:rsidR="00267EDE" w:rsidRPr="00A86038">
        <w:rPr>
          <w:rFonts w:ascii="Arial" w:hAnsi="Arial" w:cs="Arial"/>
        </w:rPr>
        <w:t xml:space="preserve"> de Administración</w:t>
      </w:r>
      <w:r w:rsidR="006B2EF3" w:rsidRPr="00A86038">
        <w:rPr>
          <w:rFonts w:ascii="Arial" w:hAnsi="Arial" w:cs="Arial"/>
        </w:rPr>
        <w:t>, e</w:t>
      </w:r>
      <w:r w:rsidR="00C1575C" w:rsidRPr="00A86038">
        <w:rPr>
          <w:rFonts w:ascii="Arial" w:hAnsi="Arial" w:cs="Arial"/>
        </w:rPr>
        <w:t xml:space="preserve">l </w:t>
      </w:r>
      <w:r w:rsidR="00267EDE" w:rsidRPr="00A86038">
        <w:rPr>
          <w:rFonts w:ascii="Arial" w:hAnsi="Arial" w:cs="Arial"/>
        </w:rPr>
        <w:t>Consejo de Administración</w:t>
      </w:r>
      <w:r w:rsidR="000551A5" w:rsidRPr="00A86038">
        <w:rPr>
          <w:rFonts w:ascii="Arial" w:hAnsi="Arial" w:cs="Arial"/>
        </w:rPr>
        <w:t xml:space="preserve"> </w:t>
      </w:r>
      <w:r w:rsidR="006B2EF3" w:rsidRPr="00A86038">
        <w:rPr>
          <w:rFonts w:ascii="Arial" w:hAnsi="Arial" w:cs="Arial"/>
        </w:rPr>
        <w:t xml:space="preserve">que se propone en lo local </w:t>
      </w:r>
      <w:r w:rsidR="00C1575C" w:rsidRPr="00A86038">
        <w:rPr>
          <w:rFonts w:ascii="Arial" w:hAnsi="Arial" w:cs="Arial"/>
        </w:rPr>
        <w:t>t</w:t>
      </w:r>
      <w:r w:rsidR="006B2EF3" w:rsidRPr="00A86038">
        <w:rPr>
          <w:rFonts w:ascii="Arial" w:hAnsi="Arial" w:cs="Arial"/>
        </w:rPr>
        <w:t>endrá</w:t>
      </w:r>
      <w:r w:rsidR="00C1575C" w:rsidRPr="00A86038">
        <w:rPr>
          <w:rFonts w:ascii="Arial" w:hAnsi="Arial" w:cs="Arial"/>
        </w:rPr>
        <w:t xml:space="preserve"> la crucial responsabilidad de gestionar la carrera judicial</w:t>
      </w:r>
      <w:r w:rsidR="00DB4E83" w:rsidRPr="00A86038">
        <w:rPr>
          <w:rFonts w:ascii="Arial" w:hAnsi="Arial" w:cs="Arial"/>
        </w:rPr>
        <w:t xml:space="preserve"> que se</w:t>
      </w:r>
      <w:r w:rsidR="00991C4A" w:rsidRPr="00A86038">
        <w:rPr>
          <w:rFonts w:ascii="Arial" w:hAnsi="Arial" w:cs="Arial"/>
        </w:rPr>
        <w:t xml:space="preserve"> regirá por los principios de excelencia, objetividad, imparcialidad, profesionalismo, independencia y paridad de género</w:t>
      </w:r>
      <w:r w:rsidR="00C1575C" w:rsidRPr="00A86038">
        <w:rPr>
          <w:rFonts w:ascii="Arial" w:hAnsi="Arial" w:cs="Arial"/>
        </w:rPr>
        <w:t xml:space="preserve">, </w:t>
      </w:r>
      <w:r w:rsidR="00BD3A39" w:rsidRPr="00A86038">
        <w:rPr>
          <w:rFonts w:ascii="Arial" w:hAnsi="Arial" w:cs="Arial"/>
          <w:bCs/>
        </w:rPr>
        <w:t>determinar del número, materia y competencia de las salas del Tribunal Superior de Justicia, número y demarcación territorial de los partidos judiciales y, competencia territorial y especialización por materias de las Magistradas y Magistrados del Tribunal Superior de Justicia</w:t>
      </w:r>
      <w:r w:rsidR="00613008" w:rsidRPr="00A86038">
        <w:rPr>
          <w:rFonts w:ascii="Arial" w:hAnsi="Arial" w:cs="Arial"/>
          <w:bCs/>
        </w:rPr>
        <w:t xml:space="preserve">, así como la readscripción temporal de </w:t>
      </w:r>
      <w:r w:rsidR="000738DF">
        <w:rPr>
          <w:rFonts w:ascii="Arial" w:hAnsi="Arial" w:cs="Arial"/>
          <w:bCs/>
        </w:rPr>
        <w:t>m</w:t>
      </w:r>
      <w:r w:rsidR="00613008" w:rsidRPr="00A86038">
        <w:rPr>
          <w:rFonts w:ascii="Arial" w:hAnsi="Arial" w:cs="Arial"/>
          <w:bCs/>
        </w:rPr>
        <w:t xml:space="preserve">agistraturas, </w:t>
      </w:r>
      <w:r w:rsidR="000738DF">
        <w:rPr>
          <w:rFonts w:ascii="Arial" w:hAnsi="Arial" w:cs="Arial"/>
          <w:bCs/>
        </w:rPr>
        <w:t>j</w:t>
      </w:r>
      <w:r w:rsidR="00613008" w:rsidRPr="00A86038">
        <w:rPr>
          <w:rFonts w:ascii="Arial" w:hAnsi="Arial" w:cs="Arial"/>
          <w:bCs/>
        </w:rPr>
        <w:t xml:space="preserve">uezas o </w:t>
      </w:r>
      <w:r w:rsidR="000738DF">
        <w:rPr>
          <w:rFonts w:ascii="Arial" w:hAnsi="Arial" w:cs="Arial"/>
          <w:bCs/>
        </w:rPr>
        <w:t>j</w:t>
      </w:r>
      <w:r w:rsidR="00613008" w:rsidRPr="00A86038">
        <w:rPr>
          <w:rFonts w:ascii="Arial" w:hAnsi="Arial" w:cs="Arial"/>
          <w:bCs/>
        </w:rPr>
        <w:t>ueces del Poder Judicial cuando por necesidades del servicio así se requiera</w:t>
      </w:r>
      <w:r w:rsidR="00C1575C" w:rsidRPr="00A86038">
        <w:rPr>
          <w:rFonts w:ascii="Arial" w:hAnsi="Arial" w:cs="Arial"/>
        </w:rPr>
        <w:t>. Estas funciones son fundamentales para garantizar un Poder Judicial que realmente responda a las necesidades del pueblo, alejándose de los intereses de unos pocos.</w:t>
      </w:r>
    </w:p>
    <w:p w14:paraId="6A4D3D6E" w14:textId="77777777" w:rsidR="00C1575C" w:rsidRPr="00A86038" w:rsidRDefault="00C1575C" w:rsidP="00C06E96">
      <w:pPr>
        <w:spacing w:after="0" w:line="360" w:lineRule="auto"/>
        <w:jc w:val="both"/>
        <w:rPr>
          <w:rFonts w:ascii="Arial" w:hAnsi="Arial" w:cs="Arial"/>
        </w:rPr>
      </w:pPr>
    </w:p>
    <w:p w14:paraId="303A853F" w14:textId="77777777" w:rsidR="00C1575C" w:rsidRPr="00A86038" w:rsidRDefault="00C1575C" w:rsidP="00C06E96">
      <w:pPr>
        <w:spacing w:after="0" w:line="360" w:lineRule="auto"/>
        <w:jc w:val="both"/>
        <w:rPr>
          <w:rFonts w:ascii="Arial" w:hAnsi="Arial" w:cs="Arial"/>
        </w:rPr>
      </w:pPr>
      <w:r w:rsidRPr="00A86038">
        <w:rPr>
          <w:rFonts w:ascii="Arial" w:hAnsi="Arial" w:cs="Arial"/>
        </w:rPr>
        <w:t>A</w:t>
      </w:r>
      <w:r w:rsidR="009E0C53" w:rsidRPr="00A86038">
        <w:rPr>
          <w:rFonts w:ascii="Arial" w:hAnsi="Arial" w:cs="Arial"/>
        </w:rPr>
        <w:t>l efecto</w:t>
      </w:r>
      <w:r w:rsidR="000551A5" w:rsidRPr="00A86038">
        <w:rPr>
          <w:rFonts w:ascii="Arial" w:hAnsi="Arial" w:cs="Arial"/>
        </w:rPr>
        <w:t>,</w:t>
      </w:r>
      <w:r w:rsidR="009E0C53" w:rsidRPr="00A86038">
        <w:rPr>
          <w:rFonts w:ascii="Arial" w:hAnsi="Arial" w:cs="Arial"/>
        </w:rPr>
        <w:t xml:space="preserve"> se plantea dotar </w:t>
      </w:r>
      <w:r w:rsidRPr="00A86038">
        <w:rPr>
          <w:rFonts w:ascii="Arial" w:hAnsi="Arial" w:cs="Arial"/>
        </w:rPr>
        <w:t xml:space="preserve">de </w:t>
      </w:r>
      <w:r w:rsidR="000838AB" w:rsidRPr="00A86038">
        <w:rPr>
          <w:rFonts w:ascii="Arial" w:hAnsi="Arial" w:cs="Arial"/>
        </w:rPr>
        <w:t>independencia</w:t>
      </w:r>
      <w:r w:rsidRPr="00A86038">
        <w:rPr>
          <w:rFonts w:ascii="Arial" w:hAnsi="Arial" w:cs="Arial"/>
        </w:rPr>
        <w:t xml:space="preserve"> técnica y de gestión</w:t>
      </w:r>
      <w:r w:rsidR="008D7BE7" w:rsidRPr="00A86038">
        <w:rPr>
          <w:rFonts w:ascii="Arial" w:hAnsi="Arial" w:cs="Arial"/>
        </w:rPr>
        <w:t xml:space="preserve"> al</w:t>
      </w:r>
      <w:r w:rsidR="00054557" w:rsidRPr="00A86038">
        <w:rPr>
          <w:rFonts w:ascii="Arial" w:hAnsi="Arial" w:cs="Arial"/>
        </w:rPr>
        <w:t xml:space="preserve"> </w:t>
      </w:r>
      <w:r w:rsidR="00267EDE" w:rsidRPr="00A86038">
        <w:rPr>
          <w:rFonts w:ascii="Arial" w:hAnsi="Arial" w:cs="Arial"/>
        </w:rPr>
        <w:t>Consejo de Administración</w:t>
      </w:r>
      <w:r w:rsidR="008D7BE7" w:rsidRPr="00A86038">
        <w:rPr>
          <w:rFonts w:ascii="Arial" w:hAnsi="Arial" w:cs="Arial"/>
        </w:rPr>
        <w:t xml:space="preserve">, el cual </w:t>
      </w:r>
      <w:r w:rsidRPr="00A86038">
        <w:rPr>
          <w:rFonts w:ascii="Arial" w:hAnsi="Arial" w:cs="Arial"/>
        </w:rPr>
        <w:t>debe</w:t>
      </w:r>
      <w:r w:rsidR="008D7BE7" w:rsidRPr="00A86038">
        <w:rPr>
          <w:rFonts w:ascii="Arial" w:hAnsi="Arial" w:cs="Arial"/>
        </w:rPr>
        <w:t>rá</w:t>
      </w:r>
      <w:r w:rsidRPr="00A86038">
        <w:rPr>
          <w:rFonts w:ascii="Arial" w:hAnsi="Arial" w:cs="Arial"/>
        </w:rPr>
        <w:t xml:space="preserve"> diseñar e implementar procesos transparentes y accesibles para la formación y evaluación del personal de carrera judicial y administrativo. Además, est</w:t>
      </w:r>
      <w:r w:rsidR="008D7BE7" w:rsidRPr="00A86038">
        <w:rPr>
          <w:rFonts w:ascii="Arial" w:hAnsi="Arial" w:cs="Arial"/>
        </w:rPr>
        <w:t>ará</w:t>
      </w:r>
      <w:r w:rsidRPr="00A86038">
        <w:rPr>
          <w:rFonts w:ascii="Arial" w:hAnsi="Arial" w:cs="Arial"/>
        </w:rPr>
        <w:t xml:space="preserve"> encargado de llevar a cabo concursos y exámenes que permitan el acceso a las distintas categorías de la carrera judicial de manera justa y equitativa. Este enfoque asegura que los nombramientos y promociones dentro del Poder Judicial se basen en el mérito, la capacidad y la integridad, y no en influencias externas o intereses particulares.</w:t>
      </w:r>
    </w:p>
    <w:p w14:paraId="50168506" w14:textId="77777777" w:rsidR="00C1575C" w:rsidRPr="00A86038" w:rsidRDefault="00C1575C" w:rsidP="00C06E96">
      <w:pPr>
        <w:spacing w:after="0" w:line="360" w:lineRule="auto"/>
        <w:jc w:val="both"/>
        <w:rPr>
          <w:rFonts w:ascii="Arial" w:hAnsi="Arial" w:cs="Arial"/>
        </w:rPr>
      </w:pPr>
    </w:p>
    <w:p w14:paraId="0AFA076E" w14:textId="77777777" w:rsidR="00991C4A" w:rsidRPr="00A86038" w:rsidRDefault="00C54599" w:rsidP="00C06E96">
      <w:pPr>
        <w:spacing w:after="0" w:line="360" w:lineRule="auto"/>
        <w:jc w:val="both"/>
        <w:rPr>
          <w:rFonts w:ascii="Arial" w:hAnsi="Arial" w:cs="Arial"/>
        </w:rPr>
      </w:pPr>
      <w:r w:rsidRPr="00A86038">
        <w:rPr>
          <w:rFonts w:ascii="Arial" w:hAnsi="Arial" w:cs="Arial"/>
        </w:rPr>
        <w:t xml:space="preserve">En concordancia con lo anterior, el </w:t>
      </w:r>
      <w:r w:rsidR="00267EDE" w:rsidRPr="00A86038">
        <w:rPr>
          <w:rFonts w:ascii="Arial" w:hAnsi="Arial" w:cs="Arial"/>
        </w:rPr>
        <w:t>Consejo de Administración</w:t>
      </w:r>
      <w:r w:rsidRPr="00A86038">
        <w:rPr>
          <w:rFonts w:ascii="Arial" w:hAnsi="Arial" w:cs="Arial"/>
        </w:rPr>
        <w:t xml:space="preserve"> contará con un órgano auxiliar con autonomía técnica y de gestión responsable de lo relacionado con el diseño e implementación de los procesos de formación, capacitación, evaluación, certificación y actualización del personal de carrera judicial y administrativo del Poder Judicial del Estado, y sus órganos auxiliares, de conformidad con la normatividad correspondiente.</w:t>
      </w:r>
    </w:p>
    <w:p w14:paraId="34FBCF0B" w14:textId="77777777" w:rsidR="00C54599" w:rsidRPr="00A86038" w:rsidRDefault="00C54599" w:rsidP="00C06E96">
      <w:pPr>
        <w:spacing w:after="0" w:line="360" w:lineRule="auto"/>
        <w:jc w:val="both"/>
        <w:rPr>
          <w:rFonts w:ascii="Arial" w:hAnsi="Arial" w:cs="Arial"/>
        </w:rPr>
      </w:pPr>
    </w:p>
    <w:p w14:paraId="3B42A8CC" w14:textId="77777777" w:rsidR="00C1575C" w:rsidRPr="00A86038" w:rsidRDefault="00D323EE" w:rsidP="00C06E96">
      <w:pPr>
        <w:spacing w:after="0" w:line="360" w:lineRule="auto"/>
        <w:jc w:val="both"/>
        <w:rPr>
          <w:rFonts w:ascii="Arial" w:hAnsi="Arial" w:cs="Arial"/>
        </w:rPr>
      </w:pPr>
      <w:r w:rsidRPr="00A86038">
        <w:rPr>
          <w:rFonts w:ascii="Arial" w:hAnsi="Arial" w:cs="Arial"/>
        </w:rPr>
        <w:t>De igual manera, u</w:t>
      </w:r>
      <w:r w:rsidR="00C1575C" w:rsidRPr="00A86038">
        <w:rPr>
          <w:rFonts w:ascii="Arial" w:hAnsi="Arial" w:cs="Arial"/>
        </w:rPr>
        <w:t xml:space="preserve">na función fundamental del </w:t>
      </w:r>
      <w:r w:rsidR="00267EDE" w:rsidRPr="00A86038">
        <w:rPr>
          <w:rFonts w:ascii="Arial" w:hAnsi="Arial" w:cs="Arial"/>
        </w:rPr>
        <w:t>Consejo de Administración</w:t>
      </w:r>
      <w:r w:rsidR="00B87E2D" w:rsidRPr="00A86038">
        <w:rPr>
          <w:rFonts w:ascii="Arial" w:hAnsi="Arial" w:cs="Arial"/>
        </w:rPr>
        <w:t xml:space="preserve"> </w:t>
      </w:r>
      <w:r w:rsidRPr="00A86038">
        <w:rPr>
          <w:rFonts w:ascii="Arial" w:hAnsi="Arial" w:cs="Arial"/>
        </w:rPr>
        <w:t>será</w:t>
      </w:r>
      <w:r w:rsidR="00C1575C" w:rsidRPr="00A86038">
        <w:rPr>
          <w:rFonts w:ascii="Arial" w:hAnsi="Arial" w:cs="Arial"/>
        </w:rPr>
        <w:t xml:space="preserve"> la elaboración del Plan de Desarrollo Judicial, que debe</w:t>
      </w:r>
      <w:r w:rsidRPr="00A86038">
        <w:rPr>
          <w:rFonts w:ascii="Arial" w:hAnsi="Arial" w:cs="Arial"/>
        </w:rPr>
        <w:t>rá</w:t>
      </w:r>
      <w:r w:rsidR="00C1575C" w:rsidRPr="00A86038">
        <w:rPr>
          <w:rFonts w:ascii="Arial" w:hAnsi="Arial" w:cs="Arial"/>
        </w:rPr>
        <w:t xml:space="preserve"> estar alineado con los principios de justicia social y equidad, y ser aprobado tras la opinión no vinculante del Pleno del Tribunal Superior de Justicia del Estado. Este plan no es solo un documento técnico; es una guía estratégica para construir un sistema judicial más justo, accesible y eficaz para todas y todos.</w:t>
      </w:r>
    </w:p>
    <w:p w14:paraId="07525EBF" w14:textId="77777777" w:rsidR="00C1575C" w:rsidRPr="00A86038" w:rsidRDefault="00C1575C" w:rsidP="00C06E96">
      <w:pPr>
        <w:spacing w:after="0" w:line="360" w:lineRule="auto"/>
        <w:jc w:val="both"/>
        <w:rPr>
          <w:rFonts w:ascii="Arial" w:hAnsi="Arial" w:cs="Arial"/>
        </w:rPr>
      </w:pPr>
    </w:p>
    <w:p w14:paraId="7E09878C" w14:textId="26D874E0" w:rsidR="00C1575C" w:rsidRPr="00A86038" w:rsidRDefault="00C85301" w:rsidP="00C06E96">
      <w:pPr>
        <w:spacing w:after="0" w:line="360" w:lineRule="auto"/>
        <w:jc w:val="both"/>
        <w:rPr>
          <w:rFonts w:ascii="Arial" w:hAnsi="Arial" w:cs="Arial"/>
        </w:rPr>
      </w:pPr>
      <w:r w:rsidRPr="00A86038">
        <w:rPr>
          <w:rFonts w:ascii="Arial" w:hAnsi="Arial" w:cs="Arial"/>
        </w:rPr>
        <w:t>Finalmente, se prevé que el</w:t>
      </w:r>
      <w:r w:rsidR="00C1575C" w:rsidRPr="00A86038">
        <w:rPr>
          <w:rFonts w:ascii="Arial" w:hAnsi="Arial" w:cs="Arial"/>
        </w:rPr>
        <w:t xml:space="preserve"> </w:t>
      </w:r>
      <w:r w:rsidR="00267EDE" w:rsidRPr="00A86038">
        <w:rPr>
          <w:rFonts w:ascii="Arial" w:hAnsi="Arial" w:cs="Arial"/>
        </w:rPr>
        <w:t>Consejo de Administración</w:t>
      </w:r>
      <w:r w:rsidR="00C1575C" w:rsidRPr="00A86038">
        <w:rPr>
          <w:rFonts w:ascii="Arial" w:hAnsi="Arial" w:cs="Arial"/>
        </w:rPr>
        <w:t xml:space="preserve"> </w:t>
      </w:r>
      <w:r w:rsidRPr="00A86038">
        <w:rPr>
          <w:rFonts w:ascii="Arial" w:hAnsi="Arial" w:cs="Arial"/>
        </w:rPr>
        <w:t>elaboré</w:t>
      </w:r>
      <w:r w:rsidR="00C1575C" w:rsidRPr="00A86038">
        <w:rPr>
          <w:rFonts w:ascii="Arial" w:hAnsi="Arial" w:cs="Arial"/>
        </w:rPr>
        <w:t xml:space="preserve"> el presupuesto del Poder Judicial del Estado. Este presupuesto, que abarca al Tribunal Superior de Justicia, los juzgados y otros órganos judiciales, debe ser formulado con transparencia, equidad y en concordancia con los objetivos del Plan de Desarrollo Judicial.</w:t>
      </w:r>
    </w:p>
    <w:p w14:paraId="33636767" w14:textId="393AAA0D" w:rsidR="00C1575C" w:rsidRPr="00A86038" w:rsidRDefault="00C1575C" w:rsidP="00C06E96">
      <w:pPr>
        <w:spacing w:after="0" w:line="360" w:lineRule="auto"/>
        <w:jc w:val="both"/>
        <w:rPr>
          <w:rFonts w:ascii="Arial" w:hAnsi="Arial" w:cs="Arial"/>
        </w:rPr>
      </w:pPr>
    </w:p>
    <w:p w14:paraId="07829E3B" w14:textId="77777777" w:rsidR="00C1575C" w:rsidRPr="00A86038" w:rsidRDefault="003E184C" w:rsidP="00C06E96">
      <w:pPr>
        <w:spacing w:after="0" w:line="360" w:lineRule="auto"/>
        <w:jc w:val="both"/>
        <w:rPr>
          <w:rFonts w:ascii="Arial" w:hAnsi="Arial" w:cs="Arial"/>
          <w:b/>
          <w:i/>
        </w:rPr>
      </w:pPr>
      <w:r w:rsidRPr="00A86038">
        <w:rPr>
          <w:rFonts w:ascii="Arial" w:hAnsi="Arial" w:cs="Arial"/>
          <w:b/>
          <w:i/>
        </w:rPr>
        <w:t>D</w:t>
      </w:r>
      <w:r w:rsidR="00C1575C" w:rsidRPr="00A86038">
        <w:rPr>
          <w:rFonts w:ascii="Arial" w:hAnsi="Arial" w:cs="Arial"/>
          <w:b/>
          <w:i/>
        </w:rPr>
        <w:t xml:space="preserve">esignación del </w:t>
      </w:r>
      <w:r w:rsidR="00267EDE" w:rsidRPr="00A86038">
        <w:rPr>
          <w:rFonts w:ascii="Arial" w:hAnsi="Arial" w:cs="Arial"/>
          <w:b/>
          <w:i/>
        </w:rPr>
        <w:t>Consejo de Administración</w:t>
      </w:r>
    </w:p>
    <w:p w14:paraId="38FCFFAC" w14:textId="77777777" w:rsidR="00C1575C" w:rsidRPr="00A86038" w:rsidRDefault="00C1575C" w:rsidP="00C06E96">
      <w:pPr>
        <w:spacing w:after="0" w:line="360" w:lineRule="auto"/>
        <w:jc w:val="both"/>
        <w:rPr>
          <w:rFonts w:ascii="Arial" w:hAnsi="Arial" w:cs="Arial"/>
          <w:b/>
          <w:i/>
        </w:rPr>
      </w:pPr>
    </w:p>
    <w:p w14:paraId="5CE932D6" w14:textId="6DFB2AE2" w:rsidR="00C1575C" w:rsidRPr="00A86038" w:rsidRDefault="00C1575C" w:rsidP="00C06E96">
      <w:pPr>
        <w:spacing w:after="0" w:line="360" w:lineRule="auto"/>
        <w:jc w:val="both"/>
        <w:rPr>
          <w:rFonts w:ascii="Arial" w:hAnsi="Arial" w:cs="Arial"/>
        </w:rPr>
      </w:pPr>
      <w:r w:rsidRPr="00A86038">
        <w:rPr>
          <w:rFonts w:ascii="Arial" w:hAnsi="Arial" w:cs="Arial"/>
        </w:rPr>
        <w:t xml:space="preserve">El Pleno del </w:t>
      </w:r>
      <w:r w:rsidR="00267EDE" w:rsidRPr="00A86038">
        <w:rPr>
          <w:rFonts w:ascii="Arial" w:hAnsi="Arial" w:cs="Arial"/>
        </w:rPr>
        <w:t>Consejo de Administración</w:t>
      </w:r>
      <w:r w:rsidRPr="00A86038">
        <w:rPr>
          <w:rFonts w:ascii="Arial" w:hAnsi="Arial" w:cs="Arial"/>
        </w:rPr>
        <w:t xml:space="preserve"> estará conformado por personas designadas mediante un proceso democrático y participativo, </w:t>
      </w:r>
      <w:r w:rsidR="00AA5BE3" w:rsidRPr="00A86038">
        <w:rPr>
          <w:rFonts w:ascii="Arial" w:hAnsi="Arial" w:cs="Arial"/>
        </w:rPr>
        <w:t>lo que se traduce</w:t>
      </w:r>
      <w:r w:rsidRPr="00A86038">
        <w:rPr>
          <w:rFonts w:ascii="Arial" w:hAnsi="Arial" w:cs="Arial"/>
        </w:rPr>
        <w:t xml:space="preserve"> pluralidad de voces y un contrapeso efectivo en la toma de decisiones. Una persona </w:t>
      </w:r>
      <w:r w:rsidR="00BF7020" w:rsidRPr="00A86038">
        <w:rPr>
          <w:rFonts w:ascii="Arial" w:hAnsi="Arial" w:cs="Arial"/>
        </w:rPr>
        <w:t>será</w:t>
      </w:r>
      <w:r w:rsidRPr="00A86038">
        <w:rPr>
          <w:rFonts w:ascii="Arial" w:hAnsi="Arial" w:cs="Arial"/>
        </w:rPr>
        <w:t xml:space="preserve"> designada por el Poder Ejecutivo, una por el Congreso del Estado mediante una votación calificada de dos terceras partes, y </w:t>
      </w:r>
      <w:r w:rsidR="00485499" w:rsidRPr="00A86038">
        <w:rPr>
          <w:rFonts w:ascii="Arial" w:hAnsi="Arial" w:cs="Arial"/>
        </w:rPr>
        <w:t xml:space="preserve">dos </w:t>
      </w:r>
      <w:r w:rsidRPr="00A86038">
        <w:rPr>
          <w:rFonts w:ascii="Arial" w:hAnsi="Arial" w:cs="Arial"/>
        </w:rPr>
        <w:t>por el Pleno del Tribunal Superior de Justicia por mayoría de doce votos. Este modelo de integración refuerza la independencia judicial y asegura que las decisiones tomadas no sean unilaterales, sino que reflejen un consenso basado en el interés público.</w:t>
      </w:r>
    </w:p>
    <w:p w14:paraId="57A921A7" w14:textId="0E7CDFC2" w:rsidR="00485499" w:rsidRPr="00A86038" w:rsidRDefault="00485499" w:rsidP="00C06E96">
      <w:pPr>
        <w:spacing w:after="0" w:line="360" w:lineRule="auto"/>
        <w:jc w:val="both"/>
        <w:rPr>
          <w:rFonts w:ascii="Arial" w:hAnsi="Arial" w:cs="Arial"/>
        </w:rPr>
      </w:pPr>
    </w:p>
    <w:p w14:paraId="67A0D204" w14:textId="389C1F73" w:rsidR="00485499" w:rsidRPr="00A86038" w:rsidRDefault="00485499" w:rsidP="00C06E96">
      <w:pPr>
        <w:spacing w:after="0" w:line="360" w:lineRule="auto"/>
        <w:jc w:val="both"/>
        <w:rPr>
          <w:rFonts w:ascii="Arial" w:hAnsi="Arial" w:cs="Arial"/>
        </w:rPr>
      </w:pPr>
      <w:r w:rsidRPr="00A86038">
        <w:rPr>
          <w:rFonts w:ascii="Arial" w:hAnsi="Arial" w:cs="Arial"/>
        </w:rPr>
        <w:t xml:space="preserve">Por su parte es </w:t>
      </w:r>
      <w:r w:rsidR="00537EF3" w:rsidRPr="00A86038">
        <w:rPr>
          <w:rFonts w:ascii="Arial" w:hAnsi="Arial" w:cs="Arial"/>
        </w:rPr>
        <w:t>pertinente</w:t>
      </w:r>
      <w:r w:rsidRPr="00A86038">
        <w:rPr>
          <w:rFonts w:ascii="Arial" w:hAnsi="Arial" w:cs="Arial"/>
        </w:rPr>
        <w:t xml:space="preserve"> que para </w:t>
      </w:r>
      <w:r w:rsidR="00F47505" w:rsidRPr="00A86038">
        <w:rPr>
          <w:rFonts w:ascii="Arial" w:hAnsi="Arial" w:cs="Arial"/>
        </w:rPr>
        <w:t xml:space="preserve">preservar la armonía en la conducción de la gestión </w:t>
      </w:r>
      <w:r w:rsidR="00537EF3" w:rsidRPr="00A86038">
        <w:rPr>
          <w:rFonts w:ascii="Arial" w:hAnsi="Arial" w:cs="Arial"/>
        </w:rPr>
        <w:t>administrativa</w:t>
      </w:r>
      <w:r w:rsidR="00F47505" w:rsidRPr="00A86038">
        <w:rPr>
          <w:rFonts w:ascii="Arial" w:hAnsi="Arial" w:cs="Arial"/>
        </w:rPr>
        <w:t xml:space="preserve"> del Poder Judicial, tanto la </w:t>
      </w:r>
      <w:r w:rsidR="00537EF3" w:rsidRPr="00A86038">
        <w:rPr>
          <w:rFonts w:ascii="Arial" w:hAnsi="Arial" w:cs="Arial"/>
        </w:rPr>
        <w:t>instrumentación</w:t>
      </w:r>
      <w:r w:rsidR="00F47505" w:rsidRPr="00A86038">
        <w:rPr>
          <w:rFonts w:ascii="Arial" w:hAnsi="Arial" w:cs="Arial"/>
        </w:rPr>
        <w:t xml:space="preserve"> </w:t>
      </w:r>
      <w:r w:rsidR="00537EF3" w:rsidRPr="00A86038">
        <w:rPr>
          <w:rFonts w:ascii="Arial" w:hAnsi="Arial" w:cs="Arial"/>
        </w:rPr>
        <w:t>administrativa</w:t>
      </w:r>
      <w:r w:rsidR="00F47505" w:rsidRPr="00A86038">
        <w:rPr>
          <w:rFonts w:ascii="Arial" w:hAnsi="Arial" w:cs="Arial"/>
        </w:rPr>
        <w:t xml:space="preserve"> como la administración de justicia, el cargo de la presidencia</w:t>
      </w:r>
      <w:r w:rsidR="0011241D" w:rsidRPr="00A86038">
        <w:rPr>
          <w:rFonts w:ascii="Arial" w:hAnsi="Arial" w:cs="Arial"/>
        </w:rPr>
        <w:t xml:space="preserve"> del Consejo de Administración</w:t>
      </w:r>
      <w:r w:rsidR="00F47505" w:rsidRPr="00A86038">
        <w:rPr>
          <w:rFonts w:ascii="Arial" w:hAnsi="Arial" w:cs="Arial"/>
        </w:rPr>
        <w:t xml:space="preserve">, recaiga en el </w:t>
      </w:r>
      <w:r w:rsidR="00537EF3" w:rsidRPr="00A86038">
        <w:rPr>
          <w:rFonts w:ascii="Arial" w:hAnsi="Arial" w:cs="Arial"/>
        </w:rPr>
        <w:t>titular</w:t>
      </w:r>
      <w:r w:rsidR="00F47505" w:rsidRPr="00A86038">
        <w:rPr>
          <w:rFonts w:ascii="Arial" w:hAnsi="Arial" w:cs="Arial"/>
        </w:rPr>
        <w:t xml:space="preserve"> de la </w:t>
      </w:r>
      <w:r w:rsidR="00537EF3" w:rsidRPr="00A86038">
        <w:rPr>
          <w:rFonts w:ascii="Arial" w:hAnsi="Arial" w:cs="Arial"/>
        </w:rPr>
        <w:t>Presidencia</w:t>
      </w:r>
      <w:r w:rsidR="00F47505" w:rsidRPr="00A86038">
        <w:rPr>
          <w:rFonts w:ascii="Arial" w:hAnsi="Arial" w:cs="Arial"/>
        </w:rPr>
        <w:t xml:space="preserve"> del </w:t>
      </w:r>
      <w:r w:rsidR="00537EF3" w:rsidRPr="00A86038">
        <w:rPr>
          <w:rFonts w:ascii="Arial" w:hAnsi="Arial" w:cs="Arial"/>
        </w:rPr>
        <w:t>T</w:t>
      </w:r>
      <w:r w:rsidR="00F47505" w:rsidRPr="00A86038">
        <w:rPr>
          <w:rFonts w:ascii="Arial" w:hAnsi="Arial" w:cs="Arial"/>
        </w:rPr>
        <w:t xml:space="preserve">ribunal </w:t>
      </w:r>
      <w:r w:rsidR="00537EF3" w:rsidRPr="00A86038">
        <w:rPr>
          <w:rFonts w:ascii="Arial" w:hAnsi="Arial" w:cs="Arial"/>
        </w:rPr>
        <w:t>Superior</w:t>
      </w:r>
      <w:r w:rsidR="00F47505" w:rsidRPr="00A86038">
        <w:rPr>
          <w:rFonts w:ascii="Arial" w:hAnsi="Arial" w:cs="Arial"/>
        </w:rPr>
        <w:t xml:space="preserve"> de Justicia</w:t>
      </w:r>
      <w:r w:rsidR="0011241D" w:rsidRPr="00A86038">
        <w:rPr>
          <w:rFonts w:ascii="Arial" w:hAnsi="Arial" w:cs="Arial"/>
        </w:rPr>
        <w:t>.</w:t>
      </w:r>
    </w:p>
    <w:p w14:paraId="4145E6FA" w14:textId="77777777" w:rsidR="0011241D" w:rsidRPr="00A86038" w:rsidRDefault="0011241D" w:rsidP="00C06E96">
      <w:pPr>
        <w:spacing w:after="0" w:line="360" w:lineRule="auto"/>
        <w:jc w:val="both"/>
        <w:rPr>
          <w:rFonts w:ascii="Arial" w:hAnsi="Arial" w:cs="Arial"/>
          <w:b/>
          <w:i/>
        </w:rPr>
      </w:pPr>
    </w:p>
    <w:p w14:paraId="0609897C" w14:textId="77777777" w:rsidR="005A2634" w:rsidRDefault="005A2634" w:rsidP="00C06E96">
      <w:pPr>
        <w:spacing w:after="0" w:line="360" w:lineRule="auto"/>
        <w:jc w:val="both"/>
        <w:rPr>
          <w:rFonts w:ascii="Arial" w:hAnsi="Arial" w:cs="Arial"/>
          <w:b/>
          <w:i/>
        </w:rPr>
      </w:pPr>
    </w:p>
    <w:p w14:paraId="1518B019" w14:textId="68474E9D" w:rsidR="00C1575C" w:rsidRPr="00A86038" w:rsidRDefault="00C1575C" w:rsidP="00C06E96">
      <w:pPr>
        <w:spacing w:after="0" w:line="360" w:lineRule="auto"/>
        <w:jc w:val="both"/>
        <w:rPr>
          <w:rFonts w:ascii="Arial" w:hAnsi="Arial" w:cs="Arial"/>
          <w:b/>
          <w:i/>
        </w:rPr>
      </w:pPr>
      <w:r w:rsidRPr="00A86038">
        <w:rPr>
          <w:rFonts w:ascii="Arial" w:hAnsi="Arial" w:cs="Arial"/>
          <w:b/>
          <w:i/>
        </w:rPr>
        <w:t>Requisitos para integrar dicho órgano</w:t>
      </w:r>
    </w:p>
    <w:p w14:paraId="6F2877AF" w14:textId="77777777" w:rsidR="00C1575C" w:rsidRPr="00A86038" w:rsidRDefault="00C1575C" w:rsidP="00C06E96">
      <w:pPr>
        <w:spacing w:after="0" w:line="360" w:lineRule="auto"/>
        <w:jc w:val="both"/>
        <w:rPr>
          <w:rFonts w:ascii="Arial" w:hAnsi="Arial" w:cs="Arial"/>
        </w:rPr>
      </w:pPr>
    </w:p>
    <w:p w14:paraId="7E847526" w14:textId="51F7CBD5" w:rsidR="00C1575C" w:rsidRPr="00A86038" w:rsidRDefault="00C1575C" w:rsidP="00C06E96">
      <w:pPr>
        <w:spacing w:after="0" w:line="360" w:lineRule="auto"/>
        <w:jc w:val="both"/>
        <w:rPr>
          <w:rFonts w:ascii="Arial" w:hAnsi="Arial" w:cs="Arial"/>
        </w:rPr>
      </w:pPr>
      <w:r w:rsidRPr="00A86038">
        <w:rPr>
          <w:rFonts w:ascii="Arial" w:hAnsi="Arial" w:cs="Arial"/>
        </w:rPr>
        <w:t>Es imperativo que quienes integren este órgano cumplan con requisitos rigurosos que aseguren su capacidad, compromiso y ética. Además de ser mexicanos por nacimiento</w:t>
      </w:r>
      <w:r w:rsidR="000838AB" w:rsidRPr="00A86038">
        <w:rPr>
          <w:rFonts w:ascii="Arial" w:hAnsi="Arial" w:cs="Arial"/>
        </w:rPr>
        <w:t xml:space="preserve">, en pleno ejercicio de sus derechos </w:t>
      </w:r>
      <w:r w:rsidR="00F704C3" w:rsidRPr="00A86038">
        <w:rPr>
          <w:rFonts w:ascii="Arial" w:hAnsi="Arial" w:cs="Arial"/>
        </w:rPr>
        <w:t>civiles y políticos, deberán</w:t>
      </w:r>
      <w:r w:rsidRPr="00A86038">
        <w:rPr>
          <w:rFonts w:ascii="Arial" w:hAnsi="Arial" w:cs="Arial"/>
        </w:rPr>
        <w:t xml:space="preserve"> contar </w:t>
      </w:r>
      <w:r w:rsidR="00613008" w:rsidRPr="00A86038">
        <w:rPr>
          <w:rFonts w:ascii="Arial" w:hAnsi="Arial" w:cs="Arial"/>
        </w:rPr>
        <w:t>ejercicio profesional de la actividad jurídica de cinco años</w:t>
      </w:r>
      <w:r w:rsidR="00FD5917" w:rsidRPr="00A86038">
        <w:rPr>
          <w:rFonts w:ascii="Arial" w:hAnsi="Arial" w:cs="Arial"/>
        </w:rPr>
        <w:t>, y tener</w:t>
      </w:r>
      <w:r w:rsidRPr="00A86038">
        <w:rPr>
          <w:rFonts w:ascii="Arial" w:hAnsi="Arial" w:cs="Arial"/>
        </w:rPr>
        <w:t xml:space="preserve"> título </w:t>
      </w:r>
      <w:r w:rsidR="00FD5917" w:rsidRPr="00A86038">
        <w:rPr>
          <w:rFonts w:ascii="Arial" w:hAnsi="Arial" w:cs="Arial"/>
        </w:rPr>
        <w:t>de licenciatura en derecho, economía, actuaría, administración, contabilidad</w:t>
      </w:r>
      <w:r w:rsidR="00B12DE1" w:rsidRPr="00A86038">
        <w:rPr>
          <w:rFonts w:ascii="Arial" w:hAnsi="Arial" w:cs="Arial"/>
        </w:rPr>
        <w:t xml:space="preserve"> o cualquier otro título profesional relacionado con las actividades del </w:t>
      </w:r>
      <w:r w:rsidR="00267EDE" w:rsidRPr="00A86038">
        <w:rPr>
          <w:rFonts w:ascii="Arial" w:hAnsi="Arial" w:cs="Arial"/>
        </w:rPr>
        <w:t>Consejo de Administración</w:t>
      </w:r>
      <w:r w:rsidR="008A678A" w:rsidRPr="00A86038">
        <w:rPr>
          <w:rFonts w:ascii="Arial" w:hAnsi="Arial" w:cs="Arial"/>
        </w:rPr>
        <w:t>,</w:t>
      </w:r>
      <w:r w:rsidR="00B87E2D" w:rsidRPr="00A86038">
        <w:rPr>
          <w:rFonts w:ascii="Arial" w:hAnsi="Arial" w:cs="Arial"/>
        </w:rPr>
        <w:t xml:space="preserve"> </w:t>
      </w:r>
      <w:r w:rsidR="008A678A" w:rsidRPr="00A86038">
        <w:rPr>
          <w:rFonts w:ascii="Arial" w:hAnsi="Arial" w:cs="Arial"/>
        </w:rPr>
        <w:t xml:space="preserve">así como </w:t>
      </w:r>
      <w:r w:rsidRPr="00A86038">
        <w:rPr>
          <w:rFonts w:ascii="Arial" w:hAnsi="Arial" w:cs="Arial"/>
        </w:rPr>
        <w:t>no estar inhabilitados para el servicio público</w:t>
      </w:r>
      <w:r w:rsidR="00300A5F" w:rsidRPr="00A86038">
        <w:rPr>
          <w:rFonts w:ascii="Arial" w:hAnsi="Arial" w:cs="Arial"/>
        </w:rPr>
        <w:t>,</w:t>
      </w:r>
      <w:r w:rsidRPr="00A86038">
        <w:rPr>
          <w:rFonts w:ascii="Arial" w:hAnsi="Arial" w:cs="Arial"/>
        </w:rPr>
        <w:t xml:space="preserve"> ni </w:t>
      </w:r>
      <w:r w:rsidR="00D37E80" w:rsidRPr="00A86038">
        <w:rPr>
          <w:rFonts w:ascii="Arial" w:hAnsi="Arial" w:cs="Arial"/>
        </w:rPr>
        <w:t>haber sido condenados por delito doloso con sanción privativa de libertad</w:t>
      </w:r>
      <w:r w:rsidRPr="00A86038">
        <w:rPr>
          <w:rFonts w:ascii="Arial" w:hAnsi="Arial" w:cs="Arial"/>
        </w:rPr>
        <w:t xml:space="preserve">. Estos criterios son fundamentales para garantizar que los integrantes del </w:t>
      </w:r>
      <w:r w:rsidR="00267EDE" w:rsidRPr="00A86038">
        <w:rPr>
          <w:rFonts w:ascii="Arial" w:hAnsi="Arial" w:cs="Arial"/>
        </w:rPr>
        <w:t>Consejo de Administración</w:t>
      </w:r>
      <w:r w:rsidRPr="00A86038">
        <w:rPr>
          <w:rFonts w:ascii="Arial" w:hAnsi="Arial" w:cs="Arial"/>
        </w:rPr>
        <w:t xml:space="preserve"> no solo tengan las competencias técnicas necesarias, sino también la integridad moral para desempeñar su función con equidad y respeto.</w:t>
      </w:r>
    </w:p>
    <w:p w14:paraId="3A8F2752" w14:textId="77777777" w:rsidR="00300A5F" w:rsidRPr="00A86038" w:rsidRDefault="00300A5F" w:rsidP="00C06E96">
      <w:pPr>
        <w:spacing w:after="0" w:line="360" w:lineRule="auto"/>
        <w:jc w:val="both"/>
        <w:rPr>
          <w:rFonts w:ascii="Arial" w:hAnsi="Arial" w:cs="Arial"/>
        </w:rPr>
      </w:pPr>
    </w:p>
    <w:p w14:paraId="20E439A6" w14:textId="2D5593E7" w:rsidR="00300A5F" w:rsidRDefault="00300A5F" w:rsidP="00C06E96">
      <w:pPr>
        <w:spacing w:after="0" w:line="360" w:lineRule="auto"/>
        <w:jc w:val="both"/>
        <w:rPr>
          <w:rFonts w:ascii="Arial" w:hAnsi="Arial" w:cs="Arial"/>
        </w:rPr>
      </w:pPr>
      <w:r w:rsidRPr="00A86038">
        <w:rPr>
          <w:rFonts w:ascii="Arial" w:hAnsi="Arial" w:cs="Arial"/>
        </w:rPr>
        <w:t>En ese sentido, se plantea que</w:t>
      </w:r>
      <w:r w:rsidR="008A2A7B" w:rsidRPr="00A86038">
        <w:rPr>
          <w:rFonts w:ascii="Arial" w:hAnsi="Arial" w:cs="Arial"/>
        </w:rPr>
        <w:t>,</w:t>
      </w:r>
      <w:r w:rsidRPr="00A86038">
        <w:rPr>
          <w:rFonts w:ascii="Arial" w:hAnsi="Arial" w:cs="Arial"/>
        </w:rPr>
        <w:t xml:space="preserve"> durante su encargo</w:t>
      </w:r>
      <w:r w:rsidR="00AE38E9" w:rsidRPr="00A86038">
        <w:rPr>
          <w:rFonts w:ascii="Arial" w:hAnsi="Arial" w:cs="Arial"/>
        </w:rPr>
        <w:t xml:space="preserve">, los integrantes del Pleno del </w:t>
      </w:r>
      <w:r w:rsidR="00267EDE" w:rsidRPr="00A86038">
        <w:rPr>
          <w:rFonts w:ascii="Arial" w:hAnsi="Arial" w:cs="Arial"/>
        </w:rPr>
        <w:t>Consejo de Administración</w:t>
      </w:r>
      <w:r w:rsidR="00AE38E9" w:rsidRPr="00A86038">
        <w:rPr>
          <w:rFonts w:ascii="Arial" w:hAnsi="Arial" w:cs="Arial"/>
        </w:rPr>
        <w:t xml:space="preserve"> solo podrán ser removidos en los términos del Título Octavo de esta Constitución, y que en caso de defunción, renuncia o ausencia definitiva de alguno de sus integrantes, la autoridad que lo designó hará un nuevo nombramiento por el tiempo que reste al periodo de designación respectivo.</w:t>
      </w:r>
    </w:p>
    <w:p w14:paraId="4717C0EF" w14:textId="75517D9E" w:rsidR="00AC4DF0" w:rsidRDefault="00AC4DF0" w:rsidP="00C06E96">
      <w:pPr>
        <w:spacing w:after="0" w:line="360" w:lineRule="auto"/>
        <w:jc w:val="both"/>
        <w:rPr>
          <w:rFonts w:ascii="Arial" w:hAnsi="Arial" w:cs="Arial"/>
        </w:rPr>
      </w:pPr>
    </w:p>
    <w:p w14:paraId="524D0CB6" w14:textId="77777777" w:rsidR="00AC4DF0" w:rsidRPr="00A86038" w:rsidRDefault="00AC4DF0" w:rsidP="00C06E96">
      <w:pPr>
        <w:spacing w:after="0" w:line="360" w:lineRule="auto"/>
        <w:jc w:val="both"/>
        <w:rPr>
          <w:rFonts w:ascii="Arial" w:hAnsi="Arial" w:cs="Arial"/>
        </w:rPr>
      </w:pPr>
    </w:p>
    <w:p w14:paraId="6E846C5E" w14:textId="38B3D6B6" w:rsidR="00C1575C" w:rsidRPr="00A86038" w:rsidRDefault="00C1575C" w:rsidP="00C06E96">
      <w:pPr>
        <w:spacing w:after="0" w:line="360" w:lineRule="auto"/>
        <w:jc w:val="both"/>
        <w:rPr>
          <w:rFonts w:ascii="Arial" w:hAnsi="Arial" w:cs="Arial"/>
        </w:rPr>
      </w:pPr>
    </w:p>
    <w:p w14:paraId="174BD40C" w14:textId="31BAE661" w:rsidR="00C1575C" w:rsidRPr="00A86038" w:rsidRDefault="004C327F" w:rsidP="00C06E96">
      <w:pPr>
        <w:spacing w:after="0" w:line="360" w:lineRule="auto"/>
        <w:jc w:val="both"/>
        <w:rPr>
          <w:rFonts w:ascii="Arial" w:hAnsi="Arial" w:cs="Arial"/>
          <w:b/>
        </w:rPr>
      </w:pPr>
      <w:r w:rsidRPr="00A86038">
        <w:rPr>
          <w:rFonts w:ascii="Arial" w:hAnsi="Arial" w:cs="Arial"/>
          <w:b/>
        </w:rPr>
        <w:t>OTROS TEMAS</w:t>
      </w:r>
    </w:p>
    <w:p w14:paraId="6A24DDBE" w14:textId="77777777" w:rsidR="0011241D" w:rsidRPr="00A86038" w:rsidRDefault="0011241D" w:rsidP="00C06E96">
      <w:pPr>
        <w:spacing w:after="0" w:line="360" w:lineRule="auto"/>
        <w:jc w:val="both"/>
        <w:rPr>
          <w:rFonts w:ascii="Arial" w:hAnsi="Arial" w:cs="Arial"/>
          <w:b/>
        </w:rPr>
      </w:pPr>
    </w:p>
    <w:p w14:paraId="531297B1" w14:textId="77777777" w:rsidR="00C1575C" w:rsidRPr="00A86038" w:rsidRDefault="00C1575C" w:rsidP="00C06E96">
      <w:pPr>
        <w:spacing w:after="0" w:line="360" w:lineRule="auto"/>
        <w:jc w:val="both"/>
        <w:rPr>
          <w:rFonts w:ascii="Arial" w:hAnsi="Arial" w:cs="Arial"/>
          <w:b/>
          <w:i/>
        </w:rPr>
      </w:pPr>
      <w:r w:rsidRPr="00A86038">
        <w:rPr>
          <w:rFonts w:ascii="Arial" w:hAnsi="Arial" w:cs="Arial"/>
          <w:b/>
          <w:i/>
        </w:rPr>
        <w:t xml:space="preserve">Justicia </w:t>
      </w:r>
      <w:r w:rsidR="006C338B" w:rsidRPr="00A86038">
        <w:rPr>
          <w:rFonts w:ascii="Arial" w:hAnsi="Arial" w:cs="Arial"/>
          <w:b/>
          <w:i/>
        </w:rPr>
        <w:t>administrativa</w:t>
      </w:r>
      <w:r w:rsidR="00760950" w:rsidRPr="00A86038">
        <w:rPr>
          <w:rFonts w:ascii="Arial" w:hAnsi="Arial" w:cs="Arial"/>
          <w:b/>
          <w:i/>
        </w:rPr>
        <w:t xml:space="preserve"> local</w:t>
      </w:r>
    </w:p>
    <w:p w14:paraId="0B523825" w14:textId="77777777" w:rsidR="00C1575C" w:rsidRPr="00A86038" w:rsidRDefault="00C1575C" w:rsidP="00C06E96">
      <w:pPr>
        <w:spacing w:after="0" w:line="360" w:lineRule="auto"/>
        <w:jc w:val="both"/>
        <w:rPr>
          <w:rFonts w:ascii="Arial" w:hAnsi="Arial" w:cs="Arial"/>
          <w:b/>
        </w:rPr>
      </w:pPr>
    </w:p>
    <w:p w14:paraId="6C40AAEC" w14:textId="77777777" w:rsidR="00C1575C" w:rsidRPr="00A86038" w:rsidRDefault="00E60444" w:rsidP="00C06E96">
      <w:pPr>
        <w:spacing w:after="0" w:line="360" w:lineRule="auto"/>
        <w:jc w:val="both"/>
        <w:rPr>
          <w:rFonts w:ascii="Arial" w:hAnsi="Arial" w:cs="Arial"/>
        </w:rPr>
      </w:pPr>
      <w:r w:rsidRPr="00A86038">
        <w:rPr>
          <w:rFonts w:ascii="Arial" w:hAnsi="Arial" w:cs="Arial"/>
        </w:rPr>
        <w:t xml:space="preserve">En observancia a la </w:t>
      </w:r>
      <w:r w:rsidR="0070130B" w:rsidRPr="00A86038">
        <w:rPr>
          <w:rFonts w:ascii="Arial" w:hAnsi="Arial" w:cs="Arial"/>
        </w:rPr>
        <w:t>modificación</w:t>
      </w:r>
      <w:r w:rsidRPr="00A86038">
        <w:rPr>
          <w:rFonts w:ascii="Arial" w:hAnsi="Arial" w:cs="Arial"/>
        </w:rPr>
        <w:t xml:space="preserve"> al artículo 17 </w:t>
      </w:r>
      <w:r w:rsidR="0070130B" w:rsidRPr="00A86038">
        <w:rPr>
          <w:rFonts w:ascii="Arial" w:hAnsi="Arial" w:cs="Arial"/>
        </w:rPr>
        <w:t>Constitucional</w:t>
      </w:r>
      <w:r w:rsidRPr="00A86038">
        <w:rPr>
          <w:rFonts w:ascii="Arial" w:hAnsi="Arial" w:cs="Arial"/>
        </w:rPr>
        <w:t>,</w:t>
      </w:r>
      <w:r w:rsidR="0070130B" w:rsidRPr="00A86038">
        <w:rPr>
          <w:rFonts w:ascii="Arial" w:hAnsi="Arial" w:cs="Arial"/>
        </w:rPr>
        <w:t xml:space="preserve"> contenida en el </w:t>
      </w:r>
      <w:r w:rsidR="009161B0" w:rsidRPr="00A86038">
        <w:rPr>
          <w:rFonts w:ascii="Arial" w:hAnsi="Arial" w:cs="Arial"/>
        </w:rPr>
        <w:t>Decreto</w:t>
      </w:r>
      <w:r w:rsidR="0070130B" w:rsidRPr="00A86038">
        <w:rPr>
          <w:rFonts w:ascii="Arial" w:hAnsi="Arial" w:cs="Arial"/>
        </w:rPr>
        <w:t xml:space="preserve"> de Reforma a la Constitución Federal en materia del Poder Judicial, </w:t>
      </w:r>
      <w:r w:rsidR="00B54ADF" w:rsidRPr="00A86038">
        <w:rPr>
          <w:rFonts w:ascii="Arial" w:hAnsi="Arial" w:cs="Arial"/>
        </w:rPr>
        <w:t>y e</w:t>
      </w:r>
      <w:r w:rsidR="00C1575C" w:rsidRPr="00A86038">
        <w:rPr>
          <w:rFonts w:ascii="Arial" w:hAnsi="Arial" w:cs="Arial"/>
        </w:rPr>
        <w:t xml:space="preserve">n nuestro compromiso por construir un sistema de justicia verdaderamente transparente, eficiente y al servicio del pueblo, </w:t>
      </w:r>
      <w:r w:rsidR="00B54ADF" w:rsidRPr="00A86038">
        <w:rPr>
          <w:rFonts w:ascii="Arial" w:hAnsi="Arial" w:cs="Arial"/>
        </w:rPr>
        <w:t>la presente iniciativa también</w:t>
      </w:r>
      <w:r w:rsidR="00C1575C" w:rsidRPr="00A86038">
        <w:rPr>
          <w:rFonts w:ascii="Arial" w:hAnsi="Arial" w:cs="Arial"/>
        </w:rPr>
        <w:t xml:space="preserve"> busca fortalecer la justicia administrativa en el ámbito estatal</w:t>
      </w:r>
      <w:r w:rsidR="00BD65BB" w:rsidRPr="00A86038">
        <w:rPr>
          <w:rFonts w:ascii="Arial" w:hAnsi="Arial" w:cs="Arial"/>
        </w:rPr>
        <w:t>,</w:t>
      </w:r>
      <w:r w:rsidR="00C1575C" w:rsidRPr="00A86038">
        <w:rPr>
          <w:rFonts w:ascii="Arial" w:hAnsi="Arial" w:cs="Arial"/>
        </w:rPr>
        <w:t xml:space="preserve"> a</w:t>
      </w:r>
      <w:r w:rsidR="00BD65BB" w:rsidRPr="00A86038">
        <w:rPr>
          <w:rFonts w:ascii="Arial" w:hAnsi="Arial" w:cs="Arial"/>
        </w:rPr>
        <w:t xml:space="preserve"> fin de</w:t>
      </w:r>
      <w:r w:rsidR="00C1575C" w:rsidRPr="00A86038">
        <w:rPr>
          <w:rFonts w:ascii="Arial" w:hAnsi="Arial" w:cs="Arial"/>
        </w:rPr>
        <w:t xml:space="preserve"> garantizar que los </w:t>
      </w:r>
      <w:r w:rsidR="00BD65BB" w:rsidRPr="00A86038">
        <w:rPr>
          <w:rFonts w:ascii="Arial" w:hAnsi="Arial" w:cs="Arial"/>
        </w:rPr>
        <w:t xml:space="preserve">asuntos </w:t>
      </w:r>
      <w:r w:rsidR="00C1575C" w:rsidRPr="00A86038">
        <w:rPr>
          <w:rFonts w:ascii="Arial" w:hAnsi="Arial" w:cs="Arial"/>
        </w:rPr>
        <w:t>tributari</w:t>
      </w:r>
      <w:r w:rsidR="00BD65BB" w:rsidRPr="00A86038">
        <w:rPr>
          <w:rFonts w:ascii="Arial" w:hAnsi="Arial" w:cs="Arial"/>
        </w:rPr>
        <w:t>os en sede judicial</w:t>
      </w:r>
      <w:r w:rsidR="00C1575C" w:rsidRPr="00A86038">
        <w:rPr>
          <w:rFonts w:ascii="Arial" w:hAnsi="Arial" w:cs="Arial"/>
        </w:rPr>
        <w:t>, no s</w:t>
      </w:r>
      <w:r w:rsidR="00BD65BB" w:rsidRPr="00A86038">
        <w:rPr>
          <w:rFonts w:ascii="Arial" w:hAnsi="Arial" w:cs="Arial"/>
        </w:rPr>
        <w:t xml:space="preserve">igan siendo procesos </w:t>
      </w:r>
      <w:r w:rsidR="00C1575C" w:rsidRPr="00A86038">
        <w:rPr>
          <w:rFonts w:ascii="Arial" w:hAnsi="Arial" w:cs="Arial"/>
        </w:rPr>
        <w:t xml:space="preserve">interminables que solo benefician a quienes tienen más recursos para </w:t>
      </w:r>
      <w:r w:rsidR="00604FAC" w:rsidRPr="00A86038">
        <w:rPr>
          <w:rFonts w:ascii="Arial" w:hAnsi="Arial" w:cs="Arial"/>
        </w:rPr>
        <w:t>prolongar los mismos, a fin de dilatar su resolución</w:t>
      </w:r>
      <w:r w:rsidR="00C1575C" w:rsidRPr="00A86038">
        <w:rPr>
          <w:rFonts w:ascii="Arial" w:hAnsi="Arial" w:cs="Arial"/>
        </w:rPr>
        <w:t xml:space="preserve">. </w:t>
      </w:r>
    </w:p>
    <w:p w14:paraId="07EA0484" w14:textId="77777777" w:rsidR="00C1575C" w:rsidRPr="00A86038" w:rsidRDefault="00C1575C" w:rsidP="00C06E96">
      <w:pPr>
        <w:spacing w:after="0" w:line="360" w:lineRule="auto"/>
        <w:jc w:val="both"/>
        <w:rPr>
          <w:rFonts w:ascii="Arial" w:hAnsi="Arial" w:cs="Arial"/>
        </w:rPr>
      </w:pPr>
    </w:p>
    <w:p w14:paraId="37BBFB45" w14:textId="0668E2D0" w:rsidR="00C1575C" w:rsidRPr="00A86038" w:rsidRDefault="00C636DE" w:rsidP="00C06E96">
      <w:pPr>
        <w:spacing w:after="0" w:line="360" w:lineRule="auto"/>
        <w:jc w:val="both"/>
        <w:rPr>
          <w:rFonts w:ascii="Arial" w:hAnsi="Arial" w:cs="Arial"/>
        </w:rPr>
      </w:pPr>
      <w:r w:rsidRPr="00A86038">
        <w:rPr>
          <w:rFonts w:ascii="Arial" w:hAnsi="Arial" w:cs="Arial"/>
        </w:rPr>
        <w:t xml:space="preserve">En ese tenor, </w:t>
      </w:r>
      <w:r w:rsidR="006E3845">
        <w:rPr>
          <w:rFonts w:ascii="Arial" w:hAnsi="Arial" w:cs="Arial"/>
        </w:rPr>
        <w:t>se propone</w:t>
      </w:r>
      <w:r w:rsidR="00C1575C" w:rsidRPr="00A86038">
        <w:rPr>
          <w:rFonts w:ascii="Arial" w:hAnsi="Arial" w:cs="Arial"/>
        </w:rPr>
        <w:t xml:space="preserve"> que el Tribunal Estatal de Justicia Administrativa resuelva en un plazo máximo de seis meses</w:t>
      </w:r>
      <w:r w:rsidR="005B0FC9" w:rsidRPr="00A86038">
        <w:rPr>
          <w:rFonts w:ascii="Arial" w:hAnsi="Arial" w:cs="Arial"/>
        </w:rPr>
        <w:t>,</w:t>
      </w:r>
      <w:r w:rsidR="00B87E2D" w:rsidRPr="00A86038">
        <w:rPr>
          <w:rFonts w:ascii="Arial" w:hAnsi="Arial" w:cs="Arial"/>
        </w:rPr>
        <w:t xml:space="preserve"> </w:t>
      </w:r>
      <w:r w:rsidR="001B582D" w:rsidRPr="00A86038">
        <w:rPr>
          <w:rFonts w:ascii="Arial" w:hAnsi="Arial" w:cs="Arial"/>
        </w:rPr>
        <w:t xml:space="preserve">contados a partir del </w:t>
      </w:r>
      <w:r w:rsidR="00C1575C" w:rsidRPr="00A86038">
        <w:rPr>
          <w:rFonts w:ascii="Arial" w:hAnsi="Arial" w:cs="Arial"/>
        </w:rPr>
        <w:t xml:space="preserve">conocimiento del </w:t>
      </w:r>
      <w:r w:rsidR="005B0FC9" w:rsidRPr="00A86038">
        <w:rPr>
          <w:rFonts w:ascii="Arial" w:hAnsi="Arial" w:cs="Arial"/>
        </w:rPr>
        <w:t xml:space="preserve">asunto sobre </w:t>
      </w:r>
      <w:r w:rsidR="00EA45F9" w:rsidRPr="00A86038">
        <w:rPr>
          <w:rFonts w:ascii="Arial" w:hAnsi="Arial" w:cs="Arial"/>
        </w:rPr>
        <w:t>los supuestos en materia tributaria estatal</w:t>
      </w:r>
      <w:r w:rsidR="001D7038" w:rsidRPr="00A86038">
        <w:rPr>
          <w:rFonts w:ascii="Arial" w:hAnsi="Arial" w:cs="Arial"/>
        </w:rPr>
        <w:t xml:space="preserve"> que prevea la </w:t>
      </w:r>
      <w:r w:rsidR="009161B0" w:rsidRPr="00A86038">
        <w:rPr>
          <w:rFonts w:ascii="Arial" w:hAnsi="Arial" w:cs="Arial"/>
        </w:rPr>
        <w:t>ley</w:t>
      </w:r>
      <w:r w:rsidR="00C1575C" w:rsidRPr="00A86038">
        <w:rPr>
          <w:rFonts w:ascii="Arial" w:hAnsi="Arial" w:cs="Arial"/>
        </w:rPr>
        <w:t xml:space="preserve">. Este límite de tiempo responde a la urgencia de acabar con las demoras injustificadas que afectan, sobre todo, a las personas de escasos recursos y a las pequeñas y medianas empresas, que enfrentan situaciones fiscales desproporcionadas y muchas veces injustas. No </w:t>
      </w:r>
      <w:r w:rsidR="00AC4DF0">
        <w:rPr>
          <w:rFonts w:ascii="Arial" w:hAnsi="Arial" w:cs="Arial"/>
        </w:rPr>
        <w:t>se permitirá</w:t>
      </w:r>
      <w:r w:rsidR="00C1575C" w:rsidRPr="00A86038">
        <w:rPr>
          <w:rFonts w:ascii="Arial" w:hAnsi="Arial" w:cs="Arial"/>
        </w:rPr>
        <w:t xml:space="preserve"> que la justicia siga siendo un privilegio para unos pocos; debe ser un derecho accesible para todas y todos.</w:t>
      </w:r>
    </w:p>
    <w:p w14:paraId="41A34C33" w14:textId="77777777" w:rsidR="00C1575C" w:rsidRPr="00A86038" w:rsidRDefault="00C1575C" w:rsidP="00C06E96">
      <w:pPr>
        <w:spacing w:after="0" w:line="360" w:lineRule="auto"/>
        <w:jc w:val="both"/>
        <w:rPr>
          <w:rFonts w:ascii="Arial" w:hAnsi="Arial" w:cs="Arial"/>
        </w:rPr>
      </w:pPr>
    </w:p>
    <w:p w14:paraId="51E8E72B" w14:textId="05111755" w:rsidR="00613008" w:rsidRPr="00A86038" w:rsidRDefault="00C1575C" w:rsidP="00C06E96">
      <w:pPr>
        <w:spacing w:after="0" w:line="360" w:lineRule="auto"/>
        <w:jc w:val="both"/>
        <w:rPr>
          <w:rFonts w:ascii="Arial" w:hAnsi="Arial" w:cs="Arial"/>
        </w:rPr>
      </w:pPr>
      <w:r w:rsidRPr="00A86038">
        <w:rPr>
          <w:rFonts w:ascii="Arial" w:hAnsi="Arial" w:cs="Arial"/>
        </w:rPr>
        <w:t>Para garantizar la efectividad de esta medida, la reforma establece que, en caso de incumplir con el plazo de seis meses, el Tribunal deberá dar</w:t>
      </w:r>
      <w:r w:rsidR="008C255C" w:rsidRPr="00A86038">
        <w:rPr>
          <w:rFonts w:ascii="Arial" w:hAnsi="Arial" w:cs="Arial"/>
        </w:rPr>
        <w:t xml:space="preserve"> aviso</w:t>
      </w:r>
      <w:r w:rsidRPr="00A86038">
        <w:rPr>
          <w:rFonts w:ascii="Arial" w:hAnsi="Arial" w:cs="Arial"/>
        </w:rPr>
        <w:t xml:space="preserve"> al órgano interno de control y justificar las razones de dicha demora. Con esto, se busca acabar con la impunidad burocrática y promover la responsabilidad y la eficiencia en la impartición de justicia. No es suficiente con establecer un plazo; debemos asegurar que haya mecanismos de control que obliguen a los jueces a actuar con celeridad y compromiso social.</w:t>
      </w:r>
    </w:p>
    <w:p w14:paraId="48AA58C9" w14:textId="00D203D5" w:rsidR="006C3F5C" w:rsidRDefault="006C3F5C" w:rsidP="00C06E96">
      <w:pPr>
        <w:spacing w:after="0" w:line="360" w:lineRule="auto"/>
        <w:jc w:val="both"/>
        <w:rPr>
          <w:rFonts w:ascii="Arial" w:hAnsi="Arial" w:cs="Arial"/>
          <w:b/>
        </w:rPr>
      </w:pPr>
    </w:p>
    <w:p w14:paraId="13E9B3AF" w14:textId="079F07FC" w:rsidR="00AC4DF0" w:rsidRDefault="00AC4DF0" w:rsidP="00C06E96">
      <w:pPr>
        <w:spacing w:after="0" w:line="360" w:lineRule="auto"/>
        <w:jc w:val="both"/>
        <w:rPr>
          <w:rFonts w:ascii="Arial" w:hAnsi="Arial" w:cs="Arial"/>
          <w:b/>
        </w:rPr>
      </w:pPr>
    </w:p>
    <w:p w14:paraId="7B02117E" w14:textId="19660726" w:rsidR="00AC4DF0" w:rsidRDefault="00AC4DF0" w:rsidP="00C06E96">
      <w:pPr>
        <w:spacing w:after="0" w:line="360" w:lineRule="auto"/>
        <w:jc w:val="both"/>
        <w:rPr>
          <w:rFonts w:ascii="Arial" w:hAnsi="Arial" w:cs="Arial"/>
          <w:b/>
        </w:rPr>
      </w:pPr>
    </w:p>
    <w:p w14:paraId="7A2CFC1E" w14:textId="77777777" w:rsidR="00AC4DF0" w:rsidRPr="00A86038" w:rsidRDefault="00AC4DF0" w:rsidP="00C06E96">
      <w:pPr>
        <w:spacing w:after="0" w:line="360" w:lineRule="auto"/>
        <w:jc w:val="both"/>
        <w:rPr>
          <w:rFonts w:ascii="Arial" w:hAnsi="Arial" w:cs="Arial"/>
          <w:b/>
        </w:rPr>
      </w:pPr>
    </w:p>
    <w:p w14:paraId="4A1CF5CE" w14:textId="77777777" w:rsidR="006C3F5C" w:rsidRPr="00A86038" w:rsidRDefault="006C3F5C" w:rsidP="00C06E96">
      <w:pPr>
        <w:spacing w:after="0" w:line="360" w:lineRule="auto"/>
        <w:rPr>
          <w:rFonts w:ascii="Arial" w:hAnsi="Arial" w:cs="Arial"/>
          <w:b/>
        </w:rPr>
      </w:pPr>
      <w:r w:rsidRPr="00A86038">
        <w:rPr>
          <w:rFonts w:ascii="Arial" w:hAnsi="Arial" w:cs="Arial"/>
          <w:b/>
        </w:rPr>
        <w:t>REGIMEN TRANSITORIO DE LA REFORMA</w:t>
      </w:r>
    </w:p>
    <w:p w14:paraId="540EB10F" w14:textId="77777777" w:rsidR="006C3F5C" w:rsidRPr="00A86038" w:rsidRDefault="006C3F5C" w:rsidP="00C06E96">
      <w:pPr>
        <w:spacing w:after="0" w:line="360" w:lineRule="auto"/>
        <w:jc w:val="both"/>
        <w:rPr>
          <w:rFonts w:ascii="Arial" w:hAnsi="Arial" w:cs="Arial"/>
        </w:rPr>
      </w:pPr>
    </w:p>
    <w:p w14:paraId="52AB6264" w14:textId="77777777" w:rsidR="006C3F5C" w:rsidRPr="00A86038" w:rsidRDefault="006C3F5C" w:rsidP="00C06E96">
      <w:pPr>
        <w:spacing w:after="0" w:line="360" w:lineRule="auto"/>
        <w:jc w:val="both"/>
        <w:rPr>
          <w:rFonts w:ascii="Arial" w:hAnsi="Arial" w:cs="Arial"/>
        </w:rPr>
      </w:pPr>
      <w:r w:rsidRPr="00A86038">
        <w:rPr>
          <w:rFonts w:ascii="Arial" w:hAnsi="Arial" w:cs="Arial"/>
        </w:rPr>
        <w:t>En cuanto al Régimen transitorio de las presentes reformas, en un primer momento atendiendo a lo establecido en el artículo 112 de Constitución Política del Estado Libre y Soberano de Baja California, se prevé que, en caso de que sea aprobada por el Pleno del Honorable Congreso del Estado, se env</w:t>
      </w:r>
      <w:r w:rsidR="00FC3368" w:rsidRPr="00A86038">
        <w:rPr>
          <w:rFonts w:ascii="Arial" w:hAnsi="Arial" w:cs="Arial"/>
        </w:rPr>
        <w:t>íe</w:t>
      </w:r>
      <w:r w:rsidRPr="00A86038">
        <w:rPr>
          <w:rFonts w:ascii="Arial" w:hAnsi="Arial" w:cs="Arial"/>
        </w:rPr>
        <w:t xml:space="preserve"> a los Ayuntamientos del Estado de Baja California para su trámite; de manera que una vez que estos acepten las adiciones, se realice la declaración de incorporación constitucional correspondiente, y se remita el </w:t>
      </w:r>
      <w:r w:rsidR="009161B0" w:rsidRPr="00A86038">
        <w:rPr>
          <w:rFonts w:ascii="Arial" w:hAnsi="Arial" w:cs="Arial"/>
        </w:rPr>
        <w:t>Decreto</w:t>
      </w:r>
      <w:r w:rsidRPr="00A86038">
        <w:rPr>
          <w:rFonts w:ascii="Arial" w:hAnsi="Arial" w:cs="Arial"/>
        </w:rPr>
        <w:t xml:space="preserve"> respectivo para su publicación en el Periódico Oficial del Estado de Baja California.</w:t>
      </w:r>
    </w:p>
    <w:p w14:paraId="13EA7D48" w14:textId="77777777" w:rsidR="006C3F5C" w:rsidRPr="00A86038" w:rsidRDefault="006C3F5C" w:rsidP="00C06E96">
      <w:pPr>
        <w:spacing w:after="0" w:line="360" w:lineRule="auto"/>
        <w:jc w:val="both"/>
        <w:rPr>
          <w:rFonts w:ascii="Arial" w:hAnsi="Arial" w:cs="Arial"/>
        </w:rPr>
      </w:pPr>
    </w:p>
    <w:p w14:paraId="19FED7ED" w14:textId="45ACE793" w:rsidR="00FC1085" w:rsidRPr="00A86038" w:rsidRDefault="006C3F5C" w:rsidP="00C06E96">
      <w:pPr>
        <w:spacing w:after="0" w:line="360" w:lineRule="auto"/>
        <w:jc w:val="both"/>
        <w:rPr>
          <w:rFonts w:ascii="Arial" w:hAnsi="Arial" w:cs="Arial"/>
        </w:rPr>
      </w:pPr>
      <w:r w:rsidRPr="00A86038">
        <w:rPr>
          <w:rFonts w:ascii="Arial" w:hAnsi="Arial" w:cs="Arial"/>
        </w:rPr>
        <w:t xml:space="preserve">En ese tenor, se plantea que las reformas entren en vigor al día siguiente de su publicación en </w:t>
      </w:r>
      <w:r w:rsidR="00613008" w:rsidRPr="00A86038">
        <w:rPr>
          <w:rFonts w:ascii="Arial" w:hAnsi="Arial" w:cs="Arial"/>
        </w:rPr>
        <w:t>el Periódico Oficial del Estado</w:t>
      </w:r>
      <w:r w:rsidRPr="00A86038">
        <w:rPr>
          <w:rFonts w:ascii="Arial" w:hAnsi="Arial" w:cs="Arial"/>
        </w:rPr>
        <w:t xml:space="preserve">. </w:t>
      </w:r>
      <w:r w:rsidR="00613008" w:rsidRPr="00A86038">
        <w:rPr>
          <w:rFonts w:ascii="Arial" w:hAnsi="Arial" w:cs="Arial"/>
        </w:rPr>
        <w:t>Por otra parte, l</w:t>
      </w:r>
      <w:r w:rsidR="00590815" w:rsidRPr="00A86038">
        <w:rPr>
          <w:rFonts w:ascii="Arial" w:hAnsi="Arial" w:cs="Arial"/>
        </w:rPr>
        <w:t>a</w:t>
      </w:r>
      <w:r w:rsidR="000551A5" w:rsidRPr="00A86038">
        <w:rPr>
          <w:rFonts w:ascii="Arial" w:hAnsi="Arial" w:cs="Arial"/>
        </w:rPr>
        <w:t xml:space="preserve"> </w:t>
      </w:r>
      <w:r w:rsidR="00A419E8" w:rsidRPr="00A86038">
        <w:rPr>
          <w:rFonts w:ascii="Arial" w:hAnsi="Arial" w:cs="Arial"/>
        </w:rPr>
        <w:t>modificación</w:t>
      </w:r>
      <w:r w:rsidR="00103085" w:rsidRPr="00A86038">
        <w:rPr>
          <w:rFonts w:ascii="Arial" w:hAnsi="Arial" w:cs="Arial"/>
        </w:rPr>
        <w:t xml:space="preserve"> a la Constitución Federal en materia de reforma al Poder Judicial</w:t>
      </w:r>
      <w:r w:rsidR="00C41898" w:rsidRPr="00A86038">
        <w:rPr>
          <w:rFonts w:ascii="Arial" w:hAnsi="Arial" w:cs="Arial"/>
        </w:rPr>
        <w:t xml:space="preserve"> dispone la </w:t>
      </w:r>
      <w:r w:rsidR="00C74186" w:rsidRPr="00A86038">
        <w:rPr>
          <w:rFonts w:ascii="Arial" w:hAnsi="Arial" w:cs="Arial"/>
        </w:rPr>
        <w:t xml:space="preserve">elección de </w:t>
      </w:r>
      <w:r w:rsidR="00245BC9" w:rsidRPr="00A86038">
        <w:rPr>
          <w:rFonts w:ascii="Arial" w:hAnsi="Arial" w:cs="Arial"/>
        </w:rPr>
        <w:t>sus</w:t>
      </w:r>
      <w:r w:rsidR="00C74186" w:rsidRPr="00A86038">
        <w:rPr>
          <w:rFonts w:ascii="Arial" w:hAnsi="Arial" w:cs="Arial"/>
        </w:rPr>
        <w:t xml:space="preserve"> titulares a través del voto popular, bajo un modelo gradual</w:t>
      </w:r>
      <w:r w:rsidR="00B87E2D" w:rsidRPr="00A86038">
        <w:rPr>
          <w:rFonts w:ascii="Arial" w:hAnsi="Arial" w:cs="Arial"/>
        </w:rPr>
        <w:t xml:space="preserve"> </w:t>
      </w:r>
      <w:r w:rsidR="00C74186" w:rsidRPr="00A86038">
        <w:rPr>
          <w:rFonts w:ascii="Arial" w:hAnsi="Arial" w:cs="Arial"/>
        </w:rPr>
        <w:t>que co</w:t>
      </w:r>
      <w:r w:rsidR="00A13258" w:rsidRPr="00A86038">
        <w:rPr>
          <w:rFonts w:ascii="Arial" w:hAnsi="Arial" w:cs="Arial"/>
        </w:rPr>
        <w:t xml:space="preserve">ntempla </w:t>
      </w:r>
      <w:r w:rsidR="00C74186" w:rsidRPr="00A86038">
        <w:rPr>
          <w:rFonts w:ascii="Arial" w:hAnsi="Arial" w:cs="Arial"/>
        </w:rPr>
        <w:t xml:space="preserve">dos elecciones a </w:t>
      </w:r>
      <w:r w:rsidR="00A13258" w:rsidRPr="00A86038">
        <w:rPr>
          <w:rFonts w:ascii="Arial" w:hAnsi="Arial" w:cs="Arial"/>
        </w:rPr>
        <w:t>desarrollarse</w:t>
      </w:r>
      <w:r w:rsidR="00C74186" w:rsidRPr="00A86038">
        <w:rPr>
          <w:rFonts w:ascii="Arial" w:hAnsi="Arial" w:cs="Arial"/>
        </w:rPr>
        <w:t xml:space="preserve"> en 2025 y 202</w:t>
      </w:r>
      <w:r w:rsidR="00A13258" w:rsidRPr="00A86038">
        <w:rPr>
          <w:rFonts w:ascii="Arial" w:hAnsi="Arial" w:cs="Arial"/>
        </w:rPr>
        <w:t>7</w:t>
      </w:r>
      <w:r w:rsidR="00C74186" w:rsidRPr="00A86038">
        <w:rPr>
          <w:rFonts w:ascii="Arial" w:hAnsi="Arial" w:cs="Arial"/>
        </w:rPr>
        <w:t xml:space="preserve"> respectivamente</w:t>
      </w:r>
      <w:r w:rsidR="0004123B" w:rsidRPr="00A86038">
        <w:rPr>
          <w:rFonts w:ascii="Arial" w:hAnsi="Arial" w:cs="Arial"/>
        </w:rPr>
        <w:t xml:space="preserve">, </w:t>
      </w:r>
      <w:r w:rsidR="005D0B4B" w:rsidRPr="00A86038">
        <w:rPr>
          <w:rFonts w:ascii="Arial" w:hAnsi="Arial" w:cs="Arial"/>
        </w:rPr>
        <w:t xml:space="preserve">con </w:t>
      </w:r>
      <w:r w:rsidR="0016273F" w:rsidRPr="00A86038">
        <w:rPr>
          <w:rFonts w:ascii="Arial" w:hAnsi="Arial" w:cs="Arial"/>
        </w:rPr>
        <w:t>las cuales</w:t>
      </w:r>
      <w:r w:rsidR="0004123B" w:rsidRPr="00A86038">
        <w:rPr>
          <w:rFonts w:ascii="Arial" w:hAnsi="Arial" w:cs="Arial"/>
        </w:rPr>
        <w:t xml:space="preserve"> se </w:t>
      </w:r>
      <w:r w:rsidR="00134699" w:rsidRPr="00A86038">
        <w:rPr>
          <w:rFonts w:ascii="Arial" w:hAnsi="Arial" w:cs="Arial"/>
        </w:rPr>
        <w:t xml:space="preserve">producirá </w:t>
      </w:r>
      <w:r w:rsidR="0004123B" w:rsidRPr="00A86038">
        <w:rPr>
          <w:rFonts w:ascii="Arial" w:hAnsi="Arial" w:cs="Arial"/>
        </w:rPr>
        <w:t>la renovación de las titularidades de los órganos jurisdiccionales de la federación</w:t>
      </w:r>
      <w:r w:rsidR="00FC1085" w:rsidRPr="00A86038">
        <w:rPr>
          <w:rFonts w:ascii="Arial" w:hAnsi="Arial" w:cs="Arial"/>
        </w:rPr>
        <w:t>.</w:t>
      </w:r>
    </w:p>
    <w:p w14:paraId="60AE6873" w14:textId="77777777" w:rsidR="00FC1085" w:rsidRPr="00A86038" w:rsidRDefault="00FC1085" w:rsidP="00C06E96">
      <w:pPr>
        <w:spacing w:after="0" w:line="360" w:lineRule="auto"/>
        <w:jc w:val="both"/>
        <w:rPr>
          <w:rFonts w:ascii="Arial" w:hAnsi="Arial" w:cs="Arial"/>
        </w:rPr>
      </w:pPr>
    </w:p>
    <w:p w14:paraId="1DE9FD50" w14:textId="2E25B24E" w:rsidR="00C41898" w:rsidRPr="00A86038" w:rsidRDefault="00ED1B67" w:rsidP="00C06E96">
      <w:pPr>
        <w:spacing w:after="0" w:line="360" w:lineRule="auto"/>
        <w:jc w:val="both"/>
        <w:rPr>
          <w:rFonts w:ascii="Arial" w:hAnsi="Arial" w:cs="Arial"/>
        </w:rPr>
      </w:pPr>
      <w:r w:rsidRPr="00A86038">
        <w:rPr>
          <w:rFonts w:ascii="Arial" w:hAnsi="Arial" w:cs="Arial"/>
        </w:rPr>
        <w:t xml:space="preserve">En este sentido, </w:t>
      </w:r>
      <w:r w:rsidR="005421F9" w:rsidRPr="00A86038">
        <w:rPr>
          <w:rFonts w:ascii="Arial" w:hAnsi="Arial" w:cs="Arial"/>
        </w:rPr>
        <w:t xml:space="preserve">en 2025 </w:t>
      </w:r>
      <w:r w:rsidRPr="00A86038">
        <w:rPr>
          <w:rFonts w:ascii="Arial" w:hAnsi="Arial" w:cs="Arial"/>
        </w:rPr>
        <w:t>se renovará en elección popular</w:t>
      </w:r>
      <w:r w:rsidR="005421F9" w:rsidRPr="00A86038">
        <w:rPr>
          <w:rFonts w:ascii="Arial" w:hAnsi="Arial" w:cs="Arial"/>
        </w:rPr>
        <w:t>,</w:t>
      </w:r>
      <w:r w:rsidR="00B87E2D" w:rsidRPr="00A86038">
        <w:rPr>
          <w:rFonts w:ascii="Arial" w:hAnsi="Arial" w:cs="Arial"/>
        </w:rPr>
        <w:t xml:space="preserve"> </w:t>
      </w:r>
      <w:r w:rsidR="000E2477" w:rsidRPr="00A86038">
        <w:rPr>
          <w:rFonts w:ascii="Arial" w:hAnsi="Arial" w:cs="Arial"/>
        </w:rPr>
        <w:t xml:space="preserve">la </w:t>
      </w:r>
      <w:r w:rsidR="00134699" w:rsidRPr="00A86038">
        <w:rPr>
          <w:rFonts w:ascii="Arial" w:hAnsi="Arial" w:cs="Arial"/>
        </w:rPr>
        <w:t>totalidad de Ministros de la SCJN</w:t>
      </w:r>
      <w:r w:rsidR="00A1368C" w:rsidRPr="00A86038">
        <w:rPr>
          <w:rFonts w:ascii="Arial" w:hAnsi="Arial" w:cs="Arial"/>
        </w:rPr>
        <w:t xml:space="preserve"> y Magistrados de las Salas Regionales</w:t>
      </w:r>
      <w:r w:rsidR="005D4E9E" w:rsidRPr="00A86038">
        <w:rPr>
          <w:rFonts w:ascii="Arial" w:hAnsi="Arial" w:cs="Arial"/>
        </w:rPr>
        <w:t>, así como las</w:t>
      </w:r>
      <w:r w:rsidR="00D01968" w:rsidRPr="00A86038">
        <w:rPr>
          <w:rFonts w:ascii="Arial" w:hAnsi="Arial" w:cs="Arial"/>
        </w:rPr>
        <w:t xml:space="preserve"> dos</w:t>
      </w:r>
      <w:r w:rsidR="005D4E9E" w:rsidRPr="00A86038">
        <w:rPr>
          <w:rFonts w:ascii="Arial" w:hAnsi="Arial" w:cs="Arial"/>
        </w:rPr>
        <w:t xml:space="preserve"> vacantes de la Sala Superior </w:t>
      </w:r>
      <w:r w:rsidR="00A1368C" w:rsidRPr="00A86038">
        <w:rPr>
          <w:rFonts w:ascii="Arial" w:hAnsi="Arial" w:cs="Arial"/>
        </w:rPr>
        <w:t>del Tribunal Electoral</w:t>
      </w:r>
      <w:r w:rsidR="00D01968" w:rsidRPr="00A86038">
        <w:rPr>
          <w:rFonts w:ascii="Arial" w:hAnsi="Arial" w:cs="Arial"/>
        </w:rPr>
        <w:t xml:space="preserve"> del Poder Judicial de la Federación (TEPJF)</w:t>
      </w:r>
      <w:r w:rsidR="005D4E9E" w:rsidRPr="00A86038">
        <w:rPr>
          <w:rFonts w:ascii="Arial" w:hAnsi="Arial" w:cs="Arial"/>
        </w:rPr>
        <w:t xml:space="preserve">; los integrantes del </w:t>
      </w:r>
      <w:r w:rsidR="005D0B4B" w:rsidRPr="00A86038">
        <w:rPr>
          <w:rFonts w:ascii="Arial" w:hAnsi="Arial" w:cs="Arial"/>
        </w:rPr>
        <w:t xml:space="preserve">Tribunal de </w:t>
      </w:r>
      <w:r w:rsidR="008038B6" w:rsidRPr="00A86038">
        <w:rPr>
          <w:rFonts w:ascii="Arial" w:hAnsi="Arial" w:cs="Arial"/>
        </w:rPr>
        <w:t xml:space="preserve">Disciplina Judicial; así como </w:t>
      </w:r>
      <w:r w:rsidR="00134699" w:rsidRPr="00A86038">
        <w:rPr>
          <w:rFonts w:ascii="Arial" w:hAnsi="Arial" w:cs="Arial"/>
        </w:rPr>
        <w:t xml:space="preserve">la mitad </w:t>
      </w:r>
      <w:r w:rsidR="006E1521" w:rsidRPr="00A86038">
        <w:rPr>
          <w:rFonts w:ascii="Arial" w:hAnsi="Arial" w:cs="Arial"/>
        </w:rPr>
        <w:t xml:space="preserve">tanto de </w:t>
      </w:r>
      <w:r w:rsidR="000E2477" w:rsidRPr="00A86038">
        <w:rPr>
          <w:rFonts w:ascii="Arial" w:hAnsi="Arial" w:cs="Arial"/>
        </w:rPr>
        <w:t>Magistrados de Circuito</w:t>
      </w:r>
      <w:r w:rsidR="00AE7F03" w:rsidRPr="00A86038">
        <w:rPr>
          <w:rFonts w:ascii="Arial" w:hAnsi="Arial" w:cs="Arial"/>
        </w:rPr>
        <w:t>,</w:t>
      </w:r>
      <w:r w:rsidR="00B87E2D" w:rsidRPr="00A86038">
        <w:rPr>
          <w:rFonts w:ascii="Arial" w:hAnsi="Arial" w:cs="Arial"/>
        </w:rPr>
        <w:t xml:space="preserve"> </w:t>
      </w:r>
      <w:r w:rsidR="006E1521" w:rsidRPr="00A86038">
        <w:rPr>
          <w:rFonts w:ascii="Arial" w:hAnsi="Arial" w:cs="Arial"/>
        </w:rPr>
        <w:t xml:space="preserve">como de </w:t>
      </w:r>
      <w:r w:rsidR="001021FE" w:rsidRPr="00A86038">
        <w:rPr>
          <w:rFonts w:ascii="Arial" w:hAnsi="Arial" w:cs="Arial"/>
        </w:rPr>
        <w:t>Juezas y Jueces</w:t>
      </w:r>
      <w:r w:rsidR="00AE7F03" w:rsidRPr="00A86038">
        <w:rPr>
          <w:rFonts w:ascii="Arial" w:hAnsi="Arial" w:cs="Arial"/>
        </w:rPr>
        <w:t xml:space="preserve"> </w:t>
      </w:r>
      <w:r w:rsidR="000E2477" w:rsidRPr="00A86038">
        <w:rPr>
          <w:rFonts w:ascii="Arial" w:hAnsi="Arial" w:cs="Arial"/>
        </w:rPr>
        <w:t>de Distrito</w:t>
      </w:r>
      <w:r w:rsidR="00EE07EB" w:rsidRPr="00A86038">
        <w:rPr>
          <w:rFonts w:ascii="Arial" w:hAnsi="Arial" w:cs="Arial"/>
        </w:rPr>
        <w:t>. Por su parte en 2027</w:t>
      </w:r>
      <w:r w:rsidR="005D0B4B" w:rsidRPr="00A86038">
        <w:rPr>
          <w:rFonts w:ascii="Arial" w:hAnsi="Arial" w:cs="Arial"/>
        </w:rPr>
        <w:t>,</w:t>
      </w:r>
      <w:r w:rsidR="00EE07EB" w:rsidRPr="00A86038">
        <w:rPr>
          <w:rFonts w:ascii="Arial" w:hAnsi="Arial" w:cs="Arial"/>
        </w:rPr>
        <w:t xml:space="preserve"> se propone convocar a elección ciudadana </w:t>
      </w:r>
      <w:r w:rsidR="00D01968" w:rsidRPr="00A86038">
        <w:rPr>
          <w:rFonts w:ascii="Arial" w:hAnsi="Arial" w:cs="Arial"/>
        </w:rPr>
        <w:t xml:space="preserve">al resto de las </w:t>
      </w:r>
      <w:r w:rsidR="001021FE" w:rsidRPr="00A86038">
        <w:rPr>
          <w:rFonts w:ascii="Arial" w:hAnsi="Arial" w:cs="Arial"/>
        </w:rPr>
        <w:t>Magistraturas</w:t>
      </w:r>
      <w:r w:rsidR="00D01968" w:rsidRPr="00A86038">
        <w:rPr>
          <w:rFonts w:ascii="Arial" w:hAnsi="Arial" w:cs="Arial"/>
        </w:rPr>
        <w:t xml:space="preserve"> de dicha</w:t>
      </w:r>
      <w:r w:rsidR="000551A5" w:rsidRPr="00A86038">
        <w:rPr>
          <w:rFonts w:ascii="Arial" w:hAnsi="Arial" w:cs="Arial"/>
        </w:rPr>
        <w:t xml:space="preserve"> Sala Superior, y a </w:t>
      </w:r>
      <w:r w:rsidR="00EE07EB" w:rsidRPr="00A86038">
        <w:rPr>
          <w:rFonts w:ascii="Arial" w:hAnsi="Arial" w:cs="Arial"/>
        </w:rPr>
        <w:t>l</w:t>
      </w:r>
      <w:r w:rsidR="00134699" w:rsidRPr="00A86038">
        <w:rPr>
          <w:rFonts w:ascii="Arial" w:hAnsi="Arial" w:cs="Arial"/>
        </w:rPr>
        <w:t xml:space="preserve">a otra mitad de </w:t>
      </w:r>
      <w:r w:rsidR="002A1D0F" w:rsidRPr="00A86038">
        <w:rPr>
          <w:rFonts w:ascii="Arial" w:hAnsi="Arial" w:cs="Arial"/>
        </w:rPr>
        <w:t xml:space="preserve">Magistrados de Circuito, así como de </w:t>
      </w:r>
      <w:r w:rsidR="001021FE" w:rsidRPr="00A86038">
        <w:rPr>
          <w:rFonts w:ascii="Arial" w:hAnsi="Arial" w:cs="Arial"/>
        </w:rPr>
        <w:t>Juezas y Jueces</w:t>
      </w:r>
      <w:r w:rsidR="00134699" w:rsidRPr="00A86038">
        <w:rPr>
          <w:rFonts w:ascii="Arial" w:hAnsi="Arial" w:cs="Arial"/>
        </w:rPr>
        <w:t xml:space="preserve"> </w:t>
      </w:r>
      <w:r w:rsidR="002A1D0F" w:rsidRPr="00A86038">
        <w:rPr>
          <w:rFonts w:ascii="Arial" w:hAnsi="Arial" w:cs="Arial"/>
        </w:rPr>
        <w:t>de Distrito.</w:t>
      </w:r>
    </w:p>
    <w:p w14:paraId="34A7B15E" w14:textId="77777777" w:rsidR="00E96F24" w:rsidRPr="00A86038" w:rsidRDefault="00E96F24" w:rsidP="00C06E96">
      <w:pPr>
        <w:spacing w:after="0" w:line="360" w:lineRule="auto"/>
        <w:jc w:val="both"/>
        <w:rPr>
          <w:rFonts w:ascii="Arial" w:hAnsi="Arial" w:cs="Arial"/>
        </w:rPr>
      </w:pPr>
    </w:p>
    <w:p w14:paraId="204C2BAE" w14:textId="35BAEDAD" w:rsidR="00546071" w:rsidRPr="00A86038" w:rsidRDefault="008E61DF" w:rsidP="00C06E96">
      <w:pPr>
        <w:spacing w:after="0" w:line="360" w:lineRule="auto"/>
        <w:jc w:val="both"/>
        <w:rPr>
          <w:rFonts w:ascii="Arial" w:hAnsi="Arial" w:cs="Arial"/>
        </w:rPr>
      </w:pPr>
      <w:r w:rsidRPr="00A86038">
        <w:rPr>
          <w:rFonts w:ascii="Arial" w:hAnsi="Arial" w:cs="Arial"/>
        </w:rPr>
        <w:t>Bajo ese tenor</w:t>
      </w:r>
      <w:r w:rsidR="00F1203E" w:rsidRPr="00A86038">
        <w:rPr>
          <w:rFonts w:ascii="Arial" w:hAnsi="Arial" w:cs="Arial"/>
        </w:rPr>
        <w:t>,</w:t>
      </w:r>
      <w:r w:rsidRPr="00A86038">
        <w:rPr>
          <w:rFonts w:ascii="Arial" w:hAnsi="Arial" w:cs="Arial"/>
        </w:rPr>
        <w:t xml:space="preserve"> los ejercicios </w:t>
      </w:r>
      <w:r w:rsidR="003E3A70" w:rsidRPr="00A86038">
        <w:rPr>
          <w:rFonts w:ascii="Arial" w:hAnsi="Arial" w:cs="Arial"/>
        </w:rPr>
        <w:t>electorales</w:t>
      </w:r>
      <w:r w:rsidR="0024099B" w:rsidRPr="00A86038">
        <w:rPr>
          <w:rFonts w:ascii="Arial" w:hAnsi="Arial" w:cs="Arial"/>
        </w:rPr>
        <w:t xml:space="preserve"> a nivel federal implican la postulación</w:t>
      </w:r>
      <w:r w:rsidR="006D39AA" w:rsidRPr="00A86038">
        <w:rPr>
          <w:rFonts w:ascii="Arial" w:hAnsi="Arial" w:cs="Arial"/>
        </w:rPr>
        <w:t xml:space="preserve"> </w:t>
      </w:r>
      <w:r w:rsidR="00CD01FC" w:rsidRPr="00A86038">
        <w:rPr>
          <w:rFonts w:ascii="Arial" w:hAnsi="Arial" w:cs="Arial"/>
        </w:rPr>
        <w:t xml:space="preserve">para 2025 de </w:t>
      </w:r>
      <w:r w:rsidR="00802426" w:rsidRPr="00A86038">
        <w:rPr>
          <w:rFonts w:ascii="Arial" w:hAnsi="Arial" w:cs="Arial"/>
        </w:rPr>
        <w:t>5</w:t>
      </w:r>
      <w:r w:rsidR="006E5CB4" w:rsidRPr="00A86038">
        <w:rPr>
          <w:rFonts w:ascii="Arial" w:hAnsi="Arial" w:cs="Arial"/>
        </w:rPr>
        <w:t>23</w:t>
      </w:r>
      <w:r w:rsidR="00802426" w:rsidRPr="00A86038">
        <w:rPr>
          <w:rFonts w:ascii="Arial" w:hAnsi="Arial" w:cs="Arial"/>
        </w:rPr>
        <w:t xml:space="preserve"> cargos de </w:t>
      </w:r>
      <w:r w:rsidR="001021FE" w:rsidRPr="00A86038">
        <w:rPr>
          <w:rFonts w:ascii="Arial" w:hAnsi="Arial" w:cs="Arial"/>
        </w:rPr>
        <w:t>Magistraturas</w:t>
      </w:r>
      <w:r w:rsidR="00802426" w:rsidRPr="00A86038">
        <w:rPr>
          <w:rFonts w:ascii="Arial" w:hAnsi="Arial" w:cs="Arial"/>
        </w:rPr>
        <w:t xml:space="preserve"> (tanto de </w:t>
      </w:r>
      <w:r w:rsidR="006D39AA" w:rsidRPr="00A86038">
        <w:rPr>
          <w:rFonts w:ascii="Arial" w:hAnsi="Arial" w:cs="Arial"/>
        </w:rPr>
        <w:t>circuito, como regionales y de Sala S</w:t>
      </w:r>
      <w:r w:rsidR="00802426" w:rsidRPr="00A86038">
        <w:rPr>
          <w:rFonts w:ascii="Arial" w:hAnsi="Arial" w:cs="Arial"/>
        </w:rPr>
        <w:t>uperior) y 223 juzgadores de primera instancia</w:t>
      </w:r>
      <w:r w:rsidR="00A84D1C" w:rsidRPr="00A86038">
        <w:rPr>
          <w:rFonts w:ascii="Arial" w:hAnsi="Arial" w:cs="Arial"/>
        </w:rPr>
        <w:t xml:space="preserve">, en suma </w:t>
      </w:r>
      <w:r w:rsidR="003F651B" w:rsidRPr="00A86038">
        <w:rPr>
          <w:rFonts w:ascii="Arial" w:hAnsi="Arial" w:cs="Arial"/>
        </w:rPr>
        <w:t>746</w:t>
      </w:r>
      <w:r w:rsidR="00A84D1C" w:rsidRPr="00A86038">
        <w:rPr>
          <w:rFonts w:ascii="Arial" w:hAnsi="Arial" w:cs="Arial"/>
        </w:rPr>
        <w:t xml:space="preserve"> cargos. </w:t>
      </w:r>
    </w:p>
    <w:p w14:paraId="25348575" w14:textId="77777777" w:rsidR="00546071" w:rsidRPr="00A86038" w:rsidRDefault="00546071" w:rsidP="00C06E96">
      <w:pPr>
        <w:spacing w:after="0" w:line="360" w:lineRule="auto"/>
        <w:jc w:val="both"/>
        <w:rPr>
          <w:rFonts w:ascii="Arial" w:hAnsi="Arial" w:cs="Arial"/>
        </w:rPr>
      </w:pPr>
    </w:p>
    <w:p w14:paraId="6AF0ABC6" w14:textId="660B369D" w:rsidR="00546071" w:rsidRPr="00A86038" w:rsidRDefault="00A84D1C" w:rsidP="00C06E96">
      <w:pPr>
        <w:spacing w:after="0" w:line="360" w:lineRule="auto"/>
        <w:jc w:val="both"/>
        <w:rPr>
          <w:rFonts w:ascii="Arial" w:hAnsi="Arial" w:cs="Arial"/>
        </w:rPr>
      </w:pPr>
      <w:r w:rsidRPr="00A86038">
        <w:rPr>
          <w:rFonts w:ascii="Arial" w:hAnsi="Arial" w:cs="Arial"/>
        </w:rPr>
        <w:t>Para 2027</w:t>
      </w:r>
      <w:r w:rsidR="005D0B4B" w:rsidRPr="00A86038">
        <w:rPr>
          <w:rFonts w:ascii="Arial" w:hAnsi="Arial" w:cs="Arial"/>
        </w:rPr>
        <w:t xml:space="preserve">, </w:t>
      </w:r>
      <w:r w:rsidRPr="00A86038">
        <w:rPr>
          <w:rFonts w:ascii="Arial" w:hAnsi="Arial" w:cs="Arial"/>
        </w:rPr>
        <w:t xml:space="preserve">este mismo </w:t>
      </w:r>
      <w:r w:rsidR="000056CD" w:rsidRPr="00A86038">
        <w:rPr>
          <w:rFonts w:ascii="Arial" w:hAnsi="Arial" w:cs="Arial"/>
        </w:rPr>
        <w:t>ejercicio</w:t>
      </w:r>
      <w:r w:rsidR="00B87E2D" w:rsidRPr="00A86038">
        <w:rPr>
          <w:rFonts w:ascii="Arial" w:hAnsi="Arial" w:cs="Arial"/>
        </w:rPr>
        <w:t xml:space="preserve"> </w:t>
      </w:r>
      <w:r w:rsidR="007B4919" w:rsidRPr="00A86038">
        <w:rPr>
          <w:rFonts w:ascii="Arial" w:hAnsi="Arial" w:cs="Arial"/>
        </w:rPr>
        <w:t xml:space="preserve">implicará </w:t>
      </w:r>
      <w:r w:rsidR="00546071" w:rsidRPr="00A86038">
        <w:rPr>
          <w:rFonts w:ascii="Arial" w:hAnsi="Arial" w:cs="Arial"/>
        </w:rPr>
        <w:t xml:space="preserve">la renovación de </w:t>
      </w:r>
      <w:r w:rsidRPr="00A86038">
        <w:rPr>
          <w:rFonts w:ascii="Arial" w:hAnsi="Arial" w:cs="Arial"/>
        </w:rPr>
        <w:t>46</w:t>
      </w:r>
      <w:r w:rsidR="003F651B" w:rsidRPr="00A86038">
        <w:rPr>
          <w:rFonts w:ascii="Arial" w:hAnsi="Arial" w:cs="Arial"/>
        </w:rPr>
        <w:t>4</w:t>
      </w:r>
      <w:r w:rsidRPr="00A86038">
        <w:rPr>
          <w:rFonts w:ascii="Arial" w:hAnsi="Arial" w:cs="Arial"/>
        </w:rPr>
        <w:t xml:space="preserve"> </w:t>
      </w:r>
      <w:r w:rsidR="001021FE" w:rsidRPr="00A86038">
        <w:rPr>
          <w:rFonts w:ascii="Arial" w:hAnsi="Arial" w:cs="Arial"/>
        </w:rPr>
        <w:t>Magistraturas</w:t>
      </w:r>
      <w:r w:rsidRPr="00A86038">
        <w:rPr>
          <w:rFonts w:ascii="Arial" w:hAnsi="Arial" w:cs="Arial"/>
        </w:rPr>
        <w:t xml:space="preserve"> de </w:t>
      </w:r>
      <w:r w:rsidR="001A20BC" w:rsidRPr="00A86038">
        <w:rPr>
          <w:rFonts w:ascii="Arial" w:hAnsi="Arial" w:cs="Arial"/>
        </w:rPr>
        <w:t xml:space="preserve">Circuito </w:t>
      </w:r>
      <w:r w:rsidRPr="00A86038">
        <w:rPr>
          <w:rFonts w:ascii="Arial" w:hAnsi="Arial" w:cs="Arial"/>
        </w:rPr>
        <w:t>y 22</w:t>
      </w:r>
      <w:r w:rsidR="000056CD" w:rsidRPr="00A86038">
        <w:rPr>
          <w:rFonts w:ascii="Arial" w:hAnsi="Arial" w:cs="Arial"/>
        </w:rPr>
        <w:t>4</w:t>
      </w:r>
      <w:r w:rsidRPr="00A86038">
        <w:rPr>
          <w:rFonts w:ascii="Arial" w:hAnsi="Arial" w:cs="Arial"/>
        </w:rPr>
        <w:t xml:space="preserve"> juzgadores de primera instancia</w:t>
      </w:r>
      <w:r w:rsidR="00546071" w:rsidRPr="00A86038">
        <w:rPr>
          <w:rFonts w:ascii="Arial" w:hAnsi="Arial" w:cs="Arial"/>
        </w:rPr>
        <w:t>, siendo en total</w:t>
      </w:r>
      <w:r w:rsidR="004E24A4" w:rsidRPr="00A86038">
        <w:rPr>
          <w:rFonts w:ascii="Arial" w:hAnsi="Arial" w:cs="Arial"/>
        </w:rPr>
        <w:t xml:space="preserve"> </w:t>
      </w:r>
      <w:r w:rsidR="00546071" w:rsidRPr="00A86038">
        <w:rPr>
          <w:rFonts w:ascii="Arial" w:hAnsi="Arial" w:cs="Arial"/>
        </w:rPr>
        <w:t>68</w:t>
      </w:r>
      <w:r w:rsidR="003F651B" w:rsidRPr="00A86038">
        <w:rPr>
          <w:rFonts w:ascii="Arial" w:hAnsi="Arial" w:cs="Arial"/>
        </w:rPr>
        <w:t>8</w:t>
      </w:r>
      <w:r w:rsidR="00546071" w:rsidRPr="00A86038">
        <w:rPr>
          <w:rFonts w:ascii="Arial" w:hAnsi="Arial" w:cs="Arial"/>
        </w:rPr>
        <w:t xml:space="preserve"> cargos. </w:t>
      </w:r>
      <w:r w:rsidR="00511359" w:rsidRPr="00A86038">
        <w:rPr>
          <w:rFonts w:ascii="Arial" w:hAnsi="Arial" w:cs="Arial"/>
        </w:rPr>
        <w:t xml:space="preserve">De esta manera es posible visualizar que la renovación total del Poder Judicial </w:t>
      </w:r>
      <w:r w:rsidR="005B30B0" w:rsidRPr="00A86038">
        <w:rPr>
          <w:rFonts w:ascii="Arial" w:hAnsi="Arial" w:cs="Arial"/>
        </w:rPr>
        <w:t>implicará</w:t>
      </w:r>
      <w:r w:rsidR="00511359" w:rsidRPr="00A86038">
        <w:rPr>
          <w:rFonts w:ascii="Arial" w:hAnsi="Arial" w:cs="Arial"/>
        </w:rPr>
        <w:t xml:space="preserve"> un esfuerzo especialmente importante atendiendo a que </w:t>
      </w:r>
      <w:r w:rsidR="00F370B1" w:rsidRPr="00A86038">
        <w:rPr>
          <w:rFonts w:ascii="Arial" w:hAnsi="Arial" w:cs="Arial"/>
        </w:rPr>
        <w:t xml:space="preserve">derivado de la reforma deberán renovarse la titularidad de </w:t>
      </w:r>
      <w:r w:rsidR="005B30B0" w:rsidRPr="00A86038">
        <w:rPr>
          <w:rFonts w:ascii="Arial" w:hAnsi="Arial" w:cs="Arial"/>
        </w:rPr>
        <w:t>1</w:t>
      </w:r>
      <w:r w:rsidR="00D00D19" w:rsidRPr="00A86038">
        <w:rPr>
          <w:rFonts w:ascii="Arial" w:hAnsi="Arial" w:cs="Arial"/>
        </w:rPr>
        <w:t>434</w:t>
      </w:r>
      <w:r w:rsidR="00AB3094" w:rsidRPr="00A86038">
        <w:rPr>
          <w:rFonts w:ascii="Arial" w:hAnsi="Arial" w:cs="Arial"/>
        </w:rPr>
        <w:t xml:space="preserve"> </w:t>
      </w:r>
      <w:r w:rsidR="00F370B1" w:rsidRPr="00A86038">
        <w:rPr>
          <w:rFonts w:ascii="Arial" w:hAnsi="Arial" w:cs="Arial"/>
        </w:rPr>
        <w:t>órganos jurisdiccionales</w:t>
      </w:r>
      <w:r w:rsidR="00D00D19" w:rsidRPr="00A86038">
        <w:rPr>
          <w:rFonts w:ascii="Arial" w:hAnsi="Arial" w:cs="Arial"/>
        </w:rPr>
        <w:t>.</w:t>
      </w:r>
      <w:r w:rsidR="00912581" w:rsidRPr="00A86038">
        <w:rPr>
          <w:rStyle w:val="Refdenotaalpie"/>
          <w:rFonts w:ascii="Arial" w:hAnsi="Arial" w:cs="Arial"/>
        </w:rPr>
        <w:footnoteReference w:id="5"/>
      </w:r>
    </w:p>
    <w:p w14:paraId="2DFAB5B4" w14:textId="77777777" w:rsidR="00D00D19" w:rsidRPr="00A86038" w:rsidRDefault="00D00D19" w:rsidP="00C06E96">
      <w:pPr>
        <w:spacing w:after="0" w:line="360" w:lineRule="auto"/>
        <w:jc w:val="both"/>
        <w:rPr>
          <w:rFonts w:ascii="Arial" w:hAnsi="Arial" w:cs="Arial"/>
        </w:rPr>
      </w:pPr>
    </w:p>
    <w:p w14:paraId="06198E17" w14:textId="77777777" w:rsidR="00181FEE" w:rsidRPr="00A86038" w:rsidRDefault="00260D9B" w:rsidP="00C06E96">
      <w:pPr>
        <w:spacing w:after="0" w:line="360" w:lineRule="auto"/>
        <w:jc w:val="both"/>
        <w:rPr>
          <w:rFonts w:ascii="Arial" w:hAnsi="Arial" w:cs="Arial"/>
        </w:rPr>
      </w:pPr>
      <w:r w:rsidRPr="00A86038">
        <w:rPr>
          <w:rFonts w:ascii="Arial" w:hAnsi="Arial" w:cs="Arial"/>
        </w:rPr>
        <w:t xml:space="preserve">De esta forma podemos </w:t>
      </w:r>
      <w:r w:rsidR="007F66FD" w:rsidRPr="00A86038">
        <w:rPr>
          <w:rFonts w:ascii="Arial" w:hAnsi="Arial" w:cs="Arial"/>
        </w:rPr>
        <w:t xml:space="preserve">visualizar </w:t>
      </w:r>
      <w:r w:rsidR="003252A2" w:rsidRPr="00A86038">
        <w:rPr>
          <w:rFonts w:ascii="Arial" w:hAnsi="Arial" w:cs="Arial"/>
        </w:rPr>
        <w:t xml:space="preserve">que </w:t>
      </w:r>
      <w:r w:rsidR="007F66FD" w:rsidRPr="00A86038">
        <w:rPr>
          <w:rFonts w:ascii="Arial" w:hAnsi="Arial" w:cs="Arial"/>
        </w:rPr>
        <w:t>los alcance</w:t>
      </w:r>
      <w:r w:rsidR="00305729" w:rsidRPr="00A86038">
        <w:rPr>
          <w:rFonts w:ascii="Arial" w:hAnsi="Arial" w:cs="Arial"/>
        </w:rPr>
        <w:t xml:space="preserve">s </w:t>
      </w:r>
      <w:r w:rsidR="003252A2" w:rsidRPr="00A86038">
        <w:rPr>
          <w:rFonts w:ascii="Arial" w:hAnsi="Arial" w:cs="Arial"/>
        </w:rPr>
        <w:t xml:space="preserve">de </w:t>
      </w:r>
      <w:r w:rsidR="00305729" w:rsidRPr="00A86038">
        <w:rPr>
          <w:rFonts w:ascii="Arial" w:hAnsi="Arial" w:cs="Arial"/>
        </w:rPr>
        <w:t>la transición de la justicia Federal</w:t>
      </w:r>
      <w:r w:rsidR="003B00A8" w:rsidRPr="00A86038">
        <w:rPr>
          <w:rFonts w:ascii="Arial" w:hAnsi="Arial" w:cs="Arial"/>
        </w:rPr>
        <w:t xml:space="preserve">, </w:t>
      </w:r>
      <w:r w:rsidR="00433891" w:rsidRPr="00A86038">
        <w:rPr>
          <w:rFonts w:ascii="Arial" w:hAnsi="Arial" w:cs="Arial"/>
        </w:rPr>
        <w:t>a un modelo de elección popular de sus titulares, demandar</w:t>
      </w:r>
      <w:r w:rsidR="005D0B4B" w:rsidRPr="00A86038">
        <w:rPr>
          <w:rFonts w:ascii="Arial" w:hAnsi="Arial" w:cs="Arial"/>
        </w:rPr>
        <w:t>á</w:t>
      </w:r>
      <w:r w:rsidR="00433891" w:rsidRPr="00A86038">
        <w:rPr>
          <w:rFonts w:ascii="Arial" w:hAnsi="Arial" w:cs="Arial"/>
        </w:rPr>
        <w:t xml:space="preserve"> una logística y esfuerzos institucionales y económicos de gran calado, </w:t>
      </w:r>
      <w:r w:rsidR="003B00A8" w:rsidRPr="00A86038">
        <w:rPr>
          <w:rFonts w:ascii="Arial" w:hAnsi="Arial" w:cs="Arial"/>
        </w:rPr>
        <w:t xml:space="preserve">lo cual </w:t>
      </w:r>
      <w:r w:rsidR="003252A2" w:rsidRPr="00A86038">
        <w:rPr>
          <w:rFonts w:ascii="Arial" w:hAnsi="Arial" w:cs="Arial"/>
        </w:rPr>
        <w:t>hacen</w:t>
      </w:r>
      <w:r w:rsidR="00305729" w:rsidRPr="00A86038">
        <w:rPr>
          <w:rFonts w:ascii="Arial" w:hAnsi="Arial" w:cs="Arial"/>
        </w:rPr>
        <w:t xml:space="preserve"> necesaria </w:t>
      </w:r>
      <w:r w:rsidR="00DA0596" w:rsidRPr="00A86038">
        <w:rPr>
          <w:rFonts w:ascii="Arial" w:hAnsi="Arial" w:cs="Arial"/>
        </w:rPr>
        <w:t>la instrumentación de dos proceso</w:t>
      </w:r>
      <w:r w:rsidR="005D0B4B" w:rsidRPr="00A86038">
        <w:rPr>
          <w:rFonts w:ascii="Arial" w:hAnsi="Arial" w:cs="Arial"/>
        </w:rPr>
        <w:t>s</w:t>
      </w:r>
      <w:r w:rsidR="00DA0596" w:rsidRPr="00A86038">
        <w:rPr>
          <w:rFonts w:ascii="Arial" w:hAnsi="Arial" w:cs="Arial"/>
        </w:rPr>
        <w:t xml:space="preserve"> electorales</w:t>
      </w:r>
      <w:r w:rsidR="00433891" w:rsidRPr="00A86038">
        <w:rPr>
          <w:rFonts w:ascii="Arial" w:hAnsi="Arial" w:cs="Arial"/>
        </w:rPr>
        <w:t>, para tales fines.</w:t>
      </w:r>
    </w:p>
    <w:p w14:paraId="1D6CB7B6" w14:textId="77777777" w:rsidR="00181FEE" w:rsidRPr="00A86038" w:rsidRDefault="00181FEE" w:rsidP="00C06E96">
      <w:pPr>
        <w:spacing w:after="0" w:line="360" w:lineRule="auto"/>
        <w:jc w:val="both"/>
        <w:rPr>
          <w:rFonts w:ascii="Arial" w:hAnsi="Arial" w:cs="Arial"/>
        </w:rPr>
      </w:pPr>
    </w:p>
    <w:p w14:paraId="6ED09329" w14:textId="4EFF5EEF" w:rsidR="00D00D19" w:rsidRPr="00A86038" w:rsidRDefault="00DB4C1A" w:rsidP="00C06E96">
      <w:pPr>
        <w:spacing w:after="0" w:line="360" w:lineRule="auto"/>
        <w:jc w:val="both"/>
        <w:rPr>
          <w:rFonts w:ascii="Arial" w:hAnsi="Arial" w:cs="Arial"/>
        </w:rPr>
      </w:pPr>
      <w:r w:rsidRPr="00A86038">
        <w:rPr>
          <w:rFonts w:ascii="Arial" w:hAnsi="Arial" w:cs="Arial"/>
        </w:rPr>
        <w:t>No obstante</w:t>
      </w:r>
      <w:r w:rsidR="00181FEE" w:rsidRPr="00A86038">
        <w:rPr>
          <w:rFonts w:ascii="Arial" w:hAnsi="Arial" w:cs="Arial"/>
        </w:rPr>
        <w:t xml:space="preserve">, en nuestro Estado, </w:t>
      </w:r>
      <w:r w:rsidR="000551A5" w:rsidRPr="00A86038">
        <w:rPr>
          <w:rFonts w:ascii="Arial" w:hAnsi="Arial" w:cs="Arial"/>
        </w:rPr>
        <w:t>la reforma a</w:t>
      </w:r>
      <w:r w:rsidR="00D00D19" w:rsidRPr="00A86038">
        <w:rPr>
          <w:rFonts w:ascii="Arial" w:hAnsi="Arial" w:cs="Arial"/>
        </w:rPr>
        <w:t>l Poder Judicial del Estado</w:t>
      </w:r>
      <w:r w:rsidR="00181FEE" w:rsidRPr="00A86038">
        <w:rPr>
          <w:rFonts w:ascii="Arial" w:hAnsi="Arial" w:cs="Arial"/>
        </w:rPr>
        <w:t xml:space="preserve"> de acuerdo con el mandato constitucional</w:t>
      </w:r>
      <w:r w:rsidR="001319DA" w:rsidRPr="00A86038">
        <w:rPr>
          <w:rFonts w:ascii="Arial" w:hAnsi="Arial" w:cs="Arial"/>
        </w:rPr>
        <w:t xml:space="preserve"> federal</w:t>
      </w:r>
      <w:r w:rsidR="001E6D88" w:rsidRPr="00A86038">
        <w:rPr>
          <w:rFonts w:ascii="Arial" w:hAnsi="Arial" w:cs="Arial"/>
        </w:rPr>
        <w:t>,</w:t>
      </w:r>
      <w:r w:rsidR="00181FEE" w:rsidRPr="00A86038">
        <w:rPr>
          <w:rFonts w:ascii="Arial" w:hAnsi="Arial" w:cs="Arial"/>
        </w:rPr>
        <w:t xml:space="preserve"> deberá instrumentar</w:t>
      </w:r>
      <w:r w:rsidR="000551A5" w:rsidRPr="00A86038">
        <w:rPr>
          <w:rFonts w:ascii="Arial" w:hAnsi="Arial" w:cs="Arial"/>
        </w:rPr>
        <w:t>se</w:t>
      </w:r>
      <w:r w:rsidR="006E2DCA" w:rsidRPr="00A86038">
        <w:rPr>
          <w:rFonts w:ascii="Arial" w:hAnsi="Arial" w:cs="Arial"/>
        </w:rPr>
        <w:t>,</w:t>
      </w:r>
      <w:r w:rsidR="001319DA" w:rsidRPr="00A86038">
        <w:rPr>
          <w:rFonts w:ascii="Arial" w:hAnsi="Arial" w:cs="Arial"/>
        </w:rPr>
        <w:t xml:space="preserve"> ya sea en la elección extraordinaria a celebrarse en 2025 o en la elección concurrente de 2027, </w:t>
      </w:r>
      <w:r w:rsidR="000551A5" w:rsidRPr="00A86038">
        <w:rPr>
          <w:rFonts w:ascii="Arial" w:hAnsi="Arial" w:cs="Arial"/>
        </w:rPr>
        <w:t xml:space="preserve">renovándose la totalidad </w:t>
      </w:r>
      <w:r w:rsidR="00181FEE" w:rsidRPr="00A86038">
        <w:rPr>
          <w:rFonts w:ascii="Arial" w:hAnsi="Arial" w:cs="Arial"/>
        </w:rPr>
        <w:t xml:space="preserve">de </w:t>
      </w:r>
      <w:r w:rsidR="008D58A3" w:rsidRPr="00A86038">
        <w:rPr>
          <w:rFonts w:ascii="Arial" w:hAnsi="Arial" w:cs="Arial"/>
        </w:rPr>
        <w:t>las</w:t>
      </w:r>
      <w:r w:rsidR="00181FEE" w:rsidRPr="00A86038">
        <w:rPr>
          <w:rFonts w:ascii="Arial" w:hAnsi="Arial" w:cs="Arial"/>
        </w:rPr>
        <w:t xml:space="preserve"> titularidades de </w:t>
      </w:r>
      <w:r w:rsidR="00D00D19" w:rsidRPr="00A86038">
        <w:rPr>
          <w:rFonts w:ascii="Arial" w:hAnsi="Arial" w:cs="Arial"/>
        </w:rPr>
        <w:t xml:space="preserve">los órganos </w:t>
      </w:r>
      <w:r w:rsidR="008D47FF" w:rsidRPr="00A86038">
        <w:rPr>
          <w:rFonts w:ascii="Arial" w:hAnsi="Arial" w:cs="Arial"/>
        </w:rPr>
        <w:t>jurisdiccionales</w:t>
      </w:r>
      <w:r w:rsidR="001A20BC" w:rsidRPr="00A86038">
        <w:rPr>
          <w:rFonts w:ascii="Arial" w:hAnsi="Arial" w:cs="Arial"/>
        </w:rPr>
        <w:t xml:space="preserve"> </w:t>
      </w:r>
      <w:r w:rsidR="00181FEE" w:rsidRPr="00A86038">
        <w:rPr>
          <w:rFonts w:ascii="Arial" w:hAnsi="Arial" w:cs="Arial"/>
        </w:rPr>
        <w:t>y la designación de los Magistrados de Disciplina Judicial</w:t>
      </w:r>
      <w:r w:rsidR="008D58A3" w:rsidRPr="00A86038">
        <w:rPr>
          <w:rFonts w:ascii="Arial" w:hAnsi="Arial" w:cs="Arial"/>
        </w:rPr>
        <w:t>, lo que significará la</w:t>
      </w:r>
      <w:r w:rsidR="001A20BC" w:rsidRPr="00A86038">
        <w:rPr>
          <w:rFonts w:ascii="Arial" w:hAnsi="Arial" w:cs="Arial"/>
        </w:rPr>
        <w:t xml:space="preserve"> </w:t>
      </w:r>
      <w:r w:rsidR="008D58A3" w:rsidRPr="00A86038">
        <w:rPr>
          <w:rFonts w:ascii="Arial" w:hAnsi="Arial" w:cs="Arial"/>
        </w:rPr>
        <w:t xml:space="preserve">elección </w:t>
      </w:r>
      <w:r w:rsidR="009B6B12" w:rsidRPr="00A86038">
        <w:rPr>
          <w:rFonts w:ascii="Arial" w:hAnsi="Arial" w:cs="Arial"/>
        </w:rPr>
        <w:t>de</w:t>
      </w:r>
      <w:r w:rsidR="00AA5BE3" w:rsidRPr="00A86038">
        <w:rPr>
          <w:rFonts w:ascii="Arial" w:hAnsi="Arial" w:cs="Arial"/>
        </w:rPr>
        <w:t xml:space="preserve"> más de</w:t>
      </w:r>
      <w:r w:rsidR="00D47D3E" w:rsidRPr="00A86038">
        <w:rPr>
          <w:rFonts w:ascii="Arial" w:hAnsi="Arial" w:cs="Arial"/>
        </w:rPr>
        <w:t xml:space="preserve"> 150</w:t>
      </w:r>
      <w:r w:rsidR="00764E51" w:rsidRPr="00A86038">
        <w:rPr>
          <w:rFonts w:ascii="Arial" w:hAnsi="Arial" w:cs="Arial"/>
        </w:rPr>
        <w:t xml:space="preserve"> titularidades</w:t>
      </w:r>
      <w:r w:rsidR="001E6D88" w:rsidRPr="00A86038">
        <w:rPr>
          <w:rFonts w:ascii="Arial" w:hAnsi="Arial" w:cs="Arial"/>
        </w:rPr>
        <w:t>,</w:t>
      </w:r>
      <w:r w:rsidR="00764E51" w:rsidRPr="00A86038">
        <w:rPr>
          <w:rFonts w:ascii="Arial" w:hAnsi="Arial" w:cs="Arial"/>
        </w:rPr>
        <w:t xml:space="preserve"> tanto de </w:t>
      </w:r>
      <w:r w:rsidR="001021FE" w:rsidRPr="00A86038">
        <w:rPr>
          <w:rFonts w:ascii="Arial" w:hAnsi="Arial" w:cs="Arial"/>
        </w:rPr>
        <w:t>Magistraturas</w:t>
      </w:r>
      <w:r w:rsidR="00764E51" w:rsidRPr="00A86038">
        <w:rPr>
          <w:rFonts w:ascii="Arial" w:hAnsi="Arial" w:cs="Arial"/>
        </w:rPr>
        <w:t xml:space="preserve"> como de </w:t>
      </w:r>
      <w:r w:rsidR="007B3DFE" w:rsidRPr="00A86038">
        <w:rPr>
          <w:rFonts w:ascii="Arial" w:hAnsi="Arial" w:cs="Arial"/>
        </w:rPr>
        <w:t xml:space="preserve">personas </w:t>
      </w:r>
      <w:r w:rsidR="008219E3" w:rsidRPr="00A86038">
        <w:rPr>
          <w:rFonts w:ascii="Arial" w:hAnsi="Arial" w:cs="Arial"/>
        </w:rPr>
        <w:t>Juzgadoras</w:t>
      </w:r>
      <w:r w:rsidR="00155C04">
        <w:rPr>
          <w:rFonts w:ascii="Arial" w:hAnsi="Arial" w:cs="Arial"/>
        </w:rPr>
        <w:t>.</w:t>
      </w:r>
    </w:p>
    <w:p w14:paraId="52AA8820" w14:textId="77777777" w:rsidR="008D58A3" w:rsidRPr="00A86038" w:rsidRDefault="008D58A3" w:rsidP="00C06E96">
      <w:pPr>
        <w:spacing w:after="0" w:line="360" w:lineRule="auto"/>
        <w:jc w:val="both"/>
        <w:rPr>
          <w:rFonts w:ascii="Arial" w:hAnsi="Arial" w:cs="Arial"/>
        </w:rPr>
      </w:pPr>
    </w:p>
    <w:p w14:paraId="733513C1" w14:textId="646A2D46" w:rsidR="008D58A3" w:rsidRPr="00A86038" w:rsidRDefault="008D58A3" w:rsidP="00C06E96">
      <w:pPr>
        <w:spacing w:after="0" w:line="360" w:lineRule="auto"/>
        <w:jc w:val="both"/>
        <w:rPr>
          <w:rFonts w:ascii="Arial" w:hAnsi="Arial" w:cs="Arial"/>
        </w:rPr>
      </w:pPr>
      <w:r w:rsidRPr="00A86038">
        <w:rPr>
          <w:rFonts w:ascii="Arial" w:hAnsi="Arial" w:cs="Arial"/>
        </w:rPr>
        <w:t>En este sentido</w:t>
      </w:r>
      <w:r w:rsidR="001E6D88" w:rsidRPr="00A86038">
        <w:rPr>
          <w:rFonts w:ascii="Arial" w:hAnsi="Arial" w:cs="Arial"/>
        </w:rPr>
        <w:t>,</w:t>
      </w:r>
      <w:r w:rsidRPr="00A86038">
        <w:rPr>
          <w:rFonts w:ascii="Arial" w:hAnsi="Arial" w:cs="Arial"/>
        </w:rPr>
        <w:t xml:space="preserve"> </w:t>
      </w:r>
      <w:r w:rsidR="006E3845">
        <w:rPr>
          <w:rFonts w:ascii="Arial" w:hAnsi="Arial" w:cs="Arial"/>
        </w:rPr>
        <w:t>se propone</w:t>
      </w:r>
      <w:r w:rsidR="006B11B5" w:rsidRPr="00A86038">
        <w:rPr>
          <w:rFonts w:ascii="Arial" w:hAnsi="Arial" w:cs="Arial"/>
        </w:rPr>
        <w:t xml:space="preserve"> que para el Poder Judicial</w:t>
      </w:r>
      <w:r w:rsidR="006E2DCA" w:rsidRPr="00A86038">
        <w:rPr>
          <w:rFonts w:ascii="Arial" w:hAnsi="Arial" w:cs="Arial"/>
        </w:rPr>
        <w:t xml:space="preserve"> de Baja California</w:t>
      </w:r>
      <w:r w:rsidR="006B11B5" w:rsidRPr="00A86038">
        <w:rPr>
          <w:rFonts w:ascii="Arial" w:hAnsi="Arial" w:cs="Arial"/>
        </w:rPr>
        <w:t xml:space="preserve">, </w:t>
      </w:r>
      <w:r w:rsidR="0033196B" w:rsidRPr="00A86038">
        <w:rPr>
          <w:rFonts w:ascii="Arial" w:hAnsi="Arial" w:cs="Arial"/>
        </w:rPr>
        <w:t xml:space="preserve">la elección se realice en un solo </w:t>
      </w:r>
      <w:r w:rsidR="00CB7168" w:rsidRPr="00A86038">
        <w:rPr>
          <w:rFonts w:ascii="Arial" w:hAnsi="Arial" w:cs="Arial"/>
        </w:rPr>
        <w:t>proceso en 2025</w:t>
      </w:r>
      <w:r w:rsidR="0033196B" w:rsidRPr="00A86038">
        <w:rPr>
          <w:rFonts w:ascii="Arial" w:hAnsi="Arial" w:cs="Arial"/>
        </w:rPr>
        <w:t xml:space="preserve">, para la </w:t>
      </w:r>
      <w:r w:rsidR="006B11B5" w:rsidRPr="00A86038">
        <w:rPr>
          <w:rFonts w:ascii="Arial" w:hAnsi="Arial" w:cs="Arial"/>
        </w:rPr>
        <w:t xml:space="preserve">totalidad de los cargos de </w:t>
      </w:r>
      <w:r w:rsidR="00155C04">
        <w:rPr>
          <w:rFonts w:ascii="Arial" w:hAnsi="Arial" w:cs="Arial"/>
        </w:rPr>
        <w:t>m</w:t>
      </w:r>
      <w:r w:rsidR="001021FE" w:rsidRPr="00A86038">
        <w:rPr>
          <w:rFonts w:ascii="Arial" w:hAnsi="Arial" w:cs="Arial"/>
        </w:rPr>
        <w:t>agistraturas</w:t>
      </w:r>
      <w:r w:rsidR="006B11B5" w:rsidRPr="00A86038">
        <w:rPr>
          <w:rFonts w:ascii="Arial" w:hAnsi="Arial" w:cs="Arial"/>
        </w:rPr>
        <w:t xml:space="preserve"> del Tribunal Superior de Justicia</w:t>
      </w:r>
      <w:r w:rsidR="00CB7168" w:rsidRPr="00A86038">
        <w:rPr>
          <w:rFonts w:ascii="Arial" w:hAnsi="Arial" w:cs="Arial"/>
        </w:rPr>
        <w:t xml:space="preserve">, </w:t>
      </w:r>
      <w:r w:rsidR="006B11B5" w:rsidRPr="00A86038">
        <w:rPr>
          <w:rFonts w:ascii="Arial" w:hAnsi="Arial" w:cs="Arial"/>
        </w:rPr>
        <w:t xml:space="preserve">de los integrantes del Tribunal de Disciplina Judicial, así como los cargos de </w:t>
      </w:r>
      <w:r w:rsidR="001021FE" w:rsidRPr="00A86038">
        <w:rPr>
          <w:rFonts w:ascii="Arial" w:hAnsi="Arial" w:cs="Arial"/>
        </w:rPr>
        <w:t>Juezas y Jueces</w:t>
      </w:r>
      <w:r w:rsidR="00CB7168" w:rsidRPr="00A86038">
        <w:rPr>
          <w:rFonts w:ascii="Arial" w:hAnsi="Arial" w:cs="Arial"/>
        </w:rPr>
        <w:t>.</w:t>
      </w:r>
    </w:p>
    <w:p w14:paraId="5643D50A" w14:textId="77777777" w:rsidR="00CB7168" w:rsidRPr="00A86038" w:rsidRDefault="00CB7168" w:rsidP="00C06E96">
      <w:pPr>
        <w:spacing w:after="0" w:line="360" w:lineRule="auto"/>
        <w:jc w:val="both"/>
        <w:rPr>
          <w:rFonts w:ascii="Arial" w:hAnsi="Arial" w:cs="Arial"/>
        </w:rPr>
      </w:pPr>
    </w:p>
    <w:p w14:paraId="0350B947" w14:textId="77777777" w:rsidR="00CB7168" w:rsidRPr="00A86038" w:rsidRDefault="00F2110C" w:rsidP="00C06E96">
      <w:pPr>
        <w:spacing w:after="0" w:line="360" w:lineRule="auto"/>
        <w:jc w:val="both"/>
        <w:rPr>
          <w:rFonts w:ascii="Arial" w:hAnsi="Arial" w:cs="Arial"/>
        </w:rPr>
      </w:pPr>
      <w:r w:rsidRPr="00A86038">
        <w:rPr>
          <w:rFonts w:ascii="Arial" w:hAnsi="Arial" w:cs="Arial"/>
        </w:rPr>
        <w:t xml:space="preserve">Al respecto, </w:t>
      </w:r>
      <w:r w:rsidR="00CB7168" w:rsidRPr="00A86038">
        <w:rPr>
          <w:rFonts w:ascii="Arial" w:hAnsi="Arial" w:cs="Arial"/>
        </w:rPr>
        <w:t>debemos resaltar que</w:t>
      </w:r>
      <w:r w:rsidRPr="00A86038">
        <w:rPr>
          <w:rFonts w:ascii="Arial" w:hAnsi="Arial" w:cs="Arial"/>
        </w:rPr>
        <w:t xml:space="preserve">, en principio, </w:t>
      </w:r>
      <w:r w:rsidR="00CB7168" w:rsidRPr="00A86038">
        <w:rPr>
          <w:rFonts w:ascii="Arial" w:hAnsi="Arial" w:cs="Arial"/>
        </w:rPr>
        <w:t>el sistema de justicia local, por su naturaleza</w:t>
      </w:r>
      <w:r w:rsidR="007C31CA" w:rsidRPr="00A86038">
        <w:rPr>
          <w:rFonts w:ascii="Arial" w:hAnsi="Arial" w:cs="Arial"/>
        </w:rPr>
        <w:t xml:space="preserve">, no está compuesto de estructuras proporcionales a la federación, lo cual hace </w:t>
      </w:r>
      <w:r w:rsidR="005F4688" w:rsidRPr="00A86038">
        <w:rPr>
          <w:rFonts w:ascii="Arial" w:hAnsi="Arial" w:cs="Arial"/>
        </w:rPr>
        <w:t xml:space="preserve">viable que la transición multirreferida se realice en una elección. </w:t>
      </w:r>
    </w:p>
    <w:p w14:paraId="4AE087B3" w14:textId="77777777" w:rsidR="00F3770D" w:rsidRPr="00A86038" w:rsidRDefault="00F3770D" w:rsidP="00C06E96">
      <w:pPr>
        <w:spacing w:after="0" w:line="360" w:lineRule="auto"/>
        <w:jc w:val="both"/>
        <w:rPr>
          <w:rFonts w:ascii="Arial" w:hAnsi="Arial" w:cs="Arial"/>
        </w:rPr>
      </w:pPr>
    </w:p>
    <w:p w14:paraId="22C2ACA2" w14:textId="77777777" w:rsidR="00B7047F" w:rsidRPr="00A86038" w:rsidRDefault="00656F74" w:rsidP="00C06E96">
      <w:pPr>
        <w:spacing w:after="0" w:line="360" w:lineRule="auto"/>
        <w:jc w:val="both"/>
        <w:rPr>
          <w:rFonts w:ascii="Arial" w:hAnsi="Arial" w:cs="Arial"/>
        </w:rPr>
      </w:pPr>
      <w:r w:rsidRPr="00A86038">
        <w:rPr>
          <w:rFonts w:ascii="Arial" w:hAnsi="Arial" w:cs="Arial"/>
        </w:rPr>
        <w:t>En ese orden de ideas</w:t>
      </w:r>
      <w:r w:rsidR="00F3770D" w:rsidRPr="00A86038">
        <w:rPr>
          <w:rFonts w:ascii="Arial" w:hAnsi="Arial" w:cs="Arial"/>
        </w:rPr>
        <w:t xml:space="preserve">, </w:t>
      </w:r>
      <w:r w:rsidRPr="00A86038">
        <w:rPr>
          <w:rFonts w:ascii="Arial" w:hAnsi="Arial" w:cs="Arial"/>
        </w:rPr>
        <w:t xml:space="preserve">es </w:t>
      </w:r>
      <w:r w:rsidR="00F3770D" w:rsidRPr="00A86038">
        <w:rPr>
          <w:rFonts w:ascii="Arial" w:hAnsi="Arial" w:cs="Arial"/>
        </w:rPr>
        <w:t xml:space="preserve">el caso </w:t>
      </w:r>
      <w:r w:rsidR="001B328E" w:rsidRPr="00A86038">
        <w:rPr>
          <w:rFonts w:ascii="Arial" w:hAnsi="Arial" w:cs="Arial"/>
        </w:rPr>
        <w:t>que</w:t>
      </w:r>
      <w:r w:rsidR="00F3770D" w:rsidRPr="00A86038">
        <w:rPr>
          <w:rFonts w:ascii="Arial" w:hAnsi="Arial" w:cs="Arial"/>
        </w:rPr>
        <w:t xml:space="preserve"> la elección de 2027</w:t>
      </w:r>
      <w:r w:rsidR="009F376B" w:rsidRPr="00A86038">
        <w:rPr>
          <w:rFonts w:ascii="Arial" w:hAnsi="Arial" w:cs="Arial"/>
        </w:rPr>
        <w:t xml:space="preserve">, </w:t>
      </w:r>
      <w:r w:rsidR="004366EB" w:rsidRPr="00A86038">
        <w:rPr>
          <w:rFonts w:ascii="Arial" w:hAnsi="Arial" w:cs="Arial"/>
        </w:rPr>
        <w:t>tendrá por objeto</w:t>
      </w:r>
      <w:r w:rsidR="00864281" w:rsidRPr="00A86038">
        <w:rPr>
          <w:rFonts w:ascii="Arial" w:hAnsi="Arial" w:cs="Arial"/>
        </w:rPr>
        <w:t xml:space="preserve"> en lo local</w:t>
      </w:r>
      <w:r w:rsidR="004366EB" w:rsidRPr="00A86038">
        <w:rPr>
          <w:rFonts w:ascii="Arial" w:hAnsi="Arial" w:cs="Arial"/>
        </w:rPr>
        <w:t xml:space="preserve"> la elección de</w:t>
      </w:r>
      <w:r w:rsidR="001A247A" w:rsidRPr="00A86038">
        <w:rPr>
          <w:rFonts w:ascii="Arial" w:hAnsi="Arial" w:cs="Arial"/>
        </w:rPr>
        <w:t xml:space="preserve"> titular del Ejecutivo Estatal</w:t>
      </w:r>
      <w:r w:rsidR="004366EB" w:rsidRPr="00A86038">
        <w:rPr>
          <w:rFonts w:ascii="Arial" w:hAnsi="Arial" w:cs="Arial"/>
        </w:rPr>
        <w:t xml:space="preserve">, </w:t>
      </w:r>
      <w:r w:rsidR="00E60399" w:rsidRPr="00A86038">
        <w:rPr>
          <w:rFonts w:ascii="Arial" w:hAnsi="Arial" w:cs="Arial"/>
        </w:rPr>
        <w:t>munícipes de todos los ayuntamientos de la entidad,</w:t>
      </w:r>
      <w:r w:rsidR="005974CD" w:rsidRPr="00A86038">
        <w:rPr>
          <w:rFonts w:ascii="Arial" w:hAnsi="Arial" w:cs="Arial"/>
        </w:rPr>
        <w:t xml:space="preserve"> y </w:t>
      </w:r>
      <w:r w:rsidR="00FA0960" w:rsidRPr="00A86038">
        <w:rPr>
          <w:rFonts w:ascii="Arial" w:hAnsi="Arial" w:cs="Arial"/>
        </w:rPr>
        <w:t>diputaciones</w:t>
      </w:r>
      <w:r w:rsidR="004366EB" w:rsidRPr="00A86038">
        <w:rPr>
          <w:rFonts w:ascii="Arial" w:hAnsi="Arial" w:cs="Arial"/>
        </w:rPr>
        <w:t xml:space="preserve"> locales</w:t>
      </w:r>
      <w:r w:rsidR="005974CD" w:rsidRPr="00A86038">
        <w:rPr>
          <w:rFonts w:ascii="Arial" w:hAnsi="Arial" w:cs="Arial"/>
        </w:rPr>
        <w:t xml:space="preserve">, </w:t>
      </w:r>
      <w:r w:rsidR="00864281" w:rsidRPr="00A86038">
        <w:rPr>
          <w:rFonts w:ascii="Arial" w:hAnsi="Arial" w:cs="Arial"/>
        </w:rPr>
        <w:t xml:space="preserve">y en lo federal la elección de diputaciones federales, </w:t>
      </w:r>
      <w:r w:rsidR="001B328E" w:rsidRPr="00A86038">
        <w:rPr>
          <w:rFonts w:ascii="Arial" w:hAnsi="Arial" w:cs="Arial"/>
        </w:rPr>
        <w:t>por</w:t>
      </w:r>
      <w:r w:rsidR="005974CD" w:rsidRPr="00A86038">
        <w:rPr>
          <w:rFonts w:ascii="Arial" w:hAnsi="Arial" w:cs="Arial"/>
        </w:rPr>
        <w:t xml:space="preserve"> lo </w:t>
      </w:r>
      <w:r w:rsidR="00D12F1A" w:rsidRPr="00A86038">
        <w:rPr>
          <w:rFonts w:ascii="Arial" w:hAnsi="Arial" w:cs="Arial"/>
        </w:rPr>
        <w:t>que</w:t>
      </w:r>
      <w:r w:rsidR="00B7047F" w:rsidRPr="00A86038">
        <w:rPr>
          <w:rFonts w:ascii="Arial" w:hAnsi="Arial" w:cs="Arial"/>
        </w:rPr>
        <w:t xml:space="preserve">, </w:t>
      </w:r>
      <w:r w:rsidR="00D12F1A" w:rsidRPr="00A86038">
        <w:rPr>
          <w:rFonts w:ascii="Arial" w:hAnsi="Arial" w:cs="Arial"/>
        </w:rPr>
        <w:t>de llevarse a cabo</w:t>
      </w:r>
      <w:r w:rsidR="001B328E" w:rsidRPr="00A86038">
        <w:rPr>
          <w:rFonts w:ascii="Arial" w:hAnsi="Arial" w:cs="Arial"/>
        </w:rPr>
        <w:t xml:space="preserve"> en 2027</w:t>
      </w:r>
      <w:r w:rsidR="00D12F1A" w:rsidRPr="00A86038">
        <w:rPr>
          <w:rFonts w:ascii="Arial" w:hAnsi="Arial" w:cs="Arial"/>
        </w:rPr>
        <w:t xml:space="preserve"> la elección en </w:t>
      </w:r>
      <w:r w:rsidR="005974CD" w:rsidRPr="00A86038">
        <w:rPr>
          <w:rFonts w:ascii="Arial" w:hAnsi="Arial" w:cs="Arial"/>
        </w:rPr>
        <w:t xml:space="preserve">primera ocasión de </w:t>
      </w:r>
      <w:r w:rsidR="00A43514" w:rsidRPr="00A86038">
        <w:rPr>
          <w:rFonts w:ascii="Arial" w:hAnsi="Arial" w:cs="Arial"/>
        </w:rPr>
        <w:t xml:space="preserve">órganos </w:t>
      </w:r>
      <w:r w:rsidR="00CC486F" w:rsidRPr="00A86038">
        <w:rPr>
          <w:rFonts w:ascii="Arial" w:hAnsi="Arial" w:cs="Arial"/>
        </w:rPr>
        <w:t>jurisdiccionales</w:t>
      </w:r>
      <w:r w:rsidR="00485C39" w:rsidRPr="00A86038">
        <w:rPr>
          <w:rFonts w:ascii="Arial" w:hAnsi="Arial" w:cs="Arial"/>
        </w:rPr>
        <w:t>,</w:t>
      </w:r>
      <w:r w:rsidR="00B7047F" w:rsidRPr="00A86038">
        <w:rPr>
          <w:rFonts w:ascii="Arial" w:hAnsi="Arial" w:cs="Arial"/>
        </w:rPr>
        <w:t xml:space="preserve"> tanto las instituciones como la ciudadanía, </w:t>
      </w:r>
      <w:r w:rsidR="000551A5" w:rsidRPr="00A86038">
        <w:rPr>
          <w:rFonts w:ascii="Arial" w:hAnsi="Arial" w:cs="Arial"/>
        </w:rPr>
        <w:t xml:space="preserve">deberán </w:t>
      </w:r>
      <w:r w:rsidR="00FA24BB" w:rsidRPr="00A86038">
        <w:rPr>
          <w:rFonts w:ascii="Arial" w:hAnsi="Arial" w:cs="Arial"/>
        </w:rPr>
        <w:t>asimilar los</w:t>
      </w:r>
      <w:r w:rsidR="000551A5" w:rsidRPr="00A86038">
        <w:rPr>
          <w:rFonts w:ascii="Arial" w:hAnsi="Arial" w:cs="Arial"/>
        </w:rPr>
        <w:t xml:space="preserve"> diversos</w:t>
      </w:r>
      <w:r w:rsidR="00FA24BB" w:rsidRPr="00A86038">
        <w:rPr>
          <w:rFonts w:ascii="Arial" w:hAnsi="Arial" w:cs="Arial"/>
        </w:rPr>
        <w:t xml:space="preserve"> cargos de elección popular del Poder </w:t>
      </w:r>
      <w:r w:rsidR="005F6DDD" w:rsidRPr="00A86038">
        <w:rPr>
          <w:rFonts w:ascii="Arial" w:hAnsi="Arial" w:cs="Arial"/>
        </w:rPr>
        <w:t>Judicial que ahora se suman a la renovación en las urnas de los Poderes Ejecutivo y Legislativo del Estado</w:t>
      </w:r>
      <w:r w:rsidR="00ED66D2" w:rsidRPr="00A86038">
        <w:rPr>
          <w:rFonts w:ascii="Arial" w:hAnsi="Arial" w:cs="Arial"/>
        </w:rPr>
        <w:t xml:space="preserve"> y la Cámara de Diputados del Congreso de la Unión</w:t>
      </w:r>
      <w:r w:rsidR="005F6DDD" w:rsidRPr="00A86038">
        <w:rPr>
          <w:rFonts w:ascii="Arial" w:hAnsi="Arial" w:cs="Arial"/>
        </w:rPr>
        <w:t>,</w:t>
      </w:r>
      <w:r w:rsidR="001A20BC" w:rsidRPr="00A86038">
        <w:rPr>
          <w:rFonts w:ascii="Arial" w:hAnsi="Arial" w:cs="Arial"/>
        </w:rPr>
        <w:t xml:space="preserve"> </w:t>
      </w:r>
      <w:r w:rsidR="00ED66D2" w:rsidRPr="00A86038">
        <w:rPr>
          <w:rFonts w:ascii="Arial" w:hAnsi="Arial" w:cs="Arial"/>
        </w:rPr>
        <w:t>así como a</w:t>
      </w:r>
      <w:r w:rsidR="001A20BC" w:rsidRPr="00A86038">
        <w:rPr>
          <w:rFonts w:ascii="Arial" w:hAnsi="Arial" w:cs="Arial"/>
        </w:rPr>
        <w:t xml:space="preserve"> </w:t>
      </w:r>
      <w:r w:rsidR="00B7047F" w:rsidRPr="00A86038">
        <w:rPr>
          <w:rFonts w:ascii="Arial" w:hAnsi="Arial" w:cs="Arial"/>
        </w:rPr>
        <w:t xml:space="preserve">entender </w:t>
      </w:r>
      <w:r w:rsidR="00C82420" w:rsidRPr="00A86038">
        <w:rPr>
          <w:rFonts w:ascii="Arial" w:hAnsi="Arial" w:cs="Arial"/>
        </w:rPr>
        <w:t xml:space="preserve">e instrumentar las </w:t>
      </w:r>
      <w:r w:rsidR="00B7047F" w:rsidRPr="00A86038">
        <w:rPr>
          <w:rFonts w:ascii="Arial" w:hAnsi="Arial" w:cs="Arial"/>
        </w:rPr>
        <w:t xml:space="preserve">particularidades </w:t>
      </w:r>
      <w:r w:rsidR="00C82420" w:rsidRPr="00A86038">
        <w:rPr>
          <w:rFonts w:ascii="Arial" w:hAnsi="Arial" w:cs="Arial"/>
        </w:rPr>
        <w:t>que le son propias a cada tipo de elección, con el riesgo natural</w:t>
      </w:r>
      <w:r w:rsidR="00ED66D2" w:rsidRPr="00A86038">
        <w:rPr>
          <w:rFonts w:ascii="Arial" w:hAnsi="Arial" w:cs="Arial"/>
        </w:rPr>
        <w:t xml:space="preserve"> y </w:t>
      </w:r>
      <w:r w:rsidR="004446C5" w:rsidRPr="00A86038">
        <w:rPr>
          <w:rFonts w:ascii="Arial" w:hAnsi="Arial" w:cs="Arial"/>
        </w:rPr>
        <w:t>maximizado</w:t>
      </w:r>
      <w:r w:rsidR="00C82420" w:rsidRPr="00A86038">
        <w:rPr>
          <w:rFonts w:ascii="Arial" w:hAnsi="Arial" w:cs="Arial"/>
        </w:rPr>
        <w:t xml:space="preserve"> de </w:t>
      </w:r>
      <w:r w:rsidR="00C86A87" w:rsidRPr="00A86038">
        <w:rPr>
          <w:rFonts w:ascii="Arial" w:hAnsi="Arial" w:cs="Arial"/>
        </w:rPr>
        <w:t>la concurrencia de eventualidades</w:t>
      </w:r>
      <w:r w:rsidR="001A20BC" w:rsidRPr="00A86038">
        <w:rPr>
          <w:rFonts w:ascii="Arial" w:hAnsi="Arial" w:cs="Arial"/>
        </w:rPr>
        <w:t xml:space="preserve"> </w:t>
      </w:r>
      <w:r w:rsidR="00C86A87" w:rsidRPr="00A86038">
        <w:rPr>
          <w:rFonts w:ascii="Arial" w:hAnsi="Arial" w:cs="Arial"/>
        </w:rPr>
        <w:t>que compliquen dichos procesos.</w:t>
      </w:r>
    </w:p>
    <w:p w14:paraId="21657BB9" w14:textId="77777777" w:rsidR="00B7047F" w:rsidRPr="00A86038" w:rsidRDefault="00B7047F" w:rsidP="00C06E96">
      <w:pPr>
        <w:spacing w:after="0" w:line="360" w:lineRule="auto"/>
        <w:jc w:val="both"/>
        <w:rPr>
          <w:rFonts w:ascii="Arial" w:hAnsi="Arial" w:cs="Arial"/>
        </w:rPr>
      </w:pPr>
    </w:p>
    <w:p w14:paraId="4D483CE0" w14:textId="060F8A0B" w:rsidR="00CE4050" w:rsidRPr="00A86038" w:rsidRDefault="004446C5" w:rsidP="00C06E96">
      <w:pPr>
        <w:spacing w:after="0" w:line="360" w:lineRule="auto"/>
        <w:jc w:val="both"/>
        <w:rPr>
          <w:rFonts w:ascii="Arial" w:hAnsi="Arial" w:cs="Arial"/>
        </w:rPr>
      </w:pPr>
      <w:r w:rsidRPr="00A86038">
        <w:rPr>
          <w:rFonts w:ascii="Arial" w:hAnsi="Arial" w:cs="Arial"/>
        </w:rPr>
        <w:t>Por ello</w:t>
      </w:r>
      <w:r w:rsidR="00CE4050" w:rsidRPr="00A86038">
        <w:rPr>
          <w:rFonts w:ascii="Arial" w:hAnsi="Arial" w:cs="Arial"/>
        </w:rPr>
        <w:t xml:space="preserve">, </w:t>
      </w:r>
      <w:r w:rsidRPr="00A86038">
        <w:rPr>
          <w:rFonts w:ascii="Arial" w:hAnsi="Arial" w:cs="Arial"/>
        </w:rPr>
        <w:t xml:space="preserve">se estima que </w:t>
      </w:r>
      <w:r w:rsidR="00CE4050" w:rsidRPr="00A86038">
        <w:rPr>
          <w:rFonts w:ascii="Arial" w:hAnsi="Arial" w:cs="Arial"/>
        </w:rPr>
        <w:t>l</w:t>
      </w:r>
      <w:r w:rsidR="00A37288" w:rsidRPr="00A86038">
        <w:rPr>
          <w:rFonts w:ascii="Arial" w:hAnsi="Arial" w:cs="Arial"/>
        </w:rPr>
        <w:t xml:space="preserve">a </w:t>
      </w:r>
      <w:r w:rsidR="00E72C08" w:rsidRPr="00A86038">
        <w:rPr>
          <w:rFonts w:ascii="Arial" w:hAnsi="Arial" w:cs="Arial"/>
        </w:rPr>
        <w:t xml:space="preserve">votación </w:t>
      </w:r>
      <w:r w:rsidR="00957A86" w:rsidRPr="00A86038">
        <w:rPr>
          <w:rFonts w:ascii="Arial" w:hAnsi="Arial" w:cs="Arial"/>
        </w:rPr>
        <w:t xml:space="preserve">de la totalidad de integrantes del Poder Judicial local en la </w:t>
      </w:r>
      <w:r w:rsidR="00A37288" w:rsidRPr="00A86038">
        <w:rPr>
          <w:rFonts w:ascii="Arial" w:hAnsi="Arial" w:cs="Arial"/>
        </w:rPr>
        <w:t>elección extraordi</w:t>
      </w:r>
      <w:r w:rsidR="000551A5" w:rsidRPr="00A86038">
        <w:rPr>
          <w:rFonts w:ascii="Arial" w:hAnsi="Arial" w:cs="Arial"/>
        </w:rPr>
        <w:t>naria en 2025 es más benéfica</w:t>
      </w:r>
      <w:r w:rsidR="00A37288" w:rsidRPr="00A86038">
        <w:rPr>
          <w:rFonts w:ascii="Arial" w:hAnsi="Arial" w:cs="Arial"/>
        </w:rPr>
        <w:t xml:space="preserve"> </w:t>
      </w:r>
      <w:r w:rsidRPr="00A86038">
        <w:rPr>
          <w:rFonts w:ascii="Arial" w:hAnsi="Arial" w:cs="Arial"/>
        </w:rPr>
        <w:t>en lugar</w:t>
      </w:r>
      <w:r w:rsidR="001A20BC" w:rsidRPr="00A86038">
        <w:rPr>
          <w:rFonts w:ascii="Arial" w:hAnsi="Arial" w:cs="Arial"/>
        </w:rPr>
        <w:t xml:space="preserve"> </w:t>
      </w:r>
      <w:r w:rsidR="00D77543" w:rsidRPr="00A86038">
        <w:rPr>
          <w:rFonts w:ascii="Arial" w:hAnsi="Arial" w:cs="Arial"/>
        </w:rPr>
        <w:t xml:space="preserve">de su renovación en todo o parte en </w:t>
      </w:r>
      <w:r w:rsidR="00A37288" w:rsidRPr="00A86038">
        <w:rPr>
          <w:rFonts w:ascii="Arial" w:hAnsi="Arial" w:cs="Arial"/>
        </w:rPr>
        <w:t>una concurrente en 2027</w:t>
      </w:r>
      <w:r w:rsidR="001E6D88" w:rsidRPr="00A86038">
        <w:rPr>
          <w:rFonts w:ascii="Arial" w:hAnsi="Arial" w:cs="Arial"/>
        </w:rPr>
        <w:t>,</w:t>
      </w:r>
      <w:r w:rsidR="00A37288" w:rsidRPr="00A86038">
        <w:rPr>
          <w:rFonts w:ascii="Arial" w:hAnsi="Arial" w:cs="Arial"/>
        </w:rPr>
        <w:t xml:space="preserve"> porque al ser la primera vez que elegimos </w:t>
      </w:r>
      <w:r w:rsidR="00155C04">
        <w:rPr>
          <w:rFonts w:ascii="Arial" w:hAnsi="Arial" w:cs="Arial"/>
        </w:rPr>
        <w:t>j</w:t>
      </w:r>
      <w:r w:rsidR="003A6CAF" w:rsidRPr="00A86038">
        <w:rPr>
          <w:rFonts w:ascii="Arial" w:hAnsi="Arial" w:cs="Arial"/>
        </w:rPr>
        <w:t xml:space="preserve">uezas, </w:t>
      </w:r>
      <w:r w:rsidR="00155C04">
        <w:rPr>
          <w:rFonts w:ascii="Arial" w:hAnsi="Arial" w:cs="Arial"/>
        </w:rPr>
        <w:t>j</w:t>
      </w:r>
      <w:r w:rsidR="003A6CAF" w:rsidRPr="00A86038">
        <w:rPr>
          <w:rFonts w:ascii="Arial" w:hAnsi="Arial" w:cs="Arial"/>
        </w:rPr>
        <w:t>ueces</w:t>
      </w:r>
      <w:r w:rsidR="00D77543" w:rsidRPr="00A86038">
        <w:rPr>
          <w:rFonts w:ascii="Arial" w:hAnsi="Arial" w:cs="Arial"/>
        </w:rPr>
        <w:t xml:space="preserve"> y </w:t>
      </w:r>
      <w:r w:rsidR="00155C04">
        <w:rPr>
          <w:rFonts w:ascii="Arial" w:hAnsi="Arial" w:cs="Arial"/>
        </w:rPr>
        <w:t>m</w:t>
      </w:r>
      <w:r w:rsidR="001021FE" w:rsidRPr="00A86038">
        <w:rPr>
          <w:rFonts w:ascii="Arial" w:hAnsi="Arial" w:cs="Arial"/>
        </w:rPr>
        <w:t>agistraturas</w:t>
      </w:r>
      <w:r w:rsidR="00A37288" w:rsidRPr="00A86038">
        <w:rPr>
          <w:rFonts w:ascii="Arial" w:hAnsi="Arial" w:cs="Arial"/>
        </w:rPr>
        <w:t>, se trata de un proceso inédito que requiere un enfoque dedicado y especializado</w:t>
      </w:r>
      <w:r w:rsidR="004133F2" w:rsidRPr="00A86038">
        <w:rPr>
          <w:rFonts w:ascii="Arial" w:hAnsi="Arial" w:cs="Arial"/>
        </w:rPr>
        <w:t>, r</w:t>
      </w:r>
      <w:r w:rsidR="00A37288" w:rsidRPr="00A86038">
        <w:rPr>
          <w:rFonts w:ascii="Arial" w:hAnsi="Arial" w:cs="Arial"/>
        </w:rPr>
        <w:t xml:space="preserve">ealizar esta elección en 2025 permitirá centrar los esfuerzos en las particularidades y necesidades de este evento, sin que </w:t>
      </w:r>
      <w:r w:rsidR="00BF3482" w:rsidRPr="00A86038">
        <w:rPr>
          <w:rFonts w:ascii="Arial" w:hAnsi="Arial" w:cs="Arial"/>
        </w:rPr>
        <w:t xml:space="preserve">la atención concurrente de otros </w:t>
      </w:r>
      <w:r w:rsidR="00A37288" w:rsidRPr="00A86038">
        <w:rPr>
          <w:rFonts w:ascii="Arial" w:hAnsi="Arial" w:cs="Arial"/>
        </w:rPr>
        <w:t xml:space="preserve">procesos electorales </w:t>
      </w:r>
      <w:r w:rsidR="00BF3482" w:rsidRPr="00A86038">
        <w:rPr>
          <w:rFonts w:ascii="Arial" w:hAnsi="Arial" w:cs="Arial"/>
        </w:rPr>
        <w:t xml:space="preserve">diluya </w:t>
      </w:r>
      <w:r w:rsidR="0099463C" w:rsidRPr="00A86038">
        <w:rPr>
          <w:rFonts w:ascii="Arial" w:hAnsi="Arial" w:cs="Arial"/>
        </w:rPr>
        <w:t>el tema de</w:t>
      </w:r>
      <w:r w:rsidR="00A37288" w:rsidRPr="00A86038">
        <w:rPr>
          <w:rFonts w:ascii="Arial" w:hAnsi="Arial" w:cs="Arial"/>
        </w:rPr>
        <w:t xml:space="preserve"> los recursos</w:t>
      </w:r>
      <w:r w:rsidR="0099463C" w:rsidRPr="00A86038">
        <w:rPr>
          <w:rFonts w:ascii="Arial" w:hAnsi="Arial" w:cs="Arial"/>
        </w:rPr>
        <w:t xml:space="preserve"> a destinar y sobre todo </w:t>
      </w:r>
      <w:r w:rsidR="007D0CB7" w:rsidRPr="00A86038">
        <w:rPr>
          <w:rFonts w:ascii="Arial" w:hAnsi="Arial" w:cs="Arial"/>
        </w:rPr>
        <w:t>la especial diligencia a tener a</w:t>
      </w:r>
      <w:r w:rsidR="00875198" w:rsidRPr="00A86038">
        <w:rPr>
          <w:rFonts w:ascii="Arial" w:hAnsi="Arial" w:cs="Arial"/>
        </w:rPr>
        <w:t xml:space="preserve">l ser </w:t>
      </w:r>
      <w:r w:rsidR="007D0CB7" w:rsidRPr="00A86038">
        <w:rPr>
          <w:rFonts w:ascii="Arial" w:hAnsi="Arial" w:cs="Arial"/>
        </w:rPr>
        <w:t>el</w:t>
      </w:r>
      <w:r w:rsidR="006F721B" w:rsidRPr="00A86038">
        <w:rPr>
          <w:rFonts w:ascii="Arial" w:hAnsi="Arial" w:cs="Arial"/>
        </w:rPr>
        <w:t xml:space="preserve"> primer ejercicio democrático de </w:t>
      </w:r>
      <w:r w:rsidR="007D0CB7" w:rsidRPr="00A86038">
        <w:rPr>
          <w:rFonts w:ascii="Arial" w:hAnsi="Arial" w:cs="Arial"/>
        </w:rPr>
        <w:t>proceso electivo judicial</w:t>
      </w:r>
      <w:r w:rsidR="00A37288" w:rsidRPr="00A86038">
        <w:rPr>
          <w:rFonts w:ascii="Arial" w:hAnsi="Arial" w:cs="Arial"/>
        </w:rPr>
        <w:t xml:space="preserve">. </w:t>
      </w:r>
    </w:p>
    <w:p w14:paraId="675440F4" w14:textId="77777777" w:rsidR="00CE4050" w:rsidRPr="00A86038" w:rsidRDefault="00CE4050" w:rsidP="00C06E96">
      <w:pPr>
        <w:spacing w:after="0" w:line="360" w:lineRule="auto"/>
        <w:jc w:val="both"/>
        <w:rPr>
          <w:rFonts w:ascii="Arial" w:hAnsi="Arial" w:cs="Arial"/>
        </w:rPr>
      </w:pPr>
    </w:p>
    <w:p w14:paraId="264CB9D8" w14:textId="77777777" w:rsidR="00C41898" w:rsidRPr="00A86038" w:rsidRDefault="00E414B7" w:rsidP="00C06E96">
      <w:pPr>
        <w:spacing w:after="0" w:line="360" w:lineRule="auto"/>
        <w:jc w:val="both"/>
        <w:rPr>
          <w:rFonts w:ascii="Arial" w:hAnsi="Arial" w:cs="Arial"/>
        </w:rPr>
      </w:pPr>
      <w:r w:rsidRPr="00A86038">
        <w:rPr>
          <w:rFonts w:ascii="Arial" w:hAnsi="Arial" w:cs="Arial"/>
        </w:rPr>
        <w:t>Adicionalmente</w:t>
      </w:r>
      <w:r w:rsidR="00A37288" w:rsidRPr="00A86038">
        <w:rPr>
          <w:rFonts w:ascii="Arial" w:hAnsi="Arial" w:cs="Arial"/>
        </w:rPr>
        <w:t>, una elección extraordinaria ofrecerá un espacio exclusivo para que los votantes y candidatos se familiaricen con los nuevos mecanismos, las responsabilidades de los jueces, y los desafíos específicos que supone este cambio en el sistema judicial. Este enfoque singular es crucial para garantizar una elección informada, transparente y justa.</w:t>
      </w:r>
    </w:p>
    <w:p w14:paraId="688247D7" w14:textId="77777777" w:rsidR="00CE4050" w:rsidRPr="00A86038" w:rsidRDefault="00CE4050" w:rsidP="00C06E96">
      <w:pPr>
        <w:spacing w:after="0" w:line="360" w:lineRule="auto"/>
        <w:jc w:val="both"/>
        <w:rPr>
          <w:rFonts w:ascii="Arial" w:hAnsi="Arial" w:cs="Arial"/>
        </w:rPr>
      </w:pPr>
    </w:p>
    <w:p w14:paraId="690B0208" w14:textId="6D64DDF1" w:rsidR="006C3F5C" w:rsidRPr="00A86038" w:rsidRDefault="000E38D4" w:rsidP="00C06E96">
      <w:pPr>
        <w:spacing w:after="0" w:line="360" w:lineRule="auto"/>
        <w:jc w:val="both"/>
        <w:rPr>
          <w:rFonts w:ascii="Arial" w:hAnsi="Arial" w:cs="Arial"/>
        </w:rPr>
      </w:pPr>
      <w:r w:rsidRPr="00A86038">
        <w:rPr>
          <w:rFonts w:ascii="Arial" w:hAnsi="Arial" w:cs="Arial"/>
        </w:rPr>
        <w:t>A</w:t>
      </w:r>
      <w:r w:rsidR="00E414B7" w:rsidRPr="00A86038">
        <w:rPr>
          <w:rFonts w:ascii="Arial" w:hAnsi="Arial" w:cs="Arial"/>
        </w:rPr>
        <w:t>sí</w:t>
      </w:r>
      <w:r w:rsidRPr="00A86038">
        <w:rPr>
          <w:rFonts w:ascii="Arial" w:hAnsi="Arial" w:cs="Arial"/>
        </w:rPr>
        <w:t xml:space="preserve">, </w:t>
      </w:r>
      <w:r w:rsidR="00E414B7" w:rsidRPr="00A86038">
        <w:rPr>
          <w:rFonts w:ascii="Arial" w:hAnsi="Arial" w:cs="Arial"/>
        </w:rPr>
        <w:t xml:space="preserve">se plantea que </w:t>
      </w:r>
      <w:r w:rsidR="003D0D19" w:rsidRPr="00A86038">
        <w:rPr>
          <w:rFonts w:ascii="Arial" w:hAnsi="Arial" w:cs="Arial"/>
        </w:rPr>
        <w:t xml:space="preserve">las personas que resulten electas para ocupar los cargos de </w:t>
      </w:r>
      <w:r w:rsidR="00155C04">
        <w:rPr>
          <w:rFonts w:ascii="Arial" w:hAnsi="Arial" w:cs="Arial"/>
        </w:rPr>
        <w:t>m</w:t>
      </w:r>
      <w:r w:rsidR="003D0D19" w:rsidRPr="00A86038">
        <w:rPr>
          <w:rFonts w:ascii="Arial" w:hAnsi="Arial" w:cs="Arial"/>
        </w:rPr>
        <w:t xml:space="preserve">agistraturas del Tribunal Superior de Justicia, </w:t>
      </w:r>
      <w:r w:rsidR="00155C04">
        <w:rPr>
          <w:rFonts w:ascii="Arial" w:hAnsi="Arial" w:cs="Arial"/>
        </w:rPr>
        <w:t>j</w:t>
      </w:r>
      <w:r w:rsidR="003D0D19" w:rsidRPr="00A86038">
        <w:rPr>
          <w:rFonts w:ascii="Arial" w:hAnsi="Arial" w:cs="Arial"/>
        </w:rPr>
        <w:t xml:space="preserve">uezas y </w:t>
      </w:r>
      <w:r w:rsidR="00155C04">
        <w:rPr>
          <w:rFonts w:ascii="Arial" w:hAnsi="Arial" w:cs="Arial"/>
        </w:rPr>
        <w:t>j</w:t>
      </w:r>
      <w:r w:rsidR="003D0D19" w:rsidRPr="00A86038">
        <w:rPr>
          <w:rFonts w:ascii="Arial" w:hAnsi="Arial" w:cs="Arial"/>
        </w:rPr>
        <w:t>ueces del Poder Judicial del Estado</w:t>
      </w:r>
      <w:r w:rsidR="006C3F5C" w:rsidRPr="00A86038">
        <w:rPr>
          <w:rFonts w:ascii="Arial" w:hAnsi="Arial" w:cs="Arial"/>
        </w:rPr>
        <w:t xml:space="preserve"> en la elección extraordinaria del año 2025, durar</w:t>
      </w:r>
      <w:r w:rsidR="007B6E22" w:rsidRPr="00A86038">
        <w:rPr>
          <w:rFonts w:ascii="Arial" w:hAnsi="Arial" w:cs="Arial"/>
        </w:rPr>
        <w:t>á</w:t>
      </w:r>
      <w:r w:rsidR="006C3F5C" w:rsidRPr="00A86038">
        <w:rPr>
          <w:rFonts w:ascii="Arial" w:hAnsi="Arial" w:cs="Arial"/>
        </w:rPr>
        <w:t>n en su encargo</w:t>
      </w:r>
      <w:r w:rsidR="00AA78C7" w:rsidRPr="00A86038">
        <w:rPr>
          <w:rFonts w:ascii="Arial" w:hAnsi="Arial" w:cs="Arial"/>
        </w:rPr>
        <w:t xml:space="preserve"> por única ocasión</w:t>
      </w:r>
      <w:r w:rsidR="006C3F5C" w:rsidRPr="00A86038">
        <w:rPr>
          <w:rFonts w:ascii="Arial" w:hAnsi="Arial" w:cs="Arial"/>
        </w:rPr>
        <w:t xml:space="preserve"> un periodo de ocho años, por lo que</w:t>
      </w:r>
      <w:r w:rsidR="00E414B7" w:rsidRPr="00A86038">
        <w:rPr>
          <w:rFonts w:ascii="Arial" w:hAnsi="Arial" w:cs="Arial"/>
        </w:rPr>
        <w:t xml:space="preserve"> su cargo</w:t>
      </w:r>
      <w:r w:rsidR="006C3F5C" w:rsidRPr="00A86038">
        <w:rPr>
          <w:rFonts w:ascii="Arial" w:hAnsi="Arial" w:cs="Arial"/>
        </w:rPr>
        <w:t xml:space="preserve"> vencerá en el año 2033</w:t>
      </w:r>
      <w:r w:rsidR="00E414B7" w:rsidRPr="00A86038">
        <w:rPr>
          <w:rFonts w:ascii="Arial" w:hAnsi="Arial" w:cs="Arial"/>
        </w:rPr>
        <w:t>. D</w:t>
      </w:r>
      <w:r w:rsidR="006C3F5C" w:rsidRPr="00A86038">
        <w:rPr>
          <w:rFonts w:ascii="Arial" w:hAnsi="Arial" w:cs="Arial"/>
        </w:rPr>
        <w:t xml:space="preserve">e esta manera, </w:t>
      </w:r>
      <w:r w:rsidR="00AA78C7" w:rsidRPr="00A86038">
        <w:rPr>
          <w:rFonts w:ascii="Arial" w:hAnsi="Arial" w:cs="Arial"/>
        </w:rPr>
        <w:t>el proceso</w:t>
      </w:r>
      <w:r w:rsidR="0060394D" w:rsidRPr="00A86038">
        <w:rPr>
          <w:rFonts w:ascii="Arial" w:hAnsi="Arial" w:cs="Arial"/>
        </w:rPr>
        <w:t xml:space="preserve"> </w:t>
      </w:r>
      <w:r w:rsidR="005551A9" w:rsidRPr="00A86038">
        <w:rPr>
          <w:rFonts w:ascii="Arial" w:hAnsi="Arial" w:cs="Arial"/>
        </w:rPr>
        <w:t xml:space="preserve">electivo </w:t>
      </w:r>
      <w:r w:rsidR="006C3F5C" w:rsidRPr="00A86038">
        <w:rPr>
          <w:rFonts w:ascii="Arial" w:hAnsi="Arial" w:cs="Arial"/>
        </w:rPr>
        <w:t>para el Poder Judicial Estatal se sincronizará con la elecci</w:t>
      </w:r>
      <w:r w:rsidR="00517F88" w:rsidRPr="00A86038">
        <w:rPr>
          <w:rFonts w:ascii="Arial" w:hAnsi="Arial" w:cs="Arial"/>
        </w:rPr>
        <w:t>ón</w:t>
      </w:r>
      <w:r w:rsidR="006C3F5C" w:rsidRPr="00A86038">
        <w:rPr>
          <w:rFonts w:ascii="Arial" w:hAnsi="Arial" w:cs="Arial"/>
        </w:rPr>
        <w:t xml:space="preserve"> federal intermedia</w:t>
      </w:r>
      <w:r w:rsidR="00F8679C" w:rsidRPr="00A86038">
        <w:rPr>
          <w:rFonts w:ascii="Arial" w:hAnsi="Arial" w:cs="Arial"/>
        </w:rPr>
        <w:t xml:space="preserve"> de dicha anu</w:t>
      </w:r>
      <w:r w:rsidR="00840AFA" w:rsidRPr="00A86038">
        <w:rPr>
          <w:rFonts w:ascii="Arial" w:hAnsi="Arial" w:cs="Arial"/>
        </w:rPr>
        <w:t>a</w:t>
      </w:r>
      <w:r w:rsidR="00F8679C" w:rsidRPr="00A86038">
        <w:rPr>
          <w:rFonts w:ascii="Arial" w:hAnsi="Arial" w:cs="Arial"/>
        </w:rPr>
        <w:t>lidad</w:t>
      </w:r>
      <w:r w:rsidR="00840AFA" w:rsidRPr="00A86038">
        <w:rPr>
          <w:rFonts w:ascii="Arial" w:hAnsi="Arial" w:cs="Arial"/>
        </w:rPr>
        <w:t>, junto con la elección de gubernatura, munícipes y diputaciones locales</w:t>
      </w:r>
      <w:r w:rsidR="00A74840" w:rsidRPr="00A86038">
        <w:rPr>
          <w:rFonts w:ascii="Arial" w:hAnsi="Arial" w:cs="Arial"/>
        </w:rPr>
        <w:t xml:space="preserve"> de ese año</w:t>
      </w:r>
      <w:r w:rsidR="006C3F5C" w:rsidRPr="00A86038">
        <w:rPr>
          <w:rFonts w:ascii="Arial" w:hAnsi="Arial" w:cs="Arial"/>
        </w:rPr>
        <w:t>, buscando así una mayor eficiencia presupuestaria y una integración más coherente del sistema judicial.</w:t>
      </w:r>
    </w:p>
    <w:p w14:paraId="6659E191" w14:textId="77777777" w:rsidR="006C3F5C" w:rsidRPr="00A86038" w:rsidRDefault="006C3F5C" w:rsidP="00C06E96">
      <w:pPr>
        <w:spacing w:after="0" w:line="360" w:lineRule="auto"/>
        <w:jc w:val="both"/>
        <w:rPr>
          <w:rFonts w:ascii="Arial" w:hAnsi="Arial" w:cs="Arial"/>
        </w:rPr>
      </w:pPr>
    </w:p>
    <w:p w14:paraId="212F70C3" w14:textId="77777777" w:rsidR="006C3F5C" w:rsidRPr="00A86038" w:rsidRDefault="006C3F5C" w:rsidP="00C06E96">
      <w:pPr>
        <w:spacing w:after="0" w:line="360" w:lineRule="auto"/>
        <w:jc w:val="both"/>
        <w:rPr>
          <w:rFonts w:ascii="Arial" w:hAnsi="Arial" w:cs="Arial"/>
        </w:rPr>
      </w:pPr>
      <w:r w:rsidRPr="00A86038">
        <w:rPr>
          <w:rFonts w:ascii="Arial" w:hAnsi="Arial" w:cs="Arial"/>
        </w:rPr>
        <w:t xml:space="preserve">Este enfoque permitirá una elección más simplificada y menos costosa, al evitar la necesidad de elaborar múltiples boletas y al promover </w:t>
      </w:r>
      <w:r w:rsidR="00AC1355" w:rsidRPr="00A86038">
        <w:rPr>
          <w:rFonts w:ascii="Arial" w:hAnsi="Arial" w:cs="Arial"/>
        </w:rPr>
        <w:t>específicamente</w:t>
      </w:r>
      <w:r w:rsidR="005F191B" w:rsidRPr="00A86038">
        <w:rPr>
          <w:rFonts w:ascii="Arial" w:hAnsi="Arial" w:cs="Arial"/>
        </w:rPr>
        <w:t xml:space="preserve"> la</w:t>
      </w:r>
      <w:r w:rsidRPr="00A86038">
        <w:rPr>
          <w:rFonts w:ascii="Arial" w:hAnsi="Arial" w:cs="Arial"/>
        </w:rPr>
        <w:t xml:space="preserve"> participación ciudadana </w:t>
      </w:r>
      <w:r w:rsidR="005F191B" w:rsidRPr="00A86038">
        <w:rPr>
          <w:rFonts w:ascii="Arial" w:hAnsi="Arial" w:cs="Arial"/>
        </w:rPr>
        <w:t>para</w:t>
      </w:r>
      <w:r w:rsidRPr="00A86038">
        <w:rPr>
          <w:rFonts w:ascii="Arial" w:hAnsi="Arial" w:cs="Arial"/>
        </w:rPr>
        <w:t xml:space="preserve"> renovar completamente el Poder Judicial. Este ahorro en los costos de elección también es una medida de justicia social, garantizando que los recursos públicos se utilicen de manera más eficiente.</w:t>
      </w:r>
    </w:p>
    <w:p w14:paraId="3405B0B2" w14:textId="77777777" w:rsidR="006C3F5C" w:rsidRPr="00A86038" w:rsidRDefault="006C3F5C" w:rsidP="00C06E96">
      <w:pPr>
        <w:spacing w:after="0" w:line="360" w:lineRule="auto"/>
        <w:jc w:val="both"/>
        <w:rPr>
          <w:rFonts w:ascii="Arial" w:hAnsi="Arial" w:cs="Arial"/>
        </w:rPr>
      </w:pPr>
    </w:p>
    <w:p w14:paraId="59587DEB" w14:textId="44B2A23A" w:rsidR="006C3F5C" w:rsidRPr="00A86038" w:rsidRDefault="006C3F5C" w:rsidP="00C06E96">
      <w:pPr>
        <w:spacing w:after="0" w:line="360" w:lineRule="auto"/>
        <w:jc w:val="both"/>
        <w:rPr>
          <w:rFonts w:ascii="Arial" w:hAnsi="Arial" w:cs="Arial"/>
        </w:rPr>
      </w:pPr>
      <w:r w:rsidRPr="00A86038">
        <w:rPr>
          <w:rFonts w:ascii="Arial" w:hAnsi="Arial" w:cs="Arial"/>
        </w:rPr>
        <w:t>Como corolario de lo anterior,</w:t>
      </w:r>
      <w:r w:rsidR="000E0A40" w:rsidRPr="00A86038">
        <w:rPr>
          <w:rFonts w:ascii="Arial" w:hAnsi="Arial" w:cs="Arial"/>
        </w:rPr>
        <w:t xml:space="preserve"> y en concordancia </w:t>
      </w:r>
      <w:r w:rsidR="00A6175D" w:rsidRPr="00A86038">
        <w:rPr>
          <w:rFonts w:ascii="Arial" w:hAnsi="Arial" w:cs="Arial"/>
        </w:rPr>
        <w:t xml:space="preserve">con el </w:t>
      </w:r>
      <w:r w:rsidR="009161B0" w:rsidRPr="00A86038">
        <w:rPr>
          <w:rFonts w:ascii="Arial" w:hAnsi="Arial" w:cs="Arial"/>
        </w:rPr>
        <w:t>Decreto</w:t>
      </w:r>
      <w:r w:rsidR="00A6175D" w:rsidRPr="00A86038">
        <w:rPr>
          <w:rFonts w:ascii="Arial" w:hAnsi="Arial" w:cs="Arial"/>
        </w:rPr>
        <w:t xml:space="preserve"> de Reforma a la Constitución Federal en materia del Poder Judicial publicado en el DOF el pasado 15 de septiembre de 2024,</w:t>
      </w:r>
      <w:r w:rsidRPr="00A86038">
        <w:rPr>
          <w:rFonts w:ascii="Arial" w:hAnsi="Arial" w:cs="Arial"/>
        </w:rPr>
        <w:t xml:space="preserve"> se propone que el Proceso Electoral local Extraordinario </w:t>
      </w:r>
      <w:r w:rsidR="00622971" w:rsidRPr="00A86038">
        <w:rPr>
          <w:rFonts w:ascii="Arial" w:hAnsi="Arial" w:cs="Arial"/>
        </w:rPr>
        <w:t>2025</w:t>
      </w:r>
      <w:r w:rsidRPr="00A86038">
        <w:rPr>
          <w:rFonts w:ascii="Arial" w:hAnsi="Arial" w:cs="Arial"/>
        </w:rPr>
        <w:t xml:space="preserve"> inicie el día de la entrada en vigor de las presentes reformas y se integre de las etapas y reglas consistentes en </w:t>
      </w:r>
      <w:r w:rsidR="00367F86" w:rsidRPr="00A86038">
        <w:rPr>
          <w:rFonts w:ascii="Arial" w:hAnsi="Arial" w:cs="Arial"/>
        </w:rPr>
        <w:t>la p</w:t>
      </w:r>
      <w:r w:rsidRPr="00A86038">
        <w:rPr>
          <w:rFonts w:ascii="Arial" w:hAnsi="Arial" w:cs="Arial"/>
        </w:rPr>
        <w:t xml:space="preserve">reparación de la elección, </w:t>
      </w:r>
      <w:r w:rsidR="00367F86" w:rsidRPr="00A86038">
        <w:rPr>
          <w:rFonts w:ascii="Arial" w:hAnsi="Arial" w:cs="Arial"/>
        </w:rPr>
        <w:t>c</w:t>
      </w:r>
      <w:r w:rsidRPr="00A86038">
        <w:rPr>
          <w:rFonts w:ascii="Arial" w:hAnsi="Arial" w:cs="Arial"/>
        </w:rPr>
        <w:t xml:space="preserve">onvocatoria, </w:t>
      </w:r>
      <w:r w:rsidR="00367F86" w:rsidRPr="00A86038">
        <w:rPr>
          <w:rFonts w:ascii="Arial" w:hAnsi="Arial" w:cs="Arial"/>
        </w:rPr>
        <w:t>o</w:t>
      </w:r>
      <w:r w:rsidRPr="00A86038">
        <w:rPr>
          <w:rFonts w:ascii="Arial" w:hAnsi="Arial" w:cs="Arial"/>
        </w:rPr>
        <w:t xml:space="preserve">rganización del </w:t>
      </w:r>
      <w:r w:rsidR="00367F86" w:rsidRPr="00A86038">
        <w:rPr>
          <w:rFonts w:ascii="Arial" w:hAnsi="Arial" w:cs="Arial"/>
        </w:rPr>
        <w:t>p</w:t>
      </w:r>
      <w:r w:rsidRPr="00A86038">
        <w:rPr>
          <w:rFonts w:ascii="Arial" w:hAnsi="Arial" w:cs="Arial"/>
        </w:rPr>
        <w:t xml:space="preserve">roceso </w:t>
      </w:r>
      <w:r w:rsidR="00367F86" w:rsidRPr="00A86038">
        <w:rPr>
          <w:rFonts w:ascii="Arial" w:hAnsi="Arial" w:cs="Arial"/>
        </w:rPr>
        <w:t>e</w:t>
      </w:r>
      <w:r w:rsidRPr="00A86038">
        <w:rPr>
          <w:rFonts w:ascii="Arial" w:hAnsi="Arial" w:cs="Arial"/>
        </w:rPr>
        <w:t xml:space="preserve">lectoral, y </w:t>
      </w:r>
      <w:r w:rsidR="00367F86" w:rsidRPr="00A86038">
        <w:rPr>
          <w:rFonts w:ascii="Arial" w:hAnsi="Arial" w:cs="Arial"/>
        </w:rPr>
        <w:t>c</w:t>
      </w:r>
      <w:r w:rsidRPr="00A86038">
        <w:rPr>
          <w:rFonts w:ascii="Arial" w:hAnsi="Arial" w:cs="Arial"/>
        </w:rPr>
        <w:t>ómputo y declaratoria de validez de la elección</w:t>
      </w:r>
      <w:r w:rsidR="00454C17" w:rsidRPr="00A86038">
        <w:rPr>
          <w:rFonts w:ascii="Arial" w:hAnsi="Arial" w:cs="Arial"/>
        </w:rPr>
        <w:t>.</w:t>
      </w:r>
    </w:p>
    <w:p w14:paraId="32E397BC" w14:textId="77777777" w:rsidR="006C3F5C" w:rsidRPr="00A86038" w:rsidRDefault="006C3F5C" w:rsidP="00C06E96">
      <w:pPr>
        <w:spacing w:after="0" w:line="360" w:lineRule="auto"/>
        <w:jc w:val="both"/>
        <w:rPr>
          <w:rFonts w:ascii="Arial" w:hAnsi="Arial" w:cs="Arial"/>
        </w:rPr>
      </w:pPr>
    </w:p>
    <w:p w14:paraId="6040C855" w14:textId="77777777" w:rsidR="006C3F5C" w:rsidRPr="00A86038" w:rsidRDefault="00A6556C" w:rsidP="00C06E96">
      <w:pPr>
        <w:spacing w:after="0" w:line="360" w:lineRule="auto"/>
        <w:jc w:val="both"/>
        <w:rPr>
          <w:rFonts w:ascii="Arial" w:hAnsi="Arial" w:cs="Arial"/>
        </w:rPr>
      </w:pPr>
      <w:r w:rsidRPr="00A86038">
        <w:rPr>
          <w:rFonts w:ascii="Arial" w:hAnsi="Arial" w:cs="Arial"/>
        </w:rPr>
        <w:t>En ese tenor, y en concordancia con el esquema dispuesto por el órgano reformador de la Constitución, se plantea que l</w:t>
      </w:r>
      <w:r w:rsidR="006C3F5C" w:rsidRPr="00A86038">
        <w:rPr>
          <w:rFonts w:ascii="Arial" w:hAnsi="Arial" w:cs="Arial"/>
        </w:rPr>
        <w:t>a etapa relativa a la preparación de la elección inici</w:t>
      </w:r>
      <w:r w:rsidR="004B79EA" w:rsidRPr="00A86038">
        <w:rPr>
          <w:rFonts w:ascii="Arial" w:hAnsi="Arial" w:cs="Arial"/>
        </w:rPr>
        <w:t>e</w:t>
      </w:r>
      <w:r w:rsidR="006C3F5C" w:rsidRPr="00A86038">
        <w:rPr>
          <w:rFonts w:ascii="Arial" w:hAnsi="Arial" w:cs="Arial"/>
        </w:rPr>
        <w:t xml:space="preserve"> con la primera sesión que </w:t>
      </w:r>
      <w:r w:rsidR="00730CAA" w:rsidRPr="00A86038">
        <w:rPr>
          <w:rFonts w:ascii="Arial" w:hAnsi="Arial" w:cs="Arial"/>
        </w:rPr>
        <w:t xml:space="preserve">celebre </w:t>
      </w:r>
      <w:r w:rsidR="006C3F5C" w:rsidRPr="00A86038">
        <w:rPr>
          <w:rFonts w:ascii="Arial" w:hAnsi="Arial" w:cs="Arial"/>
        </w:rPr>
        <w:t>el Consejo General de la autoridad administrativa electoral competente, dentro de los siete días posteriores a la entrada en vigor de</w:t>
      </w:r>
      <w:r w:rsidR="00BC1184" w:rsidRPr="00A86038">
        <w:rPr>
          <w:rFonts w:ascii="Arial" w:hAnsi="Arial" w:cs="Arial"/>
        </w:rPr>
        <w:t xml:space="preserve">l </w:t>
      </w:r>
      <w:r w:rsidR="009161B0" w:rsidRPr="00A86038">
        <w:rPr>
          <w:rFonts w:ascii="Arial" w:hAnsi="Arial" w:cs="Arial"/>
        </w:rPr>
        <w:t>Decreto</w:t>
      </w:r>
      <w:r w:rsidR="00BC1184" w:rsidRPr="00A86038">
        <w:rPr>
          <w:rFonts w:ascii="Arial" w:hAnsi="Arial" w:cs="Arial"/>
        </w:rPr>
        <w:t xml:space="preserve"> materia de las presentes reformas</w:t>
      </w:r>
      <w:r w:rsidR="00C757B0" w:rsidRPr="00A86038">
        <w:rPr>
          <w:rFonts w:ascii="Arial" w:hAnsi="Arial" w:cs="Arial"/>
        </w:rPr>
        <w:t>.</w:t>
      </w:r>
    </w:p>
    <w:p w14:paraId="30525832" w14:textId="77777777" w:rsidR="006C3F5C" w:rsidRPr="00A86038" w:rsidRDefault="006C3F5C" w:rsidP="00C06E96">
      <w:pPr>
        <w:spacing w:after="0" w:line="360" w:lineRule="auto"/>
        <w:jc w:val="both"/>
        <w:rPr>
          <w:rFonts w:ascii="Arial" w:hAnsi="Arial" w:cs="Arial"/>
        </w:rPr>
      </w:pPr>
    </w:p>
    <w:p w14:paraId="512804A6" w14:textId="3670AB38" w:rsidR="006F2F0A" w:rsidRPr="00A86038" w:rsidRDefault="006C3F5C" w:rsidP="004D5D35">
      <w:pPr>
        <w:spacing w:after="0" w:line="360" w:lineRule="auto"/>
        <w:jc w:val="both"/>
        <w:rPr>
          <w:rFonts w:ascii="Arial" w:hAnsi="Arial" w:cs="Arial"/>
        </w:rPr>
      </w:pPr>
      <w:r w:rsidRPr="00A86038">
        <w:rPr>
          <w:rFonts w:ascii="Arial" w:hAnsi="Arial" w:cs="Arial"/>
        </w:rPr>
        <w:t>Por su parte,</w:t>
      </w:r>
      <w:r w:rsidR="00A6556C" w:rsidRPr="00A86038">
        <w:rPr>
          <w:rFonts w:ascii="Arial" w:hAnsi="Arial" w:cs="Arial"/>
        </w:rPr>
        <w:t xml:space="preserve"> se prevé que</w:t>
      </w:r>
      <w:r w:rsidRPr="00A86038">
        <w:rPr>
          <w:rFonts w:ascii="Arial" w:hAnsi="Arial" w:cs="Arial"/>
        </w:rPr>
        <w:t xml:space="preserve"> la convocatoria se</w:t>
      </w:r>
      <w:r w:rsidR="004B79EA" w:rsidRPr="00A86038">
        <w:rPr>
          <w:rFonts w:ascii="Arial" w:hAnsi="Arial" w:cs="Arial"/>
        </w:rPr>
        <w:t>a</w:t>
      </w:r>
      <w:r w:rsidRPr="00A86038">
        <w:rPr>
          <w:rFonts w:ascii="Arial" w:hAnsi="Arial" w:cs="Arial"/>
        </w:rPr>
        <w:t xml:space="preserve"> emitida por el Congreso del Estado dentro de los </w:t>
      </w:r>
      <w:r w:rsidR="00003426">
        <w:rPr>
          <w:rFonts w:ascii="Arial" w:hAnsi="Arial" w:cs="Arial"/>
        </w:rPr>
        <w:t>nueve</w:t>
      </w:r>
      <w:r w:rsidRPr="00A86038">
        <w:rPr>
          <w:rFonts w:ascii="Arial" w:hAnsi="Arial" w:cs="Arial"/>
        </w:rPr>
        <w:t xml:space="preserve"> días naturales posteriores a la entrada en vigor de</w:t>
      </w:r>
      <w:r w:rsidR="00733120" w:rsidRPr="00A86038">
        <w:rPr>
          <w:rFonts w:ascii="Arial" w:hAnsi="Arial" w:cs="Arial"/>
        </w:rPr>
        <w:t xml:space="preserve"> dicho</w:t>
      </w:r>
      <w:r w:rsidR="0060394D" w:rsidRPr="00A86038">
        <w:rPr>
          <w:rFonts w:ascii="Arial" w:hAnsi="Arial" w:cs="Arial"/>
        </w:rPr>
        <w:t xml:space="preserve"> </w:t>
      </w:r>
      <w:r w:rsidR="009161B0" w:rsidRPr="00A86038">
        <w:rPr>
          <w:rFonts w:ascii="Arial" w:hAnsi="Arial" w:cs="Arial"/>
        </w:rPr>
        <w:t>Decreto</w:t>
      </w:r>
      <w:r w:rsidRPr="00A86038">
        <w:rPr>
          <w:rFonts w:ascii="Arial" w:hAnsi="Arial" w:cs="Arial"/>
        </w:rPr>
        <w:t xml:space="preserve">, </w:t>
      </w:r>
      <w:r w:rsidR="00733120" w:rsidRPr="00A86038">
        <w:rPr>
          <w:rFonts w:ascii="Arial" w:hAnsi="Arial" w:cs="Arial"/>
        </w:rPr>
        <w:t xml:space="preserve">para </w:t>
      </w:r>
      <w:r w:rsidRPr="00A86038">
        <w:rPr>
          <w:rFonts w:ascii="Arial" w:hAnsi="Arial" w:cs="Arial"/>
        </w:rPr>
        <w:t>integrar los listados de las personas candidatas que participen en la elección extraordinaria para renovar los cargos del Poder Judicial del Estado.</w:t>
      </w:r>
      <w:r w:rsidR="005A1120" w:rsidRPr="00A86038">
        <w:rPr>
          <w:rFonts w:ascii="Arial" w:hAnsi="Arial" w:cs="Arial"/>
        </w:rPr>
        <w:t xml:space="preserve"> </w:t>
      </w:r>
    </w:p>
    <w:p w14:paraId="49ED1856" w14:textId="77777777" w:rsidR="006F2F0A" w:rsidRPr="00A86038" w:rsidRDefault="006F2F0A" w:rsidP="00C06E96">
      <w:pPr>
        <w:spacing w:after="0" w:line="360" w:lineRule="auto"/>
        <w:jc w:val="both"/>
        <w:rPr>
          <w:rFonts w:ascii="Arial" w:hAnsi="Arial" w:cs="Arial"/>
        </w:rPr>
      </w:pPr>
    </w:p>
    <w:p w14:paraId="3BCABA23" w14:textId="00C178DF" w:rsidR="006C3F5C" w:rsidRPr="00A86038" w:rsidRDefault="006C3F5C" w:rsidP="00C06E96">
      <w:pPr>
        <w:spacing w:after="0" w:line="360" w:lineRule="auto"/>
        <w:jc w:val="both"/>
        <w:rPr>
          <w:rFonts w:ascii="Arial" w:hAnsi="Arial" w:cs="Arial"/>
        </w:rPr>
      </w:pPr>
      <w:r w:rsidRPr="00A86038">
        <w:rPr>
          <w:rFonts w:ascii="Arial" w:hAnsi="Arial" w:cs="Arial"/>
        </w:rPr>
        <w:t xml:space="preserve">Para tal efecto, </w:t>
      </w:r>
      <w:r w:rsidR="00790312" w:rsidRPr="00A86038">
        <w:rPr>
          <w:rFonts w:ascii="Arial" w:hAnsi="Arial" w:cs="Arial"/>
        </w:rPr>
        <w:t xml:space="preserve">se plantea que </w:t>
      </w:r>
      <w:r w:rsidRPr="00A86038">
        <w:rPr>
          <w:rFonts w:ascii="Arial" w:hAnsi="Arial" w:cs="Arial"/>
        </w:rPr>
        <w:t>el Consejo de la Judicatura en los términos que disponga la convocatoria entregará al Congreso del Estado un listado con la totalidad de cargos de</w:t>
      </w:r>
      <w:r w:rsidR="00875FE9" w:rsidRPr="00A86038">
        <w:rPr>
          <w:rFonts w:ascii="Arial" w:hAnsi="Arial" w:cs="Arial"/>
        </w:rPr>
        <w:t xml:space="preserve"> las </w:t>
      </w:r>
      <w:r w:rsidR="00155C04">
        <w:rPr>
          <w:rFonts w:ascii="Arial" w:hAnsi="Arial" w:cs="Arial"/>
        </w:rPr>
        <w:t>m</w:t>
      </w:r>
      <w:r w:rsidR="001021FE" w:rsidRPr="00A86038">
        <w:rPr>
          <w:rFonts w:ascii="Arial" w:hAnsi="Arial" w:cs="Arial"/>
        </w:rPr>
        <w:t>agistraturas</w:t>
      </w:r>
      <w:r w:rsidR="00875FE9" w:rsidRPr="00A86038">
        <w:rPr>
          <w:rFonts w:ascii="Arial" w:hAnsi="Arial" w:cs="Arial"/>
        </w:rPr>
        <w:t>, así como de las</w:t>
      </w:r>
      <w:r w:rsidRPr="00A86038">
        <w:rPr>
          <w:rFonts w:ascii="Arial" w:hAnsi="Arial" w:cs="Arial"/>
        </w:rPr>
        <w:t xml:space="preserve"> personas juzgadoras, en el que se detalle entre otras cuestiones, el partido judicial, especialización por materia, genero, vacancias, renuncias y retiros programados.</w:t>
      </w:r>
    </w:p>
    <w:p w14:paraId="6B53945F" w14:textId="77777777" w:rsidR="006C3F5C" w:rsidRPr="00A86038" w:rsidRDefault="006C3F5C" w:rsidP="00C06E96">
      <w:pPr>
        <w:spacing w:after="0" w:line="360" w:lineRule="auto"/>
        <w:jc w:val="both"/>
        <w:rPr>
          <w:rFonts w:ascii="Arial" w:hAnsi="Arial" w:cs="Arial"/>
        </w:rPr>
      </w:pPr>
    </w:p>
    <w:p w14:paraId="0070018B" w14:textId="77777777" w:rsidR="006C3F5C" w:rsidRPr="00A86038" w:rsidRDefault="007E59A5" w:rsidP="00C06E96">
      <w:pPr>
        <w:spacing w:after="0" w:line="360" w:lineRule="auto"/>
        <w:jc w:val="both"/>
        <w:rPr>
          <w:rFonts w:ascii="Arial" w:hAnsi="Arial" w:cs="Arial"/>
        </w:rPr>
      </w:pPr>
      <w:r w:rsidRPr="00A86038">
        <w:rPr>
          <w:rFonts w:ascii="Arial" w:hAnsi="Arial" w:cs="Arial"/>
        </w:rPr>
        <w:t>De igual forma, se contempla que l</w:t>
      </w:r>
      <w:r w:rsidR="006C3F5C" w:rsidRPr="00A86038">
        <w:rPr>
          <w:rFonts w:ascii="Arial" w:hAnsi="Arial" w:cs="Arial"/>
        </w:rPr>
        <w:t>as personas actualmente en funciones que se postulen para los nuevos cargos serán incorporadas a los listados para la elección extraordinaria del 2025, con excepción de las que manifiesten la declinación de su candidatura previo al cierre de la convocatoria o sean postuladas</w:t>
      </w:r>
      <w:r w:rsidR="003A6CAF" w:rsidRPr="00A86038">
        <w:rPr>
          <w:rFonts w:ascii="Arial" w:hAnsi="Arial" w:cs="Arial"/>
        </w:rPr>
        <w:t xml:space="preserve"> en la elección local</w:t>
      </w:r>
      <w:r w:rsidR="006C3F5C" w:rsidRPr="00A86038">
        <w:rPr>
          <w:rFonts w:ascii="Arial" w:hAnsi="Arial" w:cs="Arial"/>
        </w:rPr>
        <w:t xml:space="preserve"> para un cargo</w:t>
      </w:r>
      <w:r w:rsidR="003A6CAF" w:rsidRPr="00A86038">
        <w:rPr>
          <w:rFonts w:ascii="Arial" w:hAnsi="Arial" w:cs="Arial"/>
        </w:rPr>
        <w:t xml:space="preserve"> o partido judicial</w:t>
      </w:r>
      <w:r w:rsidR="006C3F5C" w:rsidRPr="00A86038">
        <w:rPr>
          <w:rFonts w:ascii="Arial" w:hAnsi="Arial" w:cs="Arial"/>
        </w:rPr>
        <w:t xml:space="preserve"> diverso</w:t>
      </w:r>
      <w:r w:rsidR="003A6CAF" w:rsidRPr="00A86038">
        <w:rPr>
          <w:rFonts w:ascii="Arial" w:hAnsi="Arial" w:cs="Arial"/>
        </w:rPr>
        <w:t>, en su caso</w:t>
      </w:r>
      <w:r w:rsidR="006C3F5C" w:rsidRPr="00A86038">
        <w:rPr>
          <w:rFonts w:ascii="Arial" w:hAnsi="Arial" w:cs="Arial"/>
        </w:rPr>
        <w:t>. Esto no solo reconoce el esfuerzo y compromiso de quienes han servido con integridad, sino que también asegura la continuidad y estabilidad del sistema judicial durante la transición.</w:t>
      </w:r>
    </w:p>
    <w:p w14:paraId="3296D3B9" w14:textId="77777777" w:rsidR="00EB6A10" w:rsidRPr="00A86038" w:rsidRDefault="00EB6A10" w:rsidP="00C06E96">
      <w:pPr>
        <w:spacing w:after="0" w:line="360" w:lineRule="auto"/>
        <w:jc w:val="both"/>
        <w:rPr>
          <w:rFonts w:ascii="Arial" w:hAnsi="Arial" w:cs="Arial"/>
        </w:rPr>
      </w:pPr>
    </w:p>
    <w:p w14:paraId="504E3A05" w14:textId="33DFD869" w:rsidR="00EB6A10" w:rsidRPr="00A86038" w:rsidRDefault="00EB6A10" w:rsidP="00EB6A10">
      <w:pPr>
        <w:spacing w:after="0" w:line="360" w:lineRule="auto"/>
        <w:jc w:val="both"/>
        <w:rPr>
          <w:rFonts w:ascii="Arial" w:hAnsi="Arial" w:cs="Arial"/>
        </w:rPr>
      </w:pPr>
      <w:r w:rsidRPr="00A86038">
        <w:rPr>
          <w:rFonts w:ascii="Arial" w:hAnsi="Arial" w:cs="Arial"/>
        </w:rPr>
        <w:t xml:space="preserve">Asimismo, se dispone que los Comités de Evaluación </w:t>
      </w:r>
      <w:r w:rsidR="00C85301" w:rsidRPr="00A86038">
        <w:rPr>
          <w:rFonts w:ascii="Arial" w:hAnsi="Arial" w:cs="Arial"/>
        </w:rPr>
        <w:t>de los Poderes del Estado</w:t>
      </w:r>
      <w:r w:rsidRPr="00A86038">
        <w:rPr>
          <w:rFonts w:ascii="Arial" w:hAnsi="Arial" w:cs="Arial"/>
        </w:rPr>
        <w:t xml:space="preserve"> deberán emitir la convocatoria para integrar los listados de las personas aspirantes a los cargos de personas juzgadoras del Poder Judicial del Estado mejor evaluadas, a más tardar el día </w:t>
      </w:r>
      <w:r w:rsidR="003F3825" w:rsidRPr="00A86038">
        <w:rPr>
          <w:rFonts w:ascii="Arial" w:hAnsi="Arial" w:cs="Arial"/>
        </w:rPr>
        <w:t>veinte</w:t>
      </w:r>
      <w:r w:rsidRPr="00A86038">
        <w:rPr>
          <w:rFonts w:ascii="Arial" w:hAnsi="Arial" w:cs="Arial"/>
        </w:rPr>
        <w:t xml:space="preserve"> de enero del año 2025.</w:t>
      </w:r>
    </w:p>
    <w:p w14:paraId="6414C1D5" w14:textId="77777777" w:rsidR="00EB6A10" w:rsidRPr="00A86038" w:rsidRDefault="00EB6A10" w:rsidP="00EB6A10">
      <w:pPr>
        <w:spacing w:after="0" w:line="360" w:lineRule="auto"/>
        <w:jc w:val="both"/>
        <w:rPr>
          <w:rFonts w:ascii="Arial" w:hAnsi="Arial" w:cs="Arial"/>
        </w:rPr>
      </w:pPr>
    </w:p>
    <w:p w14:paraId="0B5CF76D" w14:textId="6F7B1AEC" w:rsidR="00EB6A10" w:rsidRPr="00A86038" w:rsidRDefault="00EB6A10" w:rsidP="00EB6A10">
      <w:pPr>
        <w:spacing w:after="0" w:line="360" w:lineRule="auto"/>
        <w:jc w:val="both"/>
        <w:rPr>
          <w:rFonts w:ascii="Arial" w:hAnsi="Arial" w:cs="Arial"/>
        </w:rPr>
      </w:pPr>
      <w:r w:rsidRPr="00A86038">
        <w:rPr>
          <w:rFonts w:ascii="Arial" w:hAnsi="Arial" w:cs="Arial"/>
        </w:rPr>
        <w:t xml:space="preserve">De igual forma, cada Poder del Estado, deberá remitir al Congreso del Estado los listados de definitivos de sus postulaciones, a más tardar el día </w:t>
      </w:r>
      <w:r w:rsidR="003F3825" w:rsidRPr="00A86038">
        <w:rPr>
          <w:rFonts w:ascii="Arial" w:hAnsi="Arial" w:cs="Arial"/>
        </w:rPr>
        <w:t>tres</w:t>
      </w:r>
      <w:r w:rsidRPr="00A86038">
        <w:rPr>
          <w:rFonts w:ascii="Arial" w:hAnsi="Arial" w:cs="Arial"/>
        </w:rPr>
        <w:t xml:space="preserve"> de </w:t>
      </w:r>
      <w:r w:rsidR="003F3825" w:rsidRPr="00A86038">
        <w:rPr>
          <w:rFonts w:ascii="Arial" w:hAnsi="Arial" w:cs="Arial"/>
        </w:rPr>
        <w:t>marzo</w:t>
      </w:r>
      <w:r w:rsidRPr="00A86038">
        <w:rPr>
          <w:rFonts w:ascii="Arial" w:hAnsi="Arial" w:cs="Arial"/>
        </w:rPr>
        <w:t xml:space="preserve"> del año 2025. </w:t>
      </w:r>
    </w:p>
    <w:p w14:paraId="63F7DCE1" w14:textId="77777777" w:rsidR="006C3F5C" w:rsidRPr="00A86038" w:rsidRDefault="006C3F5C" w:rsidP="00C06E96">
      <w:pPr>
        <w:spacing w:after="0" w:line="360" w:lineRule="auto"/>
        <w:jc w:val="both"/>
        <w:rPr>
          <w:rFonts w:ascii="Arial" w:hAnsi="Arial" w:cs="Arial"/>
        </w:rPr>
      </w:pPr>
    </w:p>
    <w:p w14:paraId="36E18419" w14:textId="77777777" w:rsidR="006C3F5C" w:rsidRPr="00A86038" w:rsidRDefault="006C3F5C" w:rsidP="00C06E96">
      <w:pPr>
        <w:spacing w:after="0" w:line="360" w:lineRule="auto"/>
        <w:jc w:val="both"/>
        <w:rPr>
          <w:rFonts w:ascii="Arial" w:hAnsi="Arial" w:cs="Arial"/>
        </w:rPr>
      </w:pPr>
      <w:r w:rsidRPr="00A86038">
        <w:rPr>
          <w:rFonts w:ascii="Arial" w:hAnsi="Arial" w:cs="Arial"/>
        </w:rPr>
        <w:t xml:space="preserve">La organización del proceso electoral observará en todo momento los principios de certeza, legalidad, independencia, imparcialidad, máxima publicidad, objetividad y paridad de género, de manera que se garantizará el cumplimiento de las disposiciones constitucionales y legales que resulten aplicables al proceso electoral. </w:t>
      </w:r>
    </w:p>
    <w:p w14:paraId="049588A7" w14:textId="77777777" w:rsidR="006C3F5C" w:rsidRPr="00A86038" w:rsidRDefault="006C3F5C" w:rsidP="00C06E96">
      <w:pPr>
        <w:spacing w:after="0" w:line="360" w:lineRule="auto"/>
        <w:jc w:val="both"/>
        <w:rPr>
          <w:rFonts w:ascii="Arial" w:hAnsi="Arial" w:cs="Arial"/>
        </w:rPr>
      </w:pPr>
    </w:p>
    <w:p w14:paraId="77A832C6" w14:textId="56657825" w:rsidR="006C3F5C" w:rsidRPr="00A86038" w:rsidRDefault="006C3F5C" w:rsidP="00C06E96">
      <w:pPr>
        <w:spacing w:after="0" w:line="360" w:lineRule="auto"/>
        <w:jc w:val="both"/>
        <w:rPr>
          <w:rFonts w:ascii="Arial" w:hAnsi="Arial" w:cs="Arial"/>
        </w:rPr>
      </w:pPr>
      <w:r w:rsidRPr="00A86038">
        <w:rPr>
          <w:rFonts w:ascii="Arial" w:hAnsi="Arial" w:cs="Arial"/>
        </w:rPr>
        <w:t>A</w:t>
      </w:r>
      <w:r w:rsidR="00605A1B" w:rsidRPr="00A86038">
        <w:rPr>
          <w:rFonts w:ascii="Arial" w:hAnsi="Arial" w:cs="Arial"/>
        </w:rPr>
        <w:t>hora, a</w:t>
      </w:r>
      <w:r w:rsidRPr="00A86038">
        <w:rPr>
          <w:rFonts w:ascii="Arial" w:hAnsi="Arial" w:cs="Arial"/>
        </w:rPr>
        <w:t xml:space="preserve"> efecto de garantizar los principios mencionados en el párrafo que precede, se clarifica que las y los representantes de los partidos políticos no podrán participar en las acciones, actividades y sesiones relacionadas con este proceso, y que las personas que estén interesadas en participar en la jornada electoral, lo podrán hacer como observadoras, </w:t>
      </w:r>
      <w:r w:rsidR="00A57A01" w:rsidRPr="00A86038">
        <w:rPr>
          <w:rFonts w:ascii="Arial" w:hAnsi="Arial" w:cs="Arial"/>
        </w:rPr>
        <w:t>excepto quienes</w:t>
      </w:r>
      <w:r w:rsidRPr="00A86038">
        <w:rPr>
          <w:rFonts w:ascii="Arial" w:hAnsi="Arial" w:cs="Arial"/>
        </w:rPr>
        <w:t xml:space="preserve"> sean representantes o mi</w:t>
      </w:r>
      <w:r w:rsidR="006D03A2" w:rsidRPr="00A86038">
        <w:rPr>
          <w:rFonts w:ascii="Arial" w:hAnsi="Arial" w:cs="Arial"/>
        </w:rPr>
        <w:t xml:space="preserve">litantes de un partido político, </w:t>
      </w:r>
      <w:r w:rsidR="00D31974" w:rsidRPr="00A86038">
        <w:rPr>
          <w:rFonts w:ascii="Arial" w:hAnsi="Arial" w:cs="Arial"/>
        </w:rPr>
        <w:t>característica</w:t>
      </w:r>
      <w:r w:rsidRPr="00A86038">
        <w:rPr>
          <w:rFonts w:ascii="Arial" w:hAnsi="Arial" w:cs="Arial"/>
        </w:rPr>
        <w:t xml:space="preserve"> que avala la participación ciudadana, la democracia</w:t>
      </w:r>
      <w:r w:rsidR="006D03A2" w:rsidRPr="00A86038">
        <w:rPr>
          <w:rFonts w:ascii="Arial" w:hAnsi="Arial" w:cs="Arial"/>
        </w:rPr>
        <w:t>, y se legitimarí</w:t>
      </w:r>
      <w:r w:rsidRPr="00A86038">
        <w:rPr>
          <w:rFonts w:ascii="Arial" w:hAnsi="Arial" w:cs="Arial"/>
        </w:rPr>
        <w:t>a al Poder Judicial Estatal.</w:t>
      </w:r>
    </w:p>
    <w:p w14:paraId="0AB0DA68" w14:textId="77777777" w:rsidR="006C3F5C" w:rsidRPr="00A86038" w:rsidRDefault="006C3F5C" w:rsidP="00C06E96">
      <w:pPr>
        <w:spacing w:after="0" w:line="360" w:lineRule="auto"/>
        <w:jc w:val="both"/>
        <w:rPr>
          <w:rFonts w:ascii="Arial" w:hAnsi="Arial" w:cs="Arial"/>
        </w:rPr>
      </w:pPr>
    </w:p>
    <w:p w14:paraId="3DB780A7" w14:textId="4CCA9349" w:rsidR="00B679BC" w:rsidRPr="00A86038" w:rsidRDefault="00E074A6" w:rsidP="00C06E96">
      <w:pPr>
        <w:spacing w:after="0" w:line="360" w:lineRule="auto"/>
        <w:jc w:val="both"/>
        <w:rPr>
          <w:rFonts w:ascii="Arial" w:hAnsi="Arial" w:cs="Arial"/>
          <w:color w:val="FF0000"/>
        </w:rPr>
      </w:pPr>
      <w:r w:rsidRPr="00A86038">
        <w:rPr>
          <w:rFonts w:ascii="Arial" w:hAnsi="Arial" w:cs="Arial"/>
        </w:rPr>
        <w:t>En cuanto a las</w:t>
      </w:r>
      <w:r w:rsidR="006C3F5C" w:rsidRPr="00A86038">
        <w:rPr>
          <w:rFonts w:ascii="Arial" w:hAnsi="Arial" w:cs="Arial"/>
        </w:rPr>
        <w:t xml:space="preserve"> boletas electorales</w:t>
      </w:r>
      <w:r w:rsidRPr="00A86038">
        <w:rPr>
          <w:rFonts w:ascii="Arial" w:hAnsi="Arial" w:cs="Arial"/>
        </w:rPr>
        <w:t xml:space="preserve">, </w:t>
      </w:r>
      <w:r w:rsidR="000B3606" w:rsidRPr="00A86038">
        <w:rPr>
          <w:rFonts w:ascii="Arial" w:hAnsi="Arial" w:cs="Arial"/>
        </w:rPr>
        <w:t>en concordancia con</w:t>
      </w:r>
      <w:r w:rsidR="0060394D" w:rsidRPr="00A86038">
        <w:rPr>
          <w:rFonts w:ascii="Arial" w:hAnsi="Arial" w:cs="Arial"/>
        </w:rPr>
        <w:t xml:space="preserve"> </w:t>
      </w:r>
      <w:r w:rsidR="000B3606" w:rsidRPr="00A86038">
        <w:rPr>
          <w:rFonts w:ascii="Arial" w:hAnsi="Arial" w:cs="Arial"/>
        </w:rPr>
        <w:t>e</w:t>
      </w:r>
      <w:r w:rsidR="00025D5B" w:rsidRPr="00A86038">
        <w:rPr>
          <w:rFonts w:ascii="Arial" w:hAnsi="Arial" w:cs="Arial"/>
        </w:rPr>
        <w:t xml:space="preserve">l </w:t>
      </w:r>
      <w:r w:rsidR="009161B0" w:rsidRPr="00A86038">
        <w:rPr>
          <w:rFonts w:ascii="Arial" w:hAnsi="Arial" w:cs="Arial"/>
        </w:rPr>
        <w:t>Decreto</w:t>
      </w:r>
      <w:r w:rsidR="00025D5B" w:rsidRPr="00A86038">
        <w:rPr>
          <w:rFonts w:ascii="Arial" w:hAnsi="Arial" w:cs="Arial"/>
        </w:rPr>
        <w:t xml:space="preserve"> de Reforma a la Constitución Federal en materia del Poder Judicial, </w:t>
      </w:r>
      <w:r w:rsidR="00605A1B" w:rsidRPr="00A86038">
        <w:rPr>
          <w:rFonts w:ascii="Arial" w:hAnsi="Arial" w:cs="Arial"/>
        </w:rPr>
        <w:t xml:space="preserve">se refiere </w:t>
      </w:r>
      <w:r w:rsidRPr="00A86038">
        <w:rPr>
          <w:rFonts w:ascii="Arial" w:hAnsi="Arial" w:cs="Arial"/>
        </w:rPr>
        <w:t>que</w:t>
      </w:r>
      <w:r w:rsidR="0060394D" w:rsidRPr="00A86038">
        <w:rPr>
          <w:rFonts w:ascii="Arial" w:hAnsi="Arial" w:cs="Arial"/>
        </w:rPr>
        <w:t xml:space="preserve"> </w:t>
      </w:r>
      <w:r w:rsidR="006C3F5C" w:rsidRPr="00A86038">
        <w:rPr>
          <w:rFonts w:ascii="Arial" w:hAnsi="Arial" w:cs="Arial"/>
        </w:rPr>
        <w:t>contendrán, entre otros datos, el cargo</w:t>
      </w:r>
      <w:r w:rsidR="00E8191F" w:rsidRPr="00A86038">
        <w:rPr>
          <w:rFonts w:ascii="Arial" w:hAnsi="Arial" w:cs="Arial"/>
        </w:rPr>
        <w:t>, el partido judicial o la zona geográfica correspondiente a cada tipo de elección, llevarán impresos los nombres completos numerados de las personas candidatas distribuidos por orden alfabético y progresivo iniciando por el apellido paterno, e indicando la especialización por materia cuando corresponda</w:t>
      </w:r>
      <w:r w:rsidR="006C3F5C" w:rsidRPr="00A86038">
        <w:rPr>
          <w:rFonts w:ascii="Arial" w:hAnsi="Arial" w:cs="Arial"/>
        </w:rPr>
        <w:t xml:space="preserve">; de igual forma, se diseñará de manera que garantice que las personas que ejerzan su derecho al voto </w:t>
      </w:r>
      <w:r w:rsidR="003A6CAF" w:rsidRPr="00A86038">
        <w:rPr>
          <w:rFonts w:ascii="Arial" w:hAnsi="Arial" w:cs="Arial"/>
        </w:rPr>
        <w:t>marquen</w:t>
      </w:r>
      <w:r w:rsidR="006C3F5C" w:rsidRPr="00A86038">
        <w:rPr>
          <w:rFonts w:ascii="Arial" w:hAnsi="Arial" w:cs="Arial"/>
        </w:rPr>
        <w:t xml:space="preserve"> la</w:t>
      </w:r>
      <w:r w:rsidR="003A6CAF" w:rsidRPr="00A86038">
        <w:rPr>
          <w:rFonts w:ascii="Arial" w:hAnsi="Arial" w:cs="Arial"/>
        </w:rPr>
        <w:t>s</w:t>
      </w:r>
      <w:r w:rsidR="006C3F5C" w:rsidRPr="00A86038">
        <w:rPr>
          <w:rFonts w:ascii="Arial" w:hAnsi="Arial" w:cs="Arial"/>
        </w:rPr>
        <w:t xml:space="preserve"> candidatura</w:t>
      </w:r>
      <w:r w:rsidR="003A6CAF" w:rsidRPr="00A86038">
        <w:rPr>
          <w:rFonts w:ascii="Arial" w:hAnsi="Arial" w:cs="Arial"/>
        </w:rPr>
        <w:t>s</w:t>
      </w:r>
      <w:r w:rsidR="006C3F5C" w:rsidRPr="00A86038">
        <w:rPr>
          <w:rFonts w:ascii="Arial" w:hAnsi="Arial" w:cs="Arial"/>
        </w:rPr>
        <w:t xml:space="preserve"> de su elección.</w:t>
      </w:r>
    </w:p>
    <w:p w14:paraId="04EFD5D3" w14:textId="77777777" w:rsidR="006C3F5C" w:rsidRPr="00A86038" w:rsidRDefault="006C3F5C" w:rsidP="00C06E96">
      <w:pPr>
        <w:spacing w:after="0" w:line="360" w:lineRule="auto"/>
        <w:jc w:val="both"/>
        <w:rPr>
          <w:rFonts w:ascii="Arial" w:hAnsi="Arial" w:cs="Arial"/>
        </w:rPr>
      </w:pPr>
    </w:p>
    <w:p w14:paraId="7FEAC27C" w14:textId="77777777" w:rsidR="006C3F5C" w:rsidRPr="00A86038" w:rsidRDefault="00605A1B" w:rsidP="00C06E96">
      <w:pPr>
        <w:spacing w:after="0" w:line="360" w:lineRule="auto"/>
        <w:jc w:val="both"/>
        <w:rPr>
          <w:rFonts w:ascii="Arial" w:hAnsi="Arial" w:cs="Arial"/>
        </w:rPr>
      </w:pPr>
      <w:r w:rsidRPr="00A86038">
        <w:rPr>
          <w:rFonts w:ascii="Arial" w:hAnsi="Arial" w:cs="Arial"/>
        </w:rPr>
        <w:t>Asimismo</w:t>
      </w:r>
      <w:r w:rsidR="00542968" w:rsidRPr="00A86038">
        <w:rPr>
          <w:rFonts w:ascii="Arial" w:hAnsi="Arial" w:cs="Arial"/>
        </w:rPr>
        <w:t>, se dispone que u</w:t>
      </w:r>
      <w:r w:rsidR="006C3F5C" w:rsidRPr="00A86038">
        <w:rPr>
          <w:rFonts w:ascii="Arial" w:hAnsi="Arial" w:cs="Arial"/>
        </w:rPr>
        <w:t>na vez concluida la jornada electoral, la autoridad administrativa electoral competente deberá efectuar los cómputos de la elección, publicar los resultados, entregar las constancias de mayoría a las candidaturas que obtengan el mayor número de votos, declarar la validez de la elección y enviar sus resultados al Tribunal Electoral competente.</w:t>
      </w:r>
    </w:p>
    <w:p w14:paraId="6C341025" w14:textId="77777777" w:rsidR="006C3F5C" w:rsidRPr="00A86038" w:rsidRDefault="006C3F5C" w:rsidP="00C06E96">
      <w:pPr>
        <w:spacing w:after="0" w:line="360" w:lineRule="auto"/>
        <w:jc w:val="both"/>
        <w:rPr>
          <w:rFonts w:ascii="Arial" w:hAnsi="Arial" w:cs="Arial"/>
        </w:rPr>
      </w:pPr>
    </w:p>
    <w:p w14:paraId="245C5A72" w14:textId="7BB5838B" w:rsidR="006C3F5C" w:rsidRPr="00A86038" w:rsidRDefault="006C3F5C" w:rsidP="00C06E96">
      <w:pPr>
        <w:spacing w:after="0" w:line="360" w:lineRule="auto"/>
        <w:jc w:val="both"/>
        <w:rPr>
          <w:rFonts w:ascii="Arial" w:hAnsi="Arial" w:cs="Arial"/>
        </w:rPr>
      </w:pPr>
      <w:r w:rsidRPr="00A86038">
        <w:rPr>
          <w:rFonts w:ascii="Arial" w:hAnsi="Arial" w:cs="Arial"/>
        </w:rPr>
        <w:t xml:space="preserve">Con la finalidad de preservar la funcionalidad del Poder Judicial, </w:t>
      </w:r>
      <w:r w:rsidR="006E3845">
        <w:rPr>
          <w:rFonts w:ascii="Arial" w:hAnsi="Arial" w:cs="Arial"/>
        </w:rPr>
        <w:t>se propone</w:t>
      </w:r>
      <w:r w:rsidR="008D19FD" w:rsidRPr="00A86038">
        <w:rPr>
          <w:rFonts w:ascii="Arial" w:hAnsi="Arial" w:cs="Arial"/>
        </w:rPr>
        <w:t xml:space="preserve"> que </w:t>
      </w:r>
      <w:r w:rsidRPr="00A86038">
        <w:rPr>
          <w:rFonts w:ascii="Arial" w:hAnsi="Arial" w:cs="Arial"/>
        </w:rPr>
        <w:t>por única ocasión</w:t>
      </w:r>
      <w:r w:rsidR="008D19FD" w:rsidRPr="00A86038">
        <w:rPr>
          <w:rFonts w:ascii="Arial" w:hAnsi="Arial" w:cs="Arial"/>
        </w:rPr>
        <w:t xml:space="preserve"> las personas que resulten electas en el proceso comicial extraordinario de 2025</w:t>
      </w:r>
      <w:r w:rsidR="00E93E92" w:rsidRPr="00A86038">
        <w:rPr>
          <w:rFonts w:ascii="Arial" w:hAnsi="Arial" w:cs="Arial"/>
        </w:rPr>
        <w:t xml:space="preserve">, tomarán protesta de su encargo ante el Congreso del Estado el 1 de septiembre de 2025, </w:t>
      </w:r>
      <w:r w:rsidR="00B966A8" w:rsidRPr="00A86038">
        <w:rPr>
          <w:rFonts w:ascii="Arial" w:hAnsi="Arial" w:cs="Arial"/>
        </w:rPr>
        <w:t>para que consecuentemente, el</w:t>
      </w:r>
      <w:r w:rsidRPr="00A86038">
        <w:rPr>
          <w:rFonts w:ascii="Arial" w:hAnsi="Arial" w:cs="Arial"/>
        </w:rPr>
        <w:t xml:space="preserve"> </w:t>
      </w:r>
      <w:r w:rsidR="00267EDE" w:rsidRPr="00A86038">
        <w:rPr>
          <w:rFonts w:ascii="Arial" w:hAnsi="Arial" w:cs="Arial"/>
        </w:rPr>
        <w:t>Consejo de Administración</w:t>
      </w:r>
      <w:r w:rsidRPr="00A86038">
        <w:rPr>
          <w:rFonts w:ascii="Arial" w:hAnsi="Arial" w:cs="Arial"/>
        </w:rPr>
        <w:t xml:space="preserve"> adscribirá a las personas electas en el Proceso Electoral local Extraordinario </w:t>
      </w:r>
      <w:r w:rsidR="00B966A8" w:rsidRPr="00A86038">
        <w:rPr>
          <w:rFonts w:ascii="Arial" w:hAnsi="Arial" w:cs="Arial"/>
        </w:rPr>
        <w:t>2025</w:t>
      </w:r>
      <w:r w:rsidRPr="00A86038">
        <w:rPr>
          <w:rFonts w:ascii="Arial" w:hAnsi="Arial" w:cs="Arial"/>
        </w:rPr>
        <w:t xml:space="preserve"> a más tardar el 15 de </w:t>
      </w:r>
      <w:r w:rsidR="00DD2E80" w:rsidRPr="00A86038">
        <w:rPr>
          <w:rFonts w:ascii="Arial" w:hAnsi="Arial" w:cs="Arial"/>
        </w:rPr>
        <w:t xml:space="preserve">septiembre </w:t>
      </w:r>
      <w:r w:rsidRPr="00A86038">
        <w:rPr>
          <w:rFonts w:ascii="Arial" w:hAnsi="Arial" w:cs="Arial"/>
        </w:rPr>
        <w:t>de 2025</w:t>
      </w:r>
      <w:r w:rsidR="00E93E92" w:rsidRPr="00A86038">
        <w:rPr>
          <w:rFonts w:ascii="Arial" w:hAnsi="Arial" w:cs="Arial"/>
        </w:rPr>
        <w:t>.</w:t>
      </w:r>
    </w:p>
    <w:p w14:paraId="06069CC3" w14:textId="77777777" w:rsidR="006C3F5C" w:rsidRPr="00A86038" w:rsidRDefault="006C3F5C" w:rsidP="00C06E96">
      <w:pPr>
        <w:spacing w:after="0" w:line="360" w:lineRule="auto"/>
        <w:jc w:val="both"/>
        <w:rPr>
          <w:rFonts w:ascii="Arial" w:hAnsi="Arial" w:cs="Arial"/>
        </w:rPr>
      </w:pPr>
    </w:p>
    <w:p w14:paraId="70763AED" w14:textId="464168B3" w:rsidR="00BB57A2" w:rsidRPr="00A86038" w:rsidRDefault="006C3F5C" w:rsidP="00BB57A2">
      <w:pPr>
        <w:spacing w:after="0" w:line="360" w:lineRule="auto"/>
        <w:jc w:val="both"/>
        <w:rPr>
          <w:rFonts w:ascii="Arial" w:hAnsi="Arial" w:cs="Arial"/>
        </w:rPr>
      </w:pPr>
      <w:r w:rsidRPr="00A86038">
        <w:rPr>
          <w:rFonts w:ascii="Arial" w:hAnsi="Arial" w:cs="Arial"/>
        </w:rPr>
        <w:t xml:space="preserve">Es oportuno </w:t>
      </w:r>
      <w:r w:rsidR="000B242A" w:rsidRPr="00A86038">
        <w:rPr>
          <w:rFonts w:ascii="Arial" w:hAnsi="Arial" w:cs="Arial"/>
        </w:rPr>
        <w:t>resaltar</w:t>
      </w:r>
      <w:r w:rsidRPr="00A86038">
        <w:rPr>
          <w:rFonts w:ascii="Arial" w:hAnsi="Arial" w:cs="Arial"/>
        </w:rPr>
        <w:t xml:space="preserve"> que</w:t>
      </w:r>
      <w:r w:rsidR="001A5D84" w:rsidRPr="00A86038">
        <w:rPr>
          <w:rFonts w:ascii="Arial" w:hAnsi="Arial" w:cs="Arial"/>
        </w:rPr>
        <w:t xml:space="preserve"> tal y como se prevé</w:t>
      </w:r>
      <w:r w:rsidR="00D42B07" w:rsidRPr="00A86038">
        <w:rPr>
          <w:rFonts w:ascii="Arial" w:hAnsi="Arial" w:cs="Arial"/>
        </w:rPr>
        <w:t xml:space="preserve"> para el Consejo de la Judicatura Federal</w:t>
      </w:r>
      <w:r w:rsidR="001A5D84" w:rsidRPr="00A86038">
        <w:rPr>
          <w:rFonts w:ascii="Arial" w:hAnsi="Arial" w:cs="Arial"/>
        </w:rPr>
        <w:t xml:space="preserve"> en el </w:t>
      </w:r>
      <w:r w:rsidR="009161B0" w:rsidRPr="00A86038">
        <w:rPr>
          <w:rFonts w:ascii="Arial" w:hAnsi="Arial" w:cs="Arial"/>
        </w:rPr>
        <w:t>Decreto</w:t>
      </w:r>
      <w:r w:rsidR="001A5D84" w:rsidRPr="00A86038">
        <w:rPr>
          <w:rFonts w:ascii="Arial" w:hAnsi="Arial" w:cs="Arial"/>
        </w:rPr>
        <w:t xml:space="preserve"> de Reforma a la Constitución Federal en materia del Poder Judicial, se contempla en</w:t>
      </w:r>
      <w:r w:rsidR="00D42B07" w:rsidRPr="00A86038">
        <w:rPr>
          <w:rFonts w:ascii="Arial" w:hAnsi="Arial" w:cs="Arial"/>
        </w:rPr>
        <w:t xml:space="preserve"> lo estatal</w:t>
      </w:r>
      <w:r w:rsidR="001A5D84" w:rsidRPr="00A86038">
        <w:rPr>
          <w:rFonts w:ascii="Arial" w:hAnsi="Arial" w:cs="Arial"/>
        </w:rPr>
        <w:t xml:space="preserve"> que</w:t>
      </w:r>
      <w:r w:rsidRPr="00A86038">
        <w:rPr>
          <w:rFonts w:ascii="Arial" w:hAnsi="Arial" w:cs="Arial"/>
        </w:rPr>
        <w:t xml:space="preserve"> el Consejo de la Judicatura local </w:t>
      </w:r>
      <w:r w:rsidR="00D42B07" w:rsidRPr="00A86038">
        <w:rPr>
          <w:rFonts w:ascii="Arial" w:hAnsi="Arial" w:cs="Arial"/>
        </w:rPr>
        <w:t>continúe</w:t>
      </w:r>
      <w:r w:rsidRPr="00A86038">
        <w:rPr>
          <w:rFonts w:ascii="Arial" w:hAnsi="Arial" w:cs="Arial"/>
        </w:rPr>
        <w:t xml:space="preserve"> gestionando la administración, vigilancia y disciplina del Poder Judicial hasta </w:t>
      </w:r>
      <w:r w:rsidR="00BB57A2" w:rsidRPr="00A86038">
        <w:rPr>
          <w:rFonts w:ascii="Arial" w:hAnsi="Arial" w:cs="Arial"/>
        </w:rPr>
        <w:t xml:space="preserve">la fecha en que tomen protesta las </w:t>
      </w:r>
      <w:r w:rsidR="00155C04">
        <w:rPr>
          <w:rFonts w:ascii="Arial" w:hAnsi="Arial" w:cs="Arial"/>
        </w:rPr>
        <w:t>m</w:t>
      </w:r>
      <w:r w:rsidR="00BB57A2" w:rsidRPr="00A86038">
        <w:rPr>
          <w:rFonts w:ascii="Arial" w:hAnsi="Arial" w:cs="Arial"/>
        </w:rPr>
        <w:t>agistraturas del Tribunal de Disciplina Judicial que emanen de la elección extraordinaria que se celebre en el año 2025, quedando extinto en dicha fecha.</w:t>
      </w:r>
    </w:p>
    <w:p w14:paraId="46B8940B" w14:textId="02BF7D5A" w:rsidR="00690760" w:rsidRPr="00A86038" w:rsidRDefault="00690760" w:rsidP="00C06E96">
      <w:pPr>
        <w:spacing w:after="0" w:line="360" w:lineRule="auto"/>
        <w:jc w:val="both"/>
        <w:rPr>
          <w:rFonts w:ascii="Arial" w:hAnsi="Arial" w:cs="Arial"/>
        </w:rPr>
      </w:pPr>
    </w:p>
    <w:p w14:paraId="32145478" w14:textId="77777777" w:rsidR="00690760" w:rsidRPr="00A86038" w:rsidRDefault="00690760" w:rsidP="00C06E96">
      <w:pPr>
        <w:spacing w:after="0" w:line="360" w:lineRule="auto"/>
        <w:jc w:val="both"/>
        <w:rPr>
          <w:rFonts w:ascii="Arial" w:hAnsi="Arial" w:cs="Arial"/>
        </w:rPr>
      </w:pPr>
    </w:p>
    <w:p w14:paraId="50F95DB4" w14:textId="77777777" w:rsidR="006C3F5C" w:rsidRPr="00A86038" w:rsidRDefault="006C3F5C" w:rsidP="00C06E96">
      <w:pPr>
        <w:spacing w:after="0" w:line="360" w:lineRule="auto"/>
        <w:jc w:val="both"/>
        <w:rPr>
          <w:rFonts w:ascii="Arial" w:hAnsi="Arial" w:cs="Arial"/>
        </w:rPr>
      </w:pPr>
      <w:r w:rsidRPr="00A86038">
        <w:rPr>
          <w:rFonts w:ascii="Arial" w:hAnsi="Arial" w:cs="Arial"/>
        </w:rPr>
        <w:t xml:space="preserve">Con ello, </w:t>
      </w:r>
      <w:r w:rsidR="002E5082" w:rsidRPr="00A86038">
        <w:rPr>
          <w:rFonts w:ascii="Arial" w:hAnsi="Arial" w:cs="Arial"/>
        </w:rPr>
        <w:t xml:space="preserve">se pretende gestionar una transición </w:t>
      </w:r>
      <w:r w:rsidRPr="00A86038">
        <w:rPr>
          <w:rFonts w:ascii="Arial" w:hAnsi="Arial" w:cs="Arial"/>
        </w:rPr>
        <w:t>cuidadosa, y asegurar una transferencia fluida de los recursos materiales, humanos, financieros y presupuestales, en la que no dejen de cumplirse las responsabilidades del Consejo de la Judicatura del Poder Judicial del Estado; asimismo, asegurará que se continúe con el debido funcionamiento del sistema judicial, puesto que continuará la substanciación de los procedimientos que se encuentren pendientes de resolución y entregará la totalidad de los expedientes que se encuentren en trámite, así como la totalidad de su acervo documental.</w:t>
      </w:r>
    </w:p>
    <w:p w14:paraId="098CA1A1" w14:textId="77777777" w:rsidR="006C3F5C" w:rsidRPr="00A86038" w:rsidRDefault="006C3F5C" w:rsidP="00C06E96">
      <w:pPr>
        <w:spacing w:after="0" w:line="360" w:lineRule="auto"/>
        <w:jc w:val="both"/>
        <w:rPr>
          <w:rFonts w:ascii="Arial" w:hAnsi="Arial" w:cs="Arial"/>
        </w:rPr>
      </w:pPr>
    </w:p>
    <w:p w14:paraId="419FEB87" w14:textId="084FA9F6" w:rsidR="002072BF" w:rsidRPr="00A86038" w:rsidRDefault="004E7DDE" w:rsidP="00C06E96">
      <w:pPr>
        <w:spacing w:after="0" w:line="360" w:lineRule="auto"/>
        <w:jc w:val="both"/>
        <w:rPr>
          <w:rFonts w:ascii="Arial" w:hAnsi="Arial" w:cs="Arial"/>
        </w:rPr>
      </w:pPr>
      <w:r w:rsidRPr="00A86038">
        <w:rPr>
          <w:rFonts w:ascii="Arial" w:hAnsi="Arial" w:cs="Arial"/>
        </w:rPr>
        <w:t>En términos del Decreto de Reforma a la Constitución Federal en materia del Poder Judicial, se propone que las magistraturas del Tribunal de Disciplina Judicial se sustituyan de manera escalonada, por única ocasión, con una duración de 5 años para una de ellas y de 8 años para las demás, atendiendo al número de votos obtenidos, sin que puedan ser reelegidas para un nuevo periodo; asimismo, se prevé que la presidencia de dicho Tribunal se renueve cada dos años de manera rotatoria, en función del número de votos obtenidos por cada candidatura en la elección respectiva, correspondiendo la presidencia a quienes alcancen la mayor votación.</w:t>
      </w:r>
    </w:p>
    <w:p w14:paraId="454C6C3A" w14:textId="77777777" w:rsidR="004E7DDE" w:rsidRPr="00A86038" w:rsidRDefault="004E7DDE" w:rsidP="00C06E96">
      <w:pPr>
        <w:spacing w:after="0" w:line="360" w:lineRule="auto"/>
        <w:jc w:val="both"/>
        <w:rPr>
          <w:rFonts w:ascii="Arial" w:hAnsi="Arial" w:cs="Arial"/>
        </w:rPr>
      </w:pPr>
    </w:p>
    <w:p w14:paraId="091B0A4F" w14:textId="77777777" w:rsidR="006C3F5C" w:rsidRPr="00A86038" w:rsidRDefault="000867C5" w:rsidP="00C06E96">
      <w:pPr>
        <w:spacing w:after="0" w:line="360" w:lineRule="auto"/>
        <w:jc w:val="both"/>
        <w:rPr>
          <w:rFonts w:ascii="Arial" w:hAnsi="Arial" w:cs="Arial"/>
        </w:rPr>
      </w:pPr>
      <w:r w:rsidRPr="00A86038">
        <w:rPr>
          <w:rFonts w:ascii="Arial" w:hAnsi="Arial" w:cs="Arial"/>
        </w:rPr>
        <w:t>Adicionalmente</w:t>
      </w:r>
      <w:r w:rsidR="000D424C" w:rsidRPr="00A86038">
        <w:rPr>
          <w:rFonts w:ascii="Arial" w:hAnsi="Arial" w:cs="Arial"/>
        </w:rPr>
        <w:t>,</w:t>
      </w:r>
      <w:r w:rsidRPr="00A86038">
        <w:rPr>
          <w:rFonts w:ascii="Arial" w:hAnsi="Arial" w:cs="Arial"/>
        </w:rPr>
        <w:t xml:space="preserve"> y en relación con</w:t>
      </w:r>
      <w:r w:rsidR="001D75FE" w:rsidRPr="00A86038">
        <w:rPr>
          <w:rFonts w:ascii="Arial" w:hAnsi="Arial" w:cs="Arial"/>
        </w:rPr>
        <w:t xml:space="preserve"> lo dispuesto en el artículo 127 de</w:t>
      </w:r>
      <w:r w:rsidR="006C3F5C" w:rsidRPr="00A86038">
        <w:rPr>
          <w:rFonts w:ascii="Arial" w:hAnsi="Arial" w:cs="Arial"/>
        </w:rPr>
        <w:t xml:space="preserve"> la Constitución Federal </w:t>
      </w:r>
      <w:r w:rsidR="001D75FE" w:rsidRPr="00A86038">
        <w:rPr>
          <w:rFonts w:ascii="Arial" w:hAnsi="Arial" w:cs="Arial"/>
        </w:rPr>
        <w:t>y</w:t>
      </w:r>
      <w:r w:rsidR="002705CC" w:rsidRPr="00A86038">
        <w:rPr>
          <w:rFonts w:ascii="Arial" w:hAnsi="Arial" w:cs="Arial"/>
        </w:rPr>
        <w:t xml:space="preserve"> séptimo transitorio </w:t>
      </w:r>
      <w:r w:rsidR="00A3051D" w:rsidRPr="00A86038">
        <w:rPr>
          <w:rFonts w:ascii="Arial" w:hAnsi="Arial" w:cs="Arial"/>
        </w:rPr>
        <w:t xml:space="preserve">del </w:t>
      </w:r>
      <w:r w:rsidR="009161B0" w:rsidRPr="00A86038">
        <w:rPr>
          <w:rFonts w:ascii="Arial" w:hAnsi="Arial" w:cs="Arial"/>
        </w:rPr>
        <w:t>Decreto</w:t>
      </w:r>
      <w:r w:rsidR="00A3051D" w:rsidRPr="00A86038">
        <w:rPr>
          <w:rFonts w:ascii="Arial" w:hAnsi="Arial" w:cs="Arial"/>
        </w:rPr>
        <w:t xml:space="preserve"> de Reforma a la Constitución Federal en materia del Poder Judicial publicado en el DOF el pasado 15 de septiembre de 2024, </w:t>
      </w:r>
      <w:r w:rsidR="001D75FE" w:rsidRPr="00A86038">
        <w:rPr>
          <w:rFonts w:ascii="Arial" w:hAnsi="Arial" w:cs="Arial"/>
        </w:rPr>
        <w:t>relativo a la</w:t>
      </w:r>
      <w:r w:rsidR="006C3F5C" w:rsidRPr="00A86038">
        <w:rPr>
          <w:rFonts w:ascii="Arial" w:hAnsi="Arial" w:cs="Arial"/>
        </w:rPr>
        <w:t xml:space="preserve"> obligación consistente en que las personas servidoras públicas </w:t>
      </w:r>
      <w:r w:rsidR="00A3051D" w:rsidRPr="00A86038">
        <w:rPr>
          <w:rFonts w:ascii="Arial" w:hAnsi="Arial" w:cs="Arial"/>
        </w:rPr>
        <w:t xml:space="preserve">de los Poderes Judiciales locales </w:t>
      </w:r>
      <w:r w:rsidR="006C3F5C" w:rsidRPr="00A86038">
        <w:rPr>
          <w:rFonts w:ascii="Arial" w:hAnsi="Arial" w:cs="Arial"/>
        </w:rPr>
        <w:t xml:space="preserve">no pueden recibir una mayor </w:t>
      </w:r>
      <w:r w:rsidR="00C31154" w:rsidRPr="00A86038">
        <w:rPr>
          <w:rFonts w:ascii="Arial" w:hAnsi="Arial" w:cs="Arial"/>
        </w:rPr>
        <w:t xml:space="preserve">remuneración </w:t>
      </w:r>
      <w:r w:rsidR="00004F83" w:rsidRPr="00A86038">
        <w:rPr>
          <w:rFonts w:ascii="Arial" w:hAnsi="Arial" w:cs="Arial"/>
        </w:rPr>
        <w:t>a la establecida para la</w:t>
      </w:r>
      <w:r w:rsidR="006C3F5C" w:rsidRPr="00A86038">
        <w:rPr>
          <w:rFonts w:ascii="Arial" w:hAnsi="Arial" w:cs="Arial"/>
        </w:rPr>
        <w:t xml:space="preserve"> </w:t>
      </w:r>
      <w:r w:rsidR="00004F83" w:rsidRPr="00A86038">
        <w:rPr>
          <w:rFonts w:ascii="Arial" w:hAnsi="Arial" w:cs="Arial"/>
        </w:rPr>
        <w:t xml:space="preserve">Presidencia </w:t>
      </w:r>
      <w:r w:rsidR="006C3F5C" w:rsidRPr="00A86038">
        <w:rPr>
          <w:rFonts w:ascii="Arial" w:hAnsi="Arial" w:cs="Arial"/>
        </w:rPr>
        <w:t xml:space="preserve">de la República en el presupuesto correspondiente, se propone </w:t>
      </w:r>
      <w:r w:rsidR="00A3051D" w:rsidRPr="00A86038">
        <w:rPr>
          <w:rFonts w:ascii="Arial" w:hAnsi="Arial" w:cs="Arial"/>
        </w:rPr>
        <w:t>re</w:t>
      </w:r>
      <w:r w:rsidR="00390E0D" w:rsidRPr="00A86038">
        <w:rPr>
          <w:rFonts w:ascii="Arial" w:hAnsi="Arial" w:cs="Arial"/>
        </w:rPr>
        <w:t>coger</w:t>
      </w:r>
      <w:r w:rsidR="006C3F5C" w:rsidRPr="00A86038">
        <w:rPr>
          <w:rFonts w:ascii="Arial" w:hAnsi="Arial" w:cs="Arial"/>
        </w:rPr>
        <w:t xml:space="preserve"> dicha disposición en el régimen transitorio </w:t>
      </w:r>
      <w:r w:rsidR="0012265C" w:rsidRPr="00A86038">
        <w:rPr>
          <w:rFonts w:ascii="Arial" w:hAnsi="Arial" w:cs="Arial"/>
        </w:rPr>
        <w:t>de la presente iniciativa de reforma en observancia a dichos preceptos fundamentales</w:t>
      </w:r>
      <w:r w:rsidR="008C4460" w:rsidRPr="00A86038">
        <w:rPr>
          <w:rFonts w:ascii="Arial" w:hAnsi="Arial" w:cs="Arial"/>
        </w:rPr>
        <w:t xml:space="preserve">, y </w:t>
      </w:r>
      <w:r w:rsidR="0012265C" w:rsidRPr="00A86038">
        <w:rPr>
          <w:rFonts w:ascii="Arial" w:hAnsi="Arial" w:cs="Arial"/>
        </w:rPr>
        <w:t xml:space="preserve">para una mayor claridad en </w:t>
      </w:r>
      <w:r w:rsidR="008C4460" w:rsidRPr="00A86038">
        <w:rPr>
          <w:rFonts w:ascii="Arial" w:hAnsi="Arial" w:cs="Arial"/>
        </w:rPr>
        <w:t>el orden</w:t>
      </w:r>
      <w:r w:rsidR="0012265C" w:rsidRPr="00A86038">
        <w:rPr>
          <w:rFonts w:ascii="Arial" w:hAnsi="Arial" w:cs="Arial"/>
        </w:rPr>
        <w:t xml:space="preserve"> local. </w:t>
      </w:r>
    </w:p>
    <w:p w14:paraId="6D6726C7" w14:textId="77777777" w:rsidR="006C3F5C" w:rsidRPr="00A86038" w:rsidRDefault="006C3F5C" w:rsidP="00C06E96">
      <w:pPr>
        <w:spacing w:after="0" w:line="360" w:lineRule="auto"/>
        <w:jc w:val="both"/>
        <w:rPr>
          <w:rFonts w:ascii="Arial" w:hAnsi="Arial" w:cs="Arial"/>
        </w:rPr>
      </w:pPr>
    </w:p>
    <w:p w14:paraId="29479555" w14:textId="77777777" w:rsidR="006C3F5C" w:rsidRPr="00A86038" w:rsidRDefault="006C3F5C" w:rsidP="00C06E96">
      <w:pPr>
        <w:spacing w:after="0" w:line="360" w:lineRule="auto"/>
        <w:jc w:val="both"/>
        <w:rPr>
          <w:rFonts w:ascii="Arial" w:hAnsi="Arial" w:cs="Arial"/>
          <w:color w:val="000000" w:themeColor="text1"/>
        </w:rPr>
      </w:pPr>
      <w:r w:rsidRPr="00A86038">
        <w:rPr>
          <w:rFonts w:ascii="Arial" w:hAnsi="Arial" w:cs="Arial"/>
          <w:color w:val="000000" w:themeColor="text1"/>
        </w:rPr>
        <w:t>A</w:t>
      </w:r>
      <w:r w:rsidR="000D424C" w:rsidRPr="00A86038">
        <w:rPr>
          <w:rFonts w:ascii="Arial" w:hAnsi="Arial" w:cs="Arial"/>
          <w:color w:val="000000" w:themeColor="text1"/>
        </w:rPr>
        <w:t>unado</w:t>
      </w:r>
      <w:r w:rsidRPr="00A86038">
        <w:rPr>
          <w:rFonts w:ascii="Arial" w:hAnsi="Arial" w:cs="Arial"/>
          <w:color w:val="000000" w:themeColor="text1"/>
        </w:rPr>
        <w:t xml:space="preserve"> a lo expuesto, se prevé que </w:t>
      </w:r>
      <w:r w:rsidR="00693AE2" w:rsidRPr="00A86038">
        <w:rPr>
          <w:rFonts w:ascii="Arial" w:hAnsi="Arial" w:cs="Arial"/>
          <w:color w:val="000000" w:themeColor="text1"/>
        </w:rPr>
        <w:t xml:space="preserve">las reformas a la Constitución del Estado materia del presente </w:t>
      </w:r>
      <w:r w:rsidR="009161B0" w:rsidRPr="00A86038">
        <w:rPr>
          <w:rFonts w:ascii="Arial" w:hAnsi="Arial" w:cs="Arial"/>
          <w:color w:val="000000" w:themeColor="text1"/>
        </w:rPr>
        <w:t>Decreto</w:t>
      </w:r>
      <w:r w:rsidR="00693AE2" w:rsidRPr="00A86038">
        <w:rPr>
          <w:rFonts w:ascii="Arial" w:hAnsi="Arial" w:cs="Arial"/>
          <w:color w:val="000000" w:themeColor="text1"/>
        </w:rPr>
        <w:t xml:space="preserve"> regirán y se aplicarán directamente,</w:t>
      </w:r>
      <w:r w:rsidR="0060394D" w:rsidRPr="00A86038">
        <w:rPr>
          <w:rFonts w:ascii="Arial" w:hAnsi="Arial" w:cs="Arial"/>
          <w:color w:val="000000" w:themeColor="text1"/>
        </w:rPr>
        <w:t xml:space="preserve"> </w:t>
      </w:r>
      <w:r w:rsidR="00693AE2" w:rsidRPr="00A86038">
        <w:rPr>
          <w:rFonts w:ascii="Arial" w:hAnsi="Arial" w:cs="Arial"/>
          <w:color w:val="000000" w:themeColor="text1"/>
        </w:rPr>
        <w:t xml:space="preserve">sin perjuicio </w:t>
      </w:r>
      <w:r w:rsidR="00C06E96" w:rsidRPr="00A86038">
        <w:rPr>
          <w:rFonts w:ascii="Arial" w:hAnsi="Arial" w:cs="Arial"/>
          <w:color w:val="000000" w:themeColor="text1"/>
        </w:rPr>
        <w:t>de las adecuaciones legales que en su caso llegar</w:t>
      </w:r>
      <w:r w:rsidR="0060394D" w:rsidRPr="00A86038">
        <w:rPr>
          <w:rFonts w:ascii="Arial" w:hAnsi="Arial" w:cs="Arial"/>
          <w:color w:val="000000" w:themeColor="text1"/>
        </w:rPr>
        <w:t>e</w:t>
      </w:r>
      <w:r w:rsidR="00C06E96" w:rsidRPr="00A86038">
        <w:rPr>
          <w:rFonts w:ascii="Arial" w:hAnsi="Arial" w:cs="Arial"/>
          <w:color w:val="000000" w:themeColor="text1"/>
        </w:rPr>
        <w:t>n a corresponder, pudiendo acudir supletoriamente, en lo aplicable a legislación electoral en lo que no se contraponga a la pres</w:t>
      </w:r>
      <w:r w:rsidR="00004F83" w:rsidRPr="00A86038">
        <w:rPr>
          <w:rFonts w:ascii="Arial" w:hAnsi="Arial" w:cs="Arial"/>
          <w:color w:val="000000" w:themeColor="text1"/>
        </w:rPr>
        <w:t>ente reforma a la Constitución l</w:t>
      </w:r>
      <w:r w:rsidR="00C06E96" w:rsidRPr="00A86038">
        <w:rPr>
          <w:rFonts w:ascii="Arial" w:hAnsi="Arial" w:cs="Arial"/>
          <w:color w:val="000000" w:themeColor="text1"/>
        </w:rPr>
        <w:t>ocal.</w:t>
      </w:r>
    </w:p>
    <w:p w14:paraId="3A38AD3B" w14:textId="77777777" w:rsidR="006C3F5C" w:rsidRPr="00A86038" w:rsidRDefault="006C3F5C" w:rsidP="00C06E96">
      <w:pPr>
        <w:spacing w:after="0" w:line="360" w:lineRule="auto"/>
        <w:jc w:val="both"/>
        <w:rPr>
          <w:rFonts w:ascii="Arial" w:hAnsi="Arial" w:cs="Arial"/>
        </w:rPr>
      </w:pPr>
    </w:p>
    <w:p w14:paraId="2B5A719F" w14:textId="14F68845" w:rsidR="006C3F5C" w:rsidRPr="00A86038" w:rsidRDefault="006C3F5C" w:rsidP="00C06E96">
      <w:pPr>
        <w:spacing w:after="0" w:line="360" w:lineRule="auto"/>
        <w:jc w:val="both"/>
        <w:rPr>
          <w:rFonts w:ascii="Arial" w:hAnsi="Arial" w:cs="Arial"/>
        </w:rPr>
      </w:pPr>
      <w:r w:rsidRPr="00A86038">
        <w:rPr>
          <w:rFonts w:ascii="Arial" w:hAnsi="Arial" w:cs="Arial"/>
        </w:rPr>
        <w:t xml:space="preserve">Es de suma importancia destacar que, durante esta transición y renovación, los derechos laborales de las personas trabajadoras del Poder Judicial serán plenamente respetados. Este compromiso con la justicia laboral refleja </w:t>
      </w:r>
      <w:r w:rsidR="00003426">
        <w:rPr>
          <w:rFonts w:ascii="Arial" w:hAnsi="Arial" w:cs="Arial"/>
        </w:rPr>
        <w:t>el</w:t>
      </w:r>
      <w:r w:rsidRPr="00A86038">
        <w:rPr>
          <w:rFonts w:ascii="Arial" w:hAnsi="Arial" w:cs="Arial"/>
        </w:rPr>
        <w:t xml:space="preserve"> enfoque integral</w:t>
      </w:r>
      <w:r w:rsidR="00003426">
        <w:rPr>
          <w:rFonts w:ascii="Arial" w:hAnsi="Arial" w:cs="Arial"/>
        </w:rPr>
        <w:t xml:space="preserve"> de esta administración</w:t>
      </w:r>
      <w:r w:rsidRPr="00A86038">
        <w:rPr>
          <w:rFonts w:ascii="Arial" w:hAnsi="Arial" w:cs="Arial"/>
        </w:rPr>
        <w:t xml:space="preserve"> en la reforma, que busca tanto la modernización del sistema judicial como la protección de los derechos de quienes lo conforman.</w:t>
      </w:r>
    </w:p>
    <w:p w14:paraId="47C5BBA6" w14:textId="77777777" w:rsidR="006C3F5C" w:rsidRPr="00A86038" w:rsidRDefault="006C3F5C" w:rsidP="00C06E96">
      <w:pPr>
        <w:spacing w:after="0" w:line="360" w:lineRule="auto"/>
        <w:jc w:val="both"/>
        <w:rPr>
          <w:rFonts w:ascii="Arial" w:hAnsi="Arial" w:cs="Arial"/>
        </w:rPr>
      </w:pPr>
    </w:p>
    <w:p w14:paraId="07BCB5CF" w14:textId="77777777" w:rsidR="006C3F5C" w:rsidRPr="00A86038" w:rsidRDefault="006C3F5C" w:rsidP="00C06E96">
      <w:pPr>
        <w:spacing w:after="0" w:line="360" w:lineRule="auto"/>
        <w:jc w:val="both"/>
        <w:rPr>
          <w:rFonts w:ascii="Arial" w:hAnsi="Arial" w:cs="Arial"/>
        </w:rPr>
      </w:pPr>
      <w:r w:rsidRPr="00A86038">
        <w:rPr>
          <w:rFonts w:ascii="Arial" w:hAnsi="Arial" w:cs="Arial"/>
        </w:rPr>
        <w:t xml:space="preserve">Por cuanto hace al Instituto de la Judicatura del Poder Judicial del Estado, se plantea que sea sustituido por el órgano auxiliar con autonomía técnica y de gestión del </w:t>
      </w:r>
      <w:r w:rsidR="00267EDE" w:rsidRPr="00A86038">
        <w:rPr>
          <w:rFonts w:ascii="Arial" w:hAnsi="Arial" w:cs="Arial"/>
        </w:rPr>
        <w:t>Consejo de Administración</w:t>
      </w:r>
      <w:r w:rsidRPr="00A86038">
        <w:rPr>
          <w:rFonts w:ascii="Arial" w:hAnsi="Arial" w:cs="Arial"/>
        </w:rPr>
        <w:t xml:space="preserve"> a que se refiere el artículo 65 de la Constitución del Estado, objeto de reforma, de manera que sus funciones, el personal, los recursos y bienes a cargo del Instituto de la Judicatura quedarán adscritos al órgano auxiliar referido.</w:t>
      </w:r>
    </w:p>
    <w:p w14:paraId="6D978C41" w14:textId="77777777" w:rsidR="006C3F5C" w:rsidRPr="00A86038" w:rsidRDefault="006C3F5C" w:rsidP="00C06E96">
      <w:pPr>
        <w:spacing w:after="0" w:line="360" w:lineRule="auto"/>
        <w:jc w:val="both"/>
        <w:rPr>
          <w:rFonts w:ascii="Arial" w:hAnsi="Arial" w:cs="Arial"/>
        </w:rPr>
      </w:pPr>
    </w:p>
    <w:p w14:paraId="69EC9372" w14:textId="77777777" w:rsidR="006C3F5C" w:rsidRPr="00A86038" w:rsidRDefault="006C3F5C" w:rsidP="00C06E96">
      <w:pPr>
        <w:spacing w:after="0" w:line="360" w:lineRule="auto"/>
        <w:jc w:val="both"/>
        <w:rPr>
          <w:rFonts w:ascii="Arial" w:hAnsi="Arial" w:cs="Arial"/>
        </w:rPr>
      </w:pPr>
      <w:r w:rsidRPr="00A86038">
        <w:rPr>
          <w:rFonts w:ascii="Arial" w:hAnsi="Arial" w:cs="Arial"/>
        </w:rPr>
        <w:t xml:space="preserve">Finalmente, se propone que, dentro de los noventa días siguientes a la entrada en vigor del presente </w:t>
      </w:r>
      <w:r w:rsidR="009161B0" w:rsidRPr="00A86038">
        <w:rPr>
          <w:rFonts w:ascii="Arial" w:hAnsi="Arial" w:cs="Arial"/>
        </w:rPr>
        <w:t>Decreto</w:t>
      </w:r>
      <w:r w:rsidRPr="00A86038">
        <w:rPr>
          <w:rFonts w:ascii="Arial" w:hAnsi="Arial" w:cs="Arial"/>
        </w:rPr>
        <w:t>, el Poder Judicial del Estado realice las adecuaciones necesarias a su reglamentación y normativa interna.</w:t>
      </w:r>
    </w:p>
    <w:p w14:paraId="33E163BE" w14:textId="77777777" w:rsidR="00C1575C" w:rsidRPr="00A86038" w:rsidRDefault="00C1575C" w:rsidP="00C06E96">
      <w:pPr>
        <w:spacing w:after="0" w:line="360" w:lineRule="auto"/>
        <w:jc w:val="both"/>
        <w:rPr>
          <w:rFonts w:ascii="Arial" w:hAnsi="Arial" w:cs="Arial"/>
        </w:rPr>
      </w:pPr>
    </w:p>
    <w:p w14:paraId="68BC3601" w14:textId="77777777" w:rsidR="00C1575C" w:rsidRPr="00A86038" w:rsidRDefault="00C1575C" w:rsidP="00C06E96">
      <w:pPr>
        <w:spacing w:after="0" w:line="360" w:lineRule="auto"/>
        <w:jc w:val="both"/>
        <w:rPr>
          <w:rFonts w:ascii="Arial" w:hAnsi="Arial" w:cs="Arial"/>
        </w:rPr>
      </w:pPr>
      <w:r w:rsidRPr="00A86038">
        <w:rPr>
          <w:rFonts w:ascii="Arial" w:hAnsi="Arial" w:cs="Arial"/>
          <w:b/>
        </w:rPr>
        <w:t>Honorable Legislatura.</w:t>
      </w:r>
      <w:r w:rsidRPr="00A86038">
        <w:rPr>
          <w:rFonts w:ascii="Arial" w:hAnsi="Arial" w:cs="Arial"/>
        </w:rPr>
        <w:t xml:space="preserve"> La integración de los órganos del Estado no debe quedarse rezagada con modelos que ya no atienden a la realidad social, por lo que es necesaria una modernización al Poder Judicial que, sin debilitar su autonomía e independencia, contribuya a cerrar la brecha social existente que ha crecido al paso del tiempo, a efecto de enfrentar los retos y demandas sociales de nuestra época y que finalmente los justiciables logren tener acceso a una verdadera justicia pronta, completa e imparcial, y que realmente tenga una política de mayor accesibilidad, empatía y amabilidad con su sociedad.</w:t>
      </w:r>
    </w:p>
    <w:p w14:paraId="1770B73B" w14:textId="43459293" w:rsidR="00BA5009" w:rsidRDefault="00BA5009" w:rsidP="00BA5009">
      <w:pPr>
        <w:spacing w:after="0" w:line="360" w:lineRule="auto"/>
        <w:jc w:val="both"/>
        <w:rPr>
          <w:rFonts w:ascii="Arial" w:hAnsi="Arial" w:cs="Arial"/>
        </w:rPr>
      </w:pPr>
    </w:p>
    <w:p w14:paraId="5F14F462" w14:textId="41F0426C" w:rsidR="00F411C8" w:rsidRDefault="00F411C8" w:rsidP="00BA5009">
      <w:pPr>
        <w:spacing w:after="0" w:line="360" w:lineRule="auto"/>
        <w:jc w:val="both"/>
        <w:rPr>
          <w:rFonts w:ascii="Arial" w:hAnsi="Arial" w:cs="Arial"/>
        </w:rPr>
      </w:pPr>
    </w:p>
    <w:p w14:paraId="3930F583" w14:textId="77777777" w:rsidR="00F411C8" w:rsidRPr="00A86038" w:rsidRDefault="00F411C8" w:rsidP="00BA5009">
      <w:pPr>
        <w:spacing w:after="0" w:line="360" w:lineRule="auto"/>
        <w:jc w:val="both"/>
        <w:rPr>
          <w:rFonts w:ascii="Arial" w:hAnsi="Arial" w:cs="Arial"/>
        </w:rPr>
      </w:pPr>
    </w:p>
    <w:p w14:paraId="5A32175E" w14:textId="2F1F53DD" w:rsidR="00BA5009" w:rsidRPr="00A86038" w:rsidRDefault="00BA5009" w:rsidP="00BA5009">
      <w:pPr>
        <w:spacing w:after="0" w:line="360" w:lineRule="auto"/>
        <w:jc w:val="both"/>
        <w:rPr>
          <w:rFonts w:ascii="Arial" w:hAnsi="Arial" w:cs="Arial"/>
        </w:rPr>
      </w:pPr>
      <w:r w:rsidRPr="00A86038">
        <w:rPr>
          <w:rFonts w:ascii="Arial" w:hAnsi="Arial" w:cs="Arial"/>
        </w:rPr>
        <w:t xml:space="preserve">Por lo expuesto, y con fundamento en las disposiciones constitucionales señaladas, se presenta ante esta Honorable XXV Legislatura del Congreso del Estado, la siguiente </w:t>
      </w:r>
      <w:r w:rsidRPr="00A86038">
        <w:rPr>
          <w:rFonts w:ascii="Arial" w:hAnsi="Arial" w:cs="Arial"/>
          <w:b/>
        </w:rPr>
        <w:t>INICIATIVA DE REFORMA QUE MODIFICA LOS ARTÍCULOS 5,</w:t>
      </w:r>
      <w:r w:rsidR="00680D16" w:rsidRPr="00A86038">
        <w:rPr>
          <w:rFonts w:ascii="Arial" w:hAnsi="Arial" w:cs="Arial"/>
          <w:b/>
        </w:rPr>
        <w:t xml:space="preserve"> 18,</w:t>
      </w:r>
      <w:r w:rsidRPr="00A86038">
        <w:rPr>
          <w:rFonts w:ascii="Arial" w:hAnsi="Arial" w:cs="Arial"/>
          <w:b/>
        </w:rPr>
        <w:t xml:space="preserve"> 27, </w:t>
      </w:r>
      <w:r w:rsidR="003B764F" w:rsidRPr="00A86038">
        <w:rPr>
          <w:rFonts w:ascii="Arial" w:hAnsi="Arial" w:cs="Arial"/>
          <w:b/>
        </w:rPr>
        <w:t xml:space="preserve">42, </w:t>
      </w:r>
      <w:r w:rsidRPr="00A86038">
        <w:rPr>
          <w:rFonts w:ascii="Arial" w:hAnsi="Arial" w:cs="Arial"/>
          <w:b/>
        </w:rPr>
        <w:t>49, 55, 57, 58, 60, 61, 62, 63, 64, 65, 66,</w:t>
      </w:r>
      <w:r w:rsidR="003B764F" w:rsidRPr="00A86038">
        <w:rPr>
          <w:rFonts w:ascii="Arial" w:hAnsi="Arial" w:cs="Arial"/>
          <w:b/>
        </w:rPr>
        <w:t xml:space="preserve"> 67,</w:t>
      </w:r>
      <w:r w:rsidRPr="00A86038">
        <w:rPr>
          <w:rFonts w:ascii="Arial" w:hAnsi="Arial" w:cs="Arial"/>
          <w:b/>
        </w:rPr>
        <w:t xml:space="preserve"> 90, 93,</w:t>
      </w:r>
      <w:r w:rsidR="003B764F" w:rsidRPr="00A86038">
        <w:rPr>
          <w:rFonts w:ascii="Arial" w:hAnsi="Arial" w:cs="Arial"/>
          <w:b/>
        </w:rPr>
        <w:t xml:space="preserve"> 94,</w:t>
      </w:r>
      <w:r w:rsidR="00F76C42" w:rsidRPr="00A86038">
        <w:rPr>
          <w:rFonts w:ascii="Arial" w:hAnsi="Arial" w:cs="Arial"/>
          <w:b/>
        </w:rPr>
        <w:t xml:space="preserve"> 95, 107 y 109,</w:t>
      </w:r>
      <w:r w:rsidRPr="00A86038">
        <w:rPr>
          <w:rFonts w:ascii="Arial" w:hAnsi="Arial" w:cs="Arial"/>
          <w:b/>
        </w:rPr>
        <w:t xml:space="preserve"> DE LA CONSTITUCIÓN POLÍTICA DEL ESTADO LIBRE Y SOBERANO DE BAJA CALIFORNIA, PARA QUEDAR COMO SIGUE:</w:t>
      </w:r>
    </w:p>
    <w:p w14:paraId="4EB74F2F" w14:textId="77777777" w:rsidR="00BA5009" w:rsidRPr="00A86038" w:rsidRDefault="00BA5009" w:rsidP="00BA5009">
      <w:pPr>
        <w:spacing w:after="0" w:line="360" w:lineRule="auto"/>
        <w:rPr>
          <w:rFonts w:ascii="Arial" w:hAnsi="Arial" w:cs="Arial"/>
        </w:rPr>
      </w:pPr>
    </w:p>
    <w:p w14:paraId="69659656" w14:textId="77777777" w:rsidR="00BA5009" w:rsidRPr="00A86038" w:rsidRDefault="00BA5009" w:rsidP="00A34D9C">
      <w:pPr>
        <w:pStyle w:val="Sinespaciado"/>
        <w:tabs>
          <w:tab w:val="left" w:pos="9922"/>
        </w:tabs>
        <w:spacing w:line="360" w:lineRule="auto"/>
        <w:jc w:val="both"/>
        <w:rPr>
          <w:rFonts w:ascii="Arial" w:hAnsi="Arial" w:cs="Arial"/>
        </w:rPr>
      </w:pPr>
      <w:r w:rsidRPr="00A86038">
        <w:rPr>
          <w:rFonts w:ascii="Arial" w:hAnsi="Arial" w:cs="Arial"/>
          <w:b/>
        </w:rPr>
        <w:t xml:space="preserve">ÚNICO.- SE REFORMAN LOS ARTÍCULOS 5, </w:t>
      </w:r>
      <w:r w:rsidR="007003A4" w:rsidRPr="00A86038">
        <w:rPr>
          <w:rFonts w:ascii="Arial" w:hAnsi="Arial" w:cs="Arial"/>
          <w:b/>
        </w:rPr>
        <w:t xml:space="preserve">18, </w:t>
      </w:r>
      <w:r w:rsidRPr="00A86038">
        <w:rPr>
          <w:rFonts w:ascii="Arial" w:hAnsi="Arial" w:cs="Arial"/>
          <w:b/>
        </w:rPr>
        <w:t>27,</w:t>
      </w:r>
      <w:r w:rsidR="00DD4E01" w:rsidRPr="00A86038">
        <w:rPr>
          <w:rFonts w:ascii="Arial" w:hAnsi="Arial" w:cs="Arial"/>
          <w:b/>
        </w:rPr>
        <w:t xml:space="preserve"> 42,</w:t>
      </w:r>
      <w:r w:rsidRPr="00A86038">
        <w:rPr>
          <w:rFonts w:ascii="Arial" w:hAnsi="Arial" w:cs="Arial"/>
          <w:b/>
        </w:rPr>
        <w:t xml:space="preserve"> 49, 55, 57, 58, 60, 61, 62, 63, 64, 65, 66, </w:t>
      </w:r>
      <w:r w:rsidR="00B40C5A" w:rsidRPr="00A86038">
        <w:rPr>
          <w:rFonts w:ascii="Arial" w:hAnsi="Arial" w:cs="Arial"/>
          <w:b/>
        </w:rPr>
        <w:t xml:space="preserve">67, </w:t>
      </w:r>
      <w:r w:rsidRPr="00A86038">
        <w:rPr>
          <w:rFonts w:ascii="Arial" w:hAnsi="Arial" w:cs="Arial"/>
          <w:b/>
        </w:rPr>
        <w:t>90, 93,</w:t>
      </w:r>
      <w:r w:rsidR="00A9792E" w:rsidRPr="00A86038">
        <w:rPr>
          <w:rFonts w:ascii="Arial" w:hAnsi="Arial" w:cs="Arial"/>
          <w:b/>
        </w:rPr>
        <w:t xml:space="preserve"> 94,</w:t>
      </w:r>
      <w:r w:rsidRPr="00A86038">
        <w:rPr>
          <w:rFonts w:ascii="Arial" w:hAnsi="Arial" w:cs="Arial"/>
          <w:b/>
        </w:rPr>
        <w:t xml:space="preserve"> 95, 107 y 109, DE LA CONSTITUCIÓN POLÍTICA DEL ESTADO LIBRE Y SOBERANO DE BAJA CALIFORNIA, PARA QUEDAR COMO SIGUEN:</w:t>
      </w:r>
    </w:p>
    <w:p w14:paraId="79456064" w14:textId="77777777" w:rsidR="00BA5009" w:rsidRPr="00A86038" w:rsidRDefault="00BA5009" w:rsidP="00A34D9C">
      <w:pPr>
        <w:spacing w:after="0" w:line="360" w:lineRule="auto"/>
        <w:jc w:val="both"/>
        <w:rPr>
          <w:rFonts w:ascii="Arial" w:hAnsi="Arial" w:cs="Arial"/>
          <w:b/>
        </w:rPr>
      </w:pPr>
    </w:p>
    <w:p w14:paraId="0ED66F0D" w14:textId="77777777" w:rsidR="0096051C" w:rsidRPr="00A86038" w:rsidRDefault="0096051C" w:rsidP="0096051C">
      <w:pPr>
        <w:spacing w:after="0" w:line="360" w:lineRule="auto"/>
        <w:jc w:val="both"/>
        <w:rPr>
          <w:rFonts w:ascii="Arial" w:hAnsi="Arial" w:cs="Arial"/>
        </w:rPr>
      </w:pPr>
      <w:r w:rsidRPr="00A86038">
        <w:rPr>
          <w:rFonts w:ascii="Arial" w:hAnsi="Arial" w:cs="Arial"/>
          <w:b/>
        </w:rPr>
        <w:t xml:space="preserve">ARTÍCULO 5.- </w:t>
      </w:r>
      <w:r w:rsidRPr="00A86038">
        <w:rPr>
          <w:rFonts w:ascii="Arial" w:hAnsi="Arial" w:cs="Arial"/>
        </w:rPr>
        <w:t>(…)</w:t>
      </w:r>
    </w:p>
    <w:p w14:paraId="536EF30E" w14:textId="77777777" w:rsidR="0096051C" w:rsidRPr="00A86038" w:rsidRDefault="0096051C" w:rsidP="0096051C">
      <w:pPr>
        <w:spacing w:after="0" w:line="360" w:lineRule="auto"/>
        <w:jc w:val="both"/>
        <w:rPr>
          <w:rFonts w:ascii="Arial" w:hAnsi="Arial" w:cs="Arial"/>
          <w:b/>
        </w:rPr>
      </w:pPr>
    </w:p>
    <w:p w14:paraId="626F35CD" w14:textId="77777777" w:rsidR="0096051C" w:rsidRPr="00A86038" w:rsidRDefault="0096051C" w:rsidP="0096051C">
      <w:pPr>
        <w:spacing w:after="0" w:line="360" w:lineRule="auto"/>
        <w:jc w:val="both"/>
        <w:rPr>
          <w:rFonts w:ascii="Arial" w:hAnsi="Arial" w:cs="Arial"/>
        </w:rPr>
      </w:pPr>
      <w:r w:rsidRPr="00A86038">
        <w:rPr>
          <w:rFonts w:ascii="Arial" w:hAnsi="Arial" w:cs="Arial"/>
        </w:rPr>
        <w:t xml:space="preserve">La renovación de los poderes Legislativo, Ejecutivo </w:t>
      </w:r>
      <w:r w:rsidRPr="00A86038">
        <w:rPr>
          <w:rFonts w:ascii="Arial" w:hAnsi="Arial" w:cs="Arial"/>
          <w:b/>
        </w:rPr>
        <w:t>y Judicial;</w:t>
      </w:r>
      <w:r w:rsidRPr="00A86038">
        <w:rPr>
          <w:rFonts w:ascii="Arial" w:hAnsi="Arial" w:cs="Arial"/>
        </w:rPr>
        <w:t xml:space="preserve"> así como los Ayuntamientos, se realizará mediante elecciones libres, auténticas y periódicas.</w:t>
      </w:r>
    </w:p>
    <w:p w14:paraId="5F6FF1E1" w14:textId="77777777" w:rsidR="0096051C" w:rsidRPr="00A86038" w:rsidRDefault="0096051C" w:rsidP="0096051C">
      <w:pPr>
        <w:spacing w:after="0" w:line="360" w:lineRule="auto"/>
        <w:jc w:val="both"/>
        <w:rPr>
          <w:rFonts w:ascii="Arial" w:hAnsi="Arial" w:cs="Arial"/>
        </w:rPr>
      </w:pPr>
    </w:p>
    <w:p w14:paraId="649F40F8" w14:textId="77777777" w:rsidR="0096051C" w:rsidRPr="00A86038" w:rsidRDefault="0096051C" w:rsidP="0096051C">
      <w:pPr>
        <w:spacing w:after="0" w:line="360" w:lineRule="auto"/>
        <w:jc w:val="both"/>
        <w:rPr>
          <w:rFonts w:ascii="Arial" w:hAnsi="Arial" w:cs="Arial"/>
        </w:rPr>
      </w:pPr>
      <w:r w:rsidRPr="00A86038">
        <w:rPr>
          <w:rFonts w:ascii="Arial" w:hAnsi="Arial" w:cs="Arial"/>
        </w:rPr>
        <w:t xml:space="preserve">Cuando las campañas tengan como finalidad elegir </w:t>
      </w:r>
      <w:r w:rsidRPr="00A86038">
        <w:rPr>
          <w:rFonts w:ascii="Arial" w:hAnsi="Arial" w:cs="Arial"/>
          <w:b/>
        </w:rPr>
        <w:t>gubernatura</w:t>
      </w:r>
      <w:r w:rsidRPr="00A86038">
        <w:rPr>
          <w:rFonts w:ascii="Arial" w:hAnsi="Arial" w:cs="Arial"/>
        </w:rPr>
        <w:t xml:space="preserve">, </w:t>
      </w:r>
      <w:r w:rsidRPr="00A86038">
        <w:rPr>
          <w:rFonts w:ascii="Arial" w:hAnsi="Arial" w:cs="Arial"/>
          <w:b/>
        </w:rPr>
        <w:t>diputaciones</w:t>
      </w:r>
      <w:r w:rsidRPr="00A86038">
        <w:rPr>
          <w:rFonts w:ascii="Arial" w:hAnsi="Arial" w:cs="Arial"/>
        </w:rPr>
        <w:t xml:space="preserve"> y ayuntamientos en forma simultánea, la duración será de sesenta días para el caso de </w:t>
      </w:r>
      <w:r w:rsidRPr="00A86038">
        <w:rPr>
          <w:rFonts w:ascii="Arial" w:hAnsi="Arial" w:cs="Arial"/>
          <w:b/>
        </w:rPr>
        <w:t>la</w:t>
      </w:r>
      <w:r w:rsidRPr="00A86038">
        <w:rPr>
          <w:rFonts w:ascii="Arial" w:hAnsi="Arial" w:cs="Arial"/>
        </w:rPr>
        <w:t xml:space="preserve"> </w:t>
      </w:r>
      <w:r w:rsidRPr="00A86038">
        <w:rPr>
          <w:rFonts w:ascii="Arial" w:hAnsi="Arial" w:cs="Arial"/>
          <w:b/>
        </w:rPr>
        <w:t>gubernatura</w:t>
      </w:r>
      <w:r w:rsidRPr="00A86038">
        <w:rPr>
          <w:rFonts w:ascii="Arial" w:hAnsi="Arial" w:cs="Arial"/>
        </w:rPr>
        <w:t xml:space="preserve"> y cuarenta y cinco días para </w:t>
      </w:r>
      <w:r w:rsidRPr="00A86038">
        <w:rPr>
          <w:rFonts w:ascii="Arial" w:hAnsi="Arial" w:cs="Arial"/>
          <w:b/>
        </w:rPr>
        <w:t>diputaciones</w:t>
      </w:r>
      <w:r w:rsidRPr="00A86038">
        <w:rPr>
          <w:rFonts w:ascii="Arial" w:hAnsi="Arial" w:cs="Arial"/>
        </w:rPr>
        <w:t xml:space="preserve"> y ayuntamientos; cuando solo se elija </w:t>
      </w:r>
      <w:r w:rsidRPr="00A86038">
        <w:rPr>
          <w:rFonts w:ascii="Arial" w:hAnsi="Arial" w:cs="Arial"/>
          <w:b/>
        </w:rPr>
        <w:t>diputaciones</w:t>
      </w:r>
      <w:r w:rsidRPr="00A86038">
        <w:rPr>
          <w:rFonts w:ascii="Arial" w:hAnsi="Arial" w:cs="Arial"/>
        </w:rPr>
        <w:t xml:space="preserve"> y ayuntamientos, las campañas tendrán una duración cuarenta y cinco días; las precampañas no podrán durar más de las dos terceras partes de las respectivas campañas electorales.</w:t>
      </w:r>
    </w:p>
    <w:p w14:paraId="4C8C4A14" w14:textId="77777777" w:rsidR="0096051C" w:rsidRPr="00A86038" w:rsidRDefault="0096051C" w:rsidP="0096051C">
      <w:pPr>
        <w:spacing w:after="0" w:line="360" w:lineRule="auto"/>
        <w:jc w:val="both"/>
        <w:rPr>
          <w:rFonts w:ascii="Arial" w:hAnsi="Arial" w:cs="Arial"/>
        </w:rPr>
      </w:pPr>
    </w:p>
    <w:p w14:paraId="3D02AEE4" w14:textId="3771BB55" w:rsidR="0096051C" w:rsidRPr="00A86038" w:rsidRDefault="0096051C" w:rsidP="0096051C">
      <w:pPr>
        <w:spacing w:after="0" w:line="360" w:lineRule="auto"/>
        <w:jc w:val="both"/>
        <w:rPr>
          <w:rFonts w:ascii="Arial" w:hAnsi="Arial" w:cs="Arial"/>
          <w:b/>
        </w:rPr>
      </w:pPr>
      <w:r w:rsidRPr="00A86038">
        <w:rPr>
          <w:rFonts w:ascii="Arial" w:hAnsi="Arial" w:cs="Arial"/>
          <w:b/>
        </w:rPr>
        <w:t xml:space="preserve">La duración de las campañas para los cargos de </w:t>
      </w:r>
      <w:r w:rsidR="00155C04">
        <w:rPr>
          <w:rFonts w:ascii="Arial" w:hAnsi="Arial" w:cs="Arial"/>
          <w:b/>
        </w:rPr>
        <w:t>m</w:t>
      </w:r>
      <w:r w:rsidRPr="00A86038">
        <w:rPr>
          <w:rFonts w:ascii="Arial" w:hAnsi="Arial" w:cs="Arial"/>
          <w:b/>
        </w:rPr>
        <w:t xml:space="preserve">agistraturas del Tribunal de Disciplina Judicial, de </w:t>
      </w:r>
      <w:r w:rsidR="00155C04">
        <w:rPr>
          <w:rFonts w:ascii="Arial" w:hAnsi="Arial" w:cs="Arial"/>
          <w:b/>
        </w:rPr>
        <w:t>m</w:t>
      </w:r>
      <w:r w:rsidRPr="00A86038">
        <w:rPr>
          <w:rFonts w:ascii="Arial" w:hAnsi="Arial" w:cs="Arial"/>
          <w:b/>
        </w:rPr>
        <w:t xml:space="preserve">agistraturas del Tribunal Superior de Justicia, y de Juezas y Jueces del Poder Judicial del Estado será de treinta días y en ningún caso habrá etapa de precampaña. </w:t>
      </w:r>
    </w:p>
    <w:p w14:paraId="2AFC4190" w14:textId="079A7388" w:rsidR="0096051C" w:rsidRDefault="0096051C" w:rsidP="0096051C">
      <w:pPr>
        <w:spacing w:after="0" w:line="360" w:lineRule="auto"/>
        <w:jc w:val="both"/>
        <w:rPr>
          <w:rFonts w:ascii="Arial" w:hAnsi="Arial" w:cs="Arial"/>
          <w:b/>
        </w:rPr>
      </w:pPr>
    </w:p>
    <w:p w14:paraId="4B4EE925" w14:textId="77777777" w:rsidR="00F411C8" w:rsidRPr="00A86038" w:rsidRDefault="00F411C8" w:rsidP="0096051C">
      <w:pPr>
        <w:spacing w:after="0" w:line="360" w:lineRule="auto"/>
        <w:jc w:val="both"/>
        <w:rPr>
          <w:rFonts w:ascii="Arial" w:hAnsi="Arial" w:cs="Arial"/>
          <w:b/>
        </w:rPr>
      </w:pPr>
    </w:p>
    <w:p w14:paraId="2A6BF7E6" w14:textId="77777777" w:rsidR="0096051C" w:rsidRPr="00A86038" w:rsidRDefault="0096051C" w:rsidP="0096051C">
      <w:pPr>
        <w:spacing w:after="0" w:line="360" w:lineRule="auto"/>
        <w:jc w:val="both"/>
        <w:rPr>
          <w:rFonts w:ascii="Arial" w:hAnsi="Arial" w:cs="Arial"/>
        </w:rPr>
      </w:pPr>
      <w:r w:rsidRPr="00A86038">
        <w:rPr>
          <w:rFonts w:ascii="Arial" w:hAnsi="Arial" w:cs="Arial"/>
        </w:rPr>
        <w:t>Durante el tiempo que comprendan las campañas electorales y hasta la conclusión de la respectiva jornada comicial, deberá suspenderse la difusión en los medios de comunicación social de toda propaganda gubernamental, tanto de los poderes del estado, como de los municipios, entidades paraestatales, organismos constitucionales autónomos y cualquier otro ente público. Las únicas excepciones a lo anterior serán las campañas de información de las autoridades electorales, las relativas a servicios educativos y de salud, o las necesarias para la protección civil en casos de emergencia.</w:t>
      </w:r>
    </w:p>
    <w:p w14:paraId="0B11EA15" w14:textId="77777777" w:rsidR="0096051C" w:rsidRPr="00A86038" w:rsidRDefault="0096051C" w:rsidP="0096051C">
      <w:pPr>
        <w:spacing w:after="0" w:line="360" w:lineRule="auto"/>
        <w:jc w:val="both"/>
        <w:rPr>
          <w:rFonts w:ascii="Arial" w:hAnsi="Arial" w:cs="Arial"/>
        </w:rPr>
      </w:pPr>
    </w:p>
    <w:p w14:paraId="494DCB98" w14:textId="77777777" w:rsidR="0096051C" w:rsidRPr="00A86038" w:rsidRDefault="0096051C" w:rsidP="0096051C">
      <w:pPr>
        <w:spacing w:after="0" w:line="360" w:lineRule="auto"/>
        <w:jc w:val="both"/>
        <w:rPr>
          <w:rFonts w:ascii="Arial" w:hAnsi="Arial" w:cs="Arial"/>
          <w:b/>
        </w:rPr>
      </w:pPr>
      <w:r w:rsidRPr="00A86038">
        <w:rPr>
          <w:rFonts w:ascii="Arial" w:hAnsi="Arial" w:cs="Arial"/>
        </w:rPr>
        <w:t xml:space="preserve">El proceso electoral dará inicio el primer domingo de diciembre del año anterior a la elección. </w:t>
      </w:r>
      <w:r w:rsidRPr="00A86038">
        <w:rPr>
          <w:rFonts w:ascii="Arial" w:hAnsi="Arial" w:cs="Arial"/>
          <w:b/>
        </w:rPr>
        <w:t>El procedimiento de elección de Magistraturas del Tribunal de Disciplina Judicial, de Magistraturas del Tribunal Superior de Justicia, y de Juezas y Jueces del Poder Judicial del Estado, iniciará con la convocatoria que emita el Congreso del Estado dentro de los treinta días naturales siguientes al inicio de su primer periodo ordinario de sesiones del año anterior, al de la elección que corresponda.</w:t>
      </w:r>
    </w:p>
    <w:p w14:paraId="48886740" w14:textId="77777777" w:rsidR="0096051C" w:rsidRPr="00A86038" w:rsidRDefault="0096051C" w:rsidP="0096051C">
      <w:pPr>
        <w:spacing w:after="0" w:line="360" w:lineRule="auto"/>
        <w:jc w:val="both"/>
        <w:rPr>
          <w:rFonts w:ascii="Arial" w:hAnsi="Arial" w:cs="Arial"/>
        </w:rPr>
      </w:pPr>
    </w:p>
    <w:p w14:paraId="33EDE4B5" w14:textId="77777777" w:rsidR="0096051C" w:rsidRPr="00A86038" w:rsidRDefault="0096051C" w:rsidP="0096051C">
      <w:pPr>
        <w:spacing w:after="0" w:line="360" w:lineRule="auto"/>
        <w:jc w:val="both"/>
        <w:rPr>
          <w:rFonts w:ascii="Arial" w:hAnsi="Arial" w:cs="Arial"/>
          <w:b/>
        </w:rPr>
      </w:pPr>
      <w:r w:rsidRPr="00A86038">
        <w:rPr>
          <w:rFonts w:ascii="Arial" w:hAnsi="Arial" w:cs="Arial"/>
          <w:b/>
        </w:rPr>
        <w:t>La jornada electoral para elecciones ordinarias deberá celebrarse el primer domingo de junio del año que corresponda.</w:t>
      </w:r>
    </w:p>
    <w:p w14:paraId="486BC128" w14:textId="77777777" w:rsidR="0096051C" w:rsidRPr="00A86038" w:rsidRDefault="0096051C" w:rsidP="0096051C">
      <w:pPr>
        <w:spacing w:after="0" w:line="360" w:lineRule="auto"/>
        <w:jc w:val="both"/>
        <w:rPr>
          <w:rFonts w:ascii="Arial" w:hAnsi="Arial" w:cs="Arial"/>
          <w:b/>
        </w:rPr>
      </w:pPr>
    </w:p>
    <w:p w14:paraId="68DDE75B" w14:textId="77777777" w:rsidR="0096051C" w:rsidRPr="00A86038" w:rsidRDefault="0096051C" w:rsidP="0096051C">
      <w:pPr>
        <w:spacing w:after="0" w:line="360" w:lineRule="auto"/>
        <w:jc w:val="both"/>
        <w:rPr>
          <w:rFonts w:ascii="Arial" w:hAnsi="Arial" w:cs="Arial"/>
        </w:rPr>
      </w:pPr>
      <w:r w:rsidRPr="00A86038">
        <w:rPr>
          <w:rFonts w:ascii="Arial" w:hAnsi="Arial" w:cs="Arial"/>
        </w:rPr>
        <w:t xml:space="preserve">La ley establecerá los supuestos, condiciones y reglas para la realización, en los ámbitos administrativo y jurisdiccional, de recuentos totales o parciales de votación. </w:t>
      </w:r>
    </w:p>
    <w:p w14:paraId="2401875F" w14:textId="77777777" w:rsidR="0096051C" w:rsidRPr="00A86038" w:rsidRDefault="0096051C" w:rsidP="0096051C">
      <w:pPr>
        <w:spacing w:after="0" w:line="360" w:lineRule="auto"/>
        <w:jc w:val="both"/>
        <w:rPr>
          <w:rFonts w:ascii="Arial" w:hAnsi="Arial" w:cs="Arial"/>
        </w:rPr>
      </w:pPr>
    </w:p>
    <w:p w14:paraId="69B2FDE8" w14:textId="77777777" w:rsidR="0096051C" w:rsidRPr="00A86038" w:rsidRDefault="0096051C" w:rsidP="0096051C">
      <w:pPr>
        <w:spacing w:after="0" w:line="360" w:lineRule="auto"/>
        <w:jc w:val="both"/>
        <w:rPr>
          <w:rFonts w:ascii="Arial" w:hAnsi="Arial" w:cs="Arial"/>
        </w:rPr>
      </w:pPr>
      <w:r w:rsidRPr="00A86038">
        <w:rPr>
          <w:rFonts w:ascii="Arial" w:hAnsi="Arial" w:cs="Arial"/>
        </w:rPr>
        <w:t>La ley electoral establecerá las faltas y sanciones administrativas, que se deriven de su incumplimiento o inobservancia.</w:t>
      </w:r>
    </w:p>
    <w:p w14:paraId="12C3A88B" w14:textId="77777777" w:rsidR="0096051C" w:rsidRPr="00A86038" w:rsidRDefault="0096051C" w:rsidP="0096051C">
      <w:pPr>
        <w:spacing w:after="0" w:line="360" w:lineRule="auto"/>
        <w:jc w:val="both"/>
        <w:rPr>
          <w:rFonts w:ascii="Arial" w:hAnsi="Arial" w:cs="Arial"/>
        </w:rPr>
      </w:pPr>
    </w:p>
    <w:p w14:paraId="77258840" w14:textId="0FC4DEBE" w:rsidR="0096051C" w:rsidRPr="00A86038" w:rsidRDefault="0096051C" w:rsidP="0096051C">
      <w:pPr>
        <w:spacing w:after="0" w:line="360" w:lineRule="auto"/>
        <w:jc w:val="both"/>
        <w:rPr>
          <w:rFonts w:ascii="Arial" w:hAnsi="Arial" w:cs="Arial"/>
        </w:rPr>
      </w:pPr>
      <w:r w:rsidRPr="00A86038">
        <w:rPr>
          <w:rFonts w:ascii="Arial" w:hAnsi="Arial" w:cs="Arial"/>
        </w:rPr>
        <w:t xml:space="preserve">APARTADO A. </w:t>
      </w:r>
      <w:r w:rsidR="006A0D06" w:rsidRPr="00A86038">
        <w:rPr>
          <w:rFonts w:ascii="Arial" w:hAnsi="Arial" w:cs="Arial"/>
        </w:rPr>
        <w:t>(...)</w:t>
      </w:r>
    </w:p>
    <w:p w14:paraId="0E41009E" w14:textId="0D905846" w:rsidR="0096051C" w:rsidRPr="00A86038" w:rsidRDefault="0096051C" w:rsidP="0096051C">
      <w:pPr>
        <w:spacing w:after="0" w:line="360" w:lineRule="auto"/>
        <w:jc w:val="both"/>
        <w:rPr>
          <w:rFonts w:ascii="Arial" w:hAnsi="Arial" w:cs="Arial"/>
        </w:rPr>
      </w:pPr>
    </w:p>
    <w:p w14:paraId="2D8BEF3D" w14:textId="77777777" w:rsidR="00D159BE" w:rsidRDefault="00D159BE" w:rsidP="0096051C">
      <w:pPr>
        <w:spacing w:after="0" w:line="360" w:lineRule="auto"/>
        <w:jc w:val="both"/>
        <w:rPr>
          <w:rFonts w:ascii="Arial" w:hAnsi="Arial" w:cs="Arial"/>
        </w:rPr>
      </w:pPr>
    </w:p>
    <w:p w14:paraId="1863466F" w14:textId="77777777" w:rsidR="00D159BE" w:rsidRDefault="00D159BE" w:rsidP="0096051C">
      <w:pPr>
        <w:spacing w:after="0" w:line="360" w:lineRule="auto"/>
        <w:jc w:val="both"/>
        <w:rPr>
          <w:rFonts w:ascii="Arial" w:hAnsi="Arial" w:cs="Arial"/>
        </w:rPr>
      </w:pPr>
    </w:p>
    <w:p w14:paraId="7C95442C" w14:textId="77777777" w:rsidR="00D159BE" w:rsidRDefault="00D159BE" w:rsidP="0096051C">
      <w:pPr>
        <w:spacing w:after="0" w:line="360" w:lineRule="auto"/>
        <w:jc w:val="both"/>
        <w:rPr>
          <w:rFonts w:ascii="Arial" w:hAnsi="Arial" w:cs="Arial"/>
        </w:rPr>
      </w:pPr>
    </w:p>
    <w:p w14:paraId="19BB641A" w14:textId="77777777" w:rsidR="00D159BE" w:rsidRDefault="00D159BE" w:rsidP="0096051C">
      <w:pPr>
        <w:spacing w:after="0" w:line="360" w:lineRule="auto"/>
        <w:jc w:val="both"/>
        <w:rPr>
          <w:rFonts w:ascii="Arial" w:hAnsi="Arial" w:cs="Arial"/>
        </w:rPr>
      </w:pPr>
    </w:p>
    <w:p w14:paraId="6EC1582E" w14:textId="05654958" w:rsidR="0096051C" w:rsidRPr="00A86038" w:rsidRDefault="0096051C" w:rsidP="0096051C">
      <w:pPr>
        <w:spacing w:after="0" w:line="360" w:lineRule="auto"/>
        <w:jc w:val="both"/>
        <w:rPr>
          <w:rFonts w:ascii="Arial" w:hAnsi="Arial" w:cs="Arial"/>
        </w:rPr>
      </w:pPr>
      <w:r w:rsidRPr="00A86038">
        <w:rPr>
          <w:rFonts w:ascii="Arial" w:hAnsi="Arial" w:cs="Arial"/>
        </w:rPr>
        <w:t>APARTADO B</w:t>
      </w:r>
      <w:r w:rsidRPr="00A86038">
        <w:rPr>
          <w:rFonts w:ascii="Arial" w:hAnsi="Arial" w:cs="Arial"/>
          <w:b/>
        </w:rPr>
        <w:t>.</w:t>
      </w:r>
      <w:r w:rsidRPr="00A86038">
        <w:rPr>
          <w:rFonts w:ascii="Arial" w:hAnsi="Arial" w:cs="Arial"/>
        </w:rPr>
        <w:t xml:space="preserve"> </w:t>
      </w:r>
      <w:r w:rsidR="006A0D06" w:rsidRPr="00A86038">
        <w:rPr>
          <w:rFonts w:ascii="Arial" w:hAnsi="Arial" w:cs="Arial"/>
        </w:rPr>
        <w:t>(…)</w:t>
      </w:r>
    </w:p>
    <w:p w14:paraId="0A60D20D" w14:textId="77777777" w:rsidR="0096051C" w:rsidRPr="00A86038" w:rsidRDefault="0096051C" w:rsidP="0096051C">
      <w:pPr>
        <w:spacing w:after="0" w:line="360" w:lineRule="auto"/>
        <w:jc w:val="both"/>
        <w:rPr>
          <w:rFonts w:ascii="Arial" w:hAnsi="Arial" w:cs="Arial"/>
        </w:rPr>
      </w:pPr>
    </w:p>
    <w:p w14:paraId="3F670195"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6DB48831" w14:textId="77777777" w:rsidR="0096051C" w:rsidRPr="00A86038" w:rsidRDefault="0096051C" w:rsidP="0096051C">
      <w:pPr>
        <w:spacing w:after="0" w:line="360" w:lineRule="auto"/>
        <w:jc w:val="both"/>
        <w:rPr>
          <w:rFonts w:ascii="Arial" w:hAnsi="Arial" w:cs="Arial"/>
        </w:rPr>
      </w:pPr>
    </w:p>
    <w:p w14:paraId="41D9C28D"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5A0973B6" w14:textId="77777777" w:rsidR="0096051C" w:rsidRPr="00A86038" w:rsidRDefault="0096051C" w:rsidP="0096051C">
      <w:pPr>
        <w:spacing w:after="0" w:line="360" w:lineRule="auto"/>
        <w:jc w:val="both"/>
        <w:rPr>
          <w:rFonts w:ascii="Arial" w:hAnsi="Arial" w:cs="Arial"/>
        </w:rPr>
      </w:pPr>
    </w:p>
    <w:p w14:paraId="3CE4F7B1" w14:textId="2A3F2096" w:rsidR="009E6E4B" w:rsidRPr="00A86038" w:rsidRDefault="009E6E4B" w:rsidP="009E6E4B">
      <w:pPr>
        <w:spacing w:before="120" w:after="120"/>
        <w:jc w:val="both"/>
        <w:rPr>
          <w:rFonts w:ascii="Arial" w:hAnsi="Arial" w:cs="Arial"/>
        </w:rPr>
      </w:pPr>
      <w:r w:rsidRPr="00A86038">
        <w:rPr>
          <w:rFonts w:ascii="Arial" w:hAnsi="Arial" w:cs="Arial"/>
        </w:rPr>
        <w:t xml:space="preserve">En los términos de las leyes electorales, los partidos políticos tienen el derecho para solicitar el registro de candidatos a cargos de elección popular, </w:t>
      </w:r>
      <w:r w:rsidR="00CC065E" w:rsidRPr="00A86038">
        <w:rPr>
          <w:rFonts w:ascii="Arial" w:hAnsi="Arial" w:cs="Arial"/>
          <w:b/>
        </w:rPr>
        <w:t>con excepción de las candidaturas relativas al poder judicial</w:t>
      </w:r>
      <w:r w:rsidR="00CC065E" w:rsidRPr="00A86038">
        <w:rPr>
          <w:rFonts w:ascii="Arial" w:hAnsi="Arial" w:cs="Arial"/>
        </w:rPr>
        <w:t xml:space="preserve"> </w:t>
      </w:r>
      <w:r w:rsidRPr="00A86038">
        <w:rPr>
          <w:rFonts w:ascii="Arial" w:hAnsi="Arial" w:cs="Arial"/>
        </w:rPr>
        <w:t>y podrán hacerlo de manera unipartidista o mediante las figuras de coaliciones totales, parciales o flexibles.</w:t>
      </w:r>
    </w:p>
    <w:p w14:paraId="68AAD467" w14:textId="77777777" w:rsidR="0096051C" w:rsidRPr="00A86038" w:rsidRDefault="0096051C" w:rsidP="0096051C">
      <w:pPr>
        <w:spacing w:after="0" w:line="360" w:lineRule="auto"/>
        <w:jc w:val="both"/>
        <w:rPr>
          <w:rFonts w:ascii="Arial" w:hAnsi="Arial" w:cs="Arial"/>
        </w:rPr>
      </w:pPr>
    </w:p>
    <w:p w14:paraId="7CA36142" w14:textId="77777777" w:rsidR="0096051C" w:rsidRPr="00A86038" w:rsidRDefault="0096051C" w:rsidP="0096051C">
      <w:pPr>
        <w:spacing w:after="0" w:line="360" w:lineRule="auto"/>
        <w:jc w:val="both"/>
        <w:rPr>
          <w:rFonts w:ascii="Arial" w:hAnsi="Arial" w:cs="Arial"/>
        </w:rPr>
      </w:pPr>
      <w:r w:rsidRPr="00A86038">
        <w:rPr>
          <w:rFonts w:ascii="Arial" w:hAnsi="Arial" w:cs="Arial"/>
        </w:rPr>
        <w:t>I a V.- (…)</w:t>
      </w:r>
    </w:p>
    <w:p w14:paraId="22D72C1F" w14:textId="77777777" w:rsidR="0096051C" w:rsidRPr="00A86038" w:rsidRDefault="0096051C" w:rsidP="0096051C">
      <w:pPr>
        <w:spacing w:after="0" w:line="360" w:lineRule="auto"/>
        <w:jc w:val="both"/>
        <w:rPr>
          <w:rFonts w:ascii="Arial" w:hAnsi="Arial" w:cs="Arial"/>
        </w:rPr>
      </w:pPr>
    </w:p>
    <w:p w14:paraId="33C46094" w14:textId="77777777" w:rsidR="0096051C" w:rsidRPr="00A86038" w:rsidRDefault="0096051C" w:rsidP="0096051C">
      <w:pPr>
        <w:spacing w:after="0" w:line="360" w:lineRule="auto"/>
        <w:jc w:val="both"/>
        <w:rPr>
          <w:rFonts w:ascii="Arial" w:hAnsi="Arial" w:cs="Arial"/>
        </w:rPr>
      </w:pPr>
      <w:r w:rsidRPr="00A86038">
        <w:rPr>
          <w:rFonts w:ascii="Arial" w:hAnsi="Arial" w:cs="Arial"/>
        </w:rPr>
        <w:t xml:space="preserve">VI.- Declarar la validez de las elecciones de </w:t>
      </w:r>
      <w:r w:rsidRPr="00A86038">
        <w:rPr>
          <w:rFonts w:ascii="Arial" w:hAnsi="Arial" w:cs="Arial"/>
          <w:b/>
        </w:rPr>
        <w:t>la Gubernatura, Diputaciones</w:t>
      </w:r>
      <w:r w:rsidRPr="00A86038">
        <w:rPr>
          <w:rFonts w:ascii="Arial" w:hAnsi="Arial" w:cs="Arial"/>
        </w:rPr>
        <w:t xml:space="preserve"> y Ayuntamientos;</w:t>
      </w:r>
    </w:p>
    <w:p w14:paraId="0FB9D3E7" w14:textId="77777777" w:rsidR="0096051C" w:rsidRPr="00A86038" w:rsidRDefault="0096051C" w:rsidP="0096051C">
      <w:pPr>
        <w:spacing w:after="0" w:line="360" w:lineRule="auto"/>
        <w:jc w:val="both"/>
        <w:rPr>
          <w:rFonts w:ascii="Arial" w:hAnsi="Arial" w:cs="Arial"/>
        </w:rPr>
      </w:pPr>
    </w:p>
    <w:p w14:paraId="6702F8FE" w14:textId="77777777" w:rsidR="0096051C" w:rsidRPr="00A86038" w:rsidRDefault="0096051C" w:rsidP="0096051C">
      <w:pPr>
        <w:spacing w:after="0" w:line="360" w:lineRule="auto"/>
        <w:jc w:val="both"/>
        <w:rPr>
          <w:rFonts w:ascii="Arial" w:hAnsi="Arial" w:cs="Arial"/>
        </w:rPr>
      </w:pPr>
      <w:r w:rsidRPr="00A86038">
        <w:rPr>
          <w:rFonts w:ascii="Arial" w:hAnsi="Arial" w:cs="Arial"/>
        </w:rPr>
        <w:t>VII a XI.- (…)</w:t>
      </w:r>
    </w:p>
    <w:p w14:paraId="78170B53" w14:textId="77777777" w:rsidR="0096051C" w:rsidRPr="00A86038" w:rsidRDefault="0096051C" w:rsidP="0096051C">
      <w:pPr>
        <w:spacing w:after="0" w:line="360" w:lineRule="auto"/>
        <w:jc w:val="both"/>
        <w:rPr>
          <w:rFonts w:ascii="Arial" w:hAnsi="Arial" w:cs="Arial"/>
        </w:rPr>
      </w:pPr>
    </w:p>
    <w:p w14:paraId="271A744D"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3CEC7F45" w14:textId="77777777" w:rsidR="0096051C" w:rsidRPr="00A86038" w:rsidRDefault="0096051C" w:rsidP="0096051C">
      <w:pPr>
        <w:spacing w:after="0" w:line="360" w:lineRule="auto"/>
        <w:jc w:val="both"/>
        <w:rPr>
          <w:rFonts w:ascii="Arial" w:hAnsi="Arial" w:cs="Arial"/>
        </w:rPr>
      </w:pPr>
    </w:p>
    <w:p w14:paraId="57DB56FA"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14A497A7" w14:textId="77777777" w:rsidR="0096051C" w:rsidRPr="00A86038" w:rsidRDefault="0096051C" w:rsidP="0096051C">
      <w:pPr>
        <w:spacing w:after="0" w:line="360" w:lineRule="auto"/>
        <w:jc w:val="both"/>
        <w:rPr>
          <w:rFonts w:ascii="Arial" w:hAnsi="Arial" w:cs="Arial"/>
        </w:rPr>
      </w:pPr>
    </w:p>
    <w:p w14:paraId="095AAB8D"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7673F771" w14:textId="77777777" w:rsidR="0096051C" w:rsidRPr="00A86038" w:rsidRDefault="0096051C" w:rsidP="0096051C">
      <w:pPr>
        <w:spacing w:after="0" w:line="360" w:lineRule="auto"/>
        <w:jc w:val="both"/>
        <w:rPr>
          <w:rFonts w:ascii="Arial" w:hAnsi="Arial" w:cs="Arial"/>
        </w:rPr>
      </w:pPr>
    </w:p>
    <w:p w14:paraId="59E8A53B"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4D17B9F3" w14:textId="77777777" w:rsidR="0096051C" w:rsidRPr="00A86038" w:rsidRDefault="0096051C" w:rsidP="0096051C">
      <w:pPr>
        <w:spacing w:after="0" w:line="360" w:lineRule="auto"/>
        <w:jc w:val="both"/>
        <w:rPr>
          <w:rFonts w:ascii="Arial" w:hAnsi="Arial" w:cs="Arial"/>
        </w:rPr>
      </w:pPr>
    </w:p>
    <w:p w14:paraId="2245803D"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5F555948" w14:textId="77777777" w:rsidR="0096051C" w:rsidRPr="00A86038" w:rsidRDefault="0096051C" w:rsidP="0096051C">
      <w:pPr>
        <w:spacing w:after="0" w:line="360" w:lineRule="auto"/>
        <w:jc w:val="both"/>
        <w:rPr>
          <w:rFonts w:ascii="Arial" w:hAnsi="Arial" w:cs="Arial"/>
        </w:rPr>
      </w:pPr>
    </w:p>
    <w:p w14:paraId="684F170A"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3D33CC73" w14:textId="77777777" w:rsidR="0096051C" w:rsidRPr="00A86038" w:rsidRDefault="0096051C" w:rsidP="0096051C">
      <w:pPr>
        <w:spacing w:after="0" w:line="360" w:lineRule="auto"/>
        <w:jc w:val="both"/>
        <w:rPr>
          <w:rFonts w:ascii="Arial" w:hAnsi="Arial" w:cs="Arial"/>
        </w:rPr>
      </w:pPr>
    </w:p>
    <w:p w14:paraId="07372E40"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6AF5F1E3" w14:textId="77777777" w:rsidR="0096051C" w:rsidRPr="00A86038" w:rsidRDefault="0096051C" w:rsidP="0096051C">
      <w:pPr>
        <w:spacing w:after="0" w:line="360" w:lineRule="auto"/>
        <w:jc w:val="both"/>
        <w:rPr>
          <w:rFonts w:ascii="Arial" w:hAnsi="Arial" w:cs="Arial"/>
        </w:rPr>
      </w:pPr>
    </w:p>
    <w:p w14:paraId="784D8AD8"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51D48A90" w14:textId="77777777" w:rsidR="0096051C" w:rsidRPr="00A86038" w:rsidRDefault="0096051C" w:rsidP="0096051C">
      <w:pPr>
        <w:spacing w:after="0" w:line="360" w:lineRule="auto"/>
        <w:jc w:val="both"/>
        <w:rPr>
          <w:rFonts w:ascii="Arial" w:hAnsi="Arial" w:cs="Arial"/>
        </w:rPr>
      </w:pPr>
    </w:p>
    <w:p w14:paraId="61D48729"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3152095C" w14:textId="77777777" w:rsidR="0096051C" w:rsidRPr="00A86038" w:rsidRDefault="0096051C" w:rsidP="0096051C">
      <w:pPr>
        <w:spacing w:after="0" w:line="360" w:lineRule="auto"/>
        <w:jc w:val="both"/>
        <w:rPr>
          <w:rFonts w:ascii="Arial" w:hAnsi="Arial" w:cs="Arial"/>
        </w:rPr>
      </w:pPr>
    </w:p>
    <w:p w14:paraId="333DE39E"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6851EC07" w14:textId="77777777" w:rsidR="0096051C" w:rsidRPr="00A86038" w:rsidRDefault="0096051C" w:rsidP="0096051C">
      <w:pPr>
        <w:spacing w:after="0" w:line="360" w:lineRule="auto"/>
        <w:jc w:val="both"/>
        <w:rPr>
          <w:rFonts w:ascii="Arial" w:hAnsi="Arial" w:cs="Arial"/>
        </w:rPr>
      </w:pPr>
    </w:p>
    <w:p w14:paraId="29D8BB43"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7A94B055" w14:textId="77777777" w:rsidR="0096051C" w:rsidRPr="00A86038" w:rsidRDefault="0096051C" w:rsidP="0096051C">
      <w:pPr>
        <w:spacing w:after="0" w:line="360" w:lineRule="auto"/>
        <w:jc w:val="both"/>
        <w:rPr>
          <w:rFonts w:ascii="Arial" w:hAnsi="Arial" w:cs="Arial"/>
        </w:rPr>
      </w:pPr>
    </w:p>
    <w:p w14:paraId="353DB985"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1C02FAE9" w14:textId="77777777" w:rsidR="0096051C" w:rsidRPr="00A86038" w:rsidRDefault="0096051C" w:rsidP="0096051C">
      <w:pPr>
        <w:spacing w:after="0" w:line="360" w:lineRule="auto"/>
        <w:jc w:val="both"/>
        <w:rPr>
          <w:rFonts w:ascii="Arial" w:hAnsi="Arial" w:cs="Arial"/>
        </w:rPr>
      </w:pPr>
    </w:p>
    <w:p w14:paraId="39607D15" w14:textId="77777777" w:rsidR="0096051C" w:rsidRPr="00A86038" w:rsidRDefault="0096051C" w:rsidP="0096051C">
      <w:pPr>
        <w:spacing w:after="0" w:line="360" w:lineRule="auto"/>
        <w:jc w:val="both"/>
        <w:rPr>
          <w:rFonts w:ascii="Arial" w:hAnsi="Arial" w:cs="Arial"/>
        </w:rPr>
      </w:pPr>
      <w:r w:rsidRPr="00A86038">
        <w:rPr>
          <w:rFonts w:ascii="Arial" w:hAnsi="Arial" w:cs="Arial"/>
        </w:rPr>
        <w:t>APARTADO C. (…)</w:t>
      </w:r>
    </w:p>
    <w:p w14:paraId="45AB708F" w14:textId="77777777" w:rsidR="0096051C" w:rsidRPr="00A86038" w:rsidRDefault="0096051C" w:rsidP="0096051C">
      <w:pPr>
        <w:spacing w:after="0" w:line="360" w:lineRule="auto"/>
        <w:jc w:val="both"/>
        <w:rPr>
          <w:rFonts w:ascii="Arial" w:hAnsi="Arial" w:cs="Arial"/>
        </w:rPr>
      </w:pPr>
    </w:p>
    <w:p w14:paraId="5D0A074C"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64C6D748" w14:textId="77777777" w:rsidR="0096051C" w:rsidRPr="00A86038" w:rsidRDefault="0096051C" w:rsidP="0096051C">
      <w:pPr>
        <w:spacing w:after="0" w:line="360" w:lineRule="auto"/>
        <w:jc w:val="both"/>
        <w:rPr>
          <w:rFonts w:ascii="Arial" w:hAnsi="Arial" w:cs="Arial"/>
        </w:rPr>
      </w:pPr>
    </w:p>
    <w:p w14:paraId="3B3DDBD8"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4F27BC84" w14:textId="77777777" w:rsidR="0096051C" w:rsidRPr="00A86038" w:rsidRDefault="0096051C" w:rsidP="0096051C">
      <w:pPr>
        <w:spacing w:after="0" w:line="360" w:lineRule="auto"/>
        <w:jc w:val="both"/>
        <w:rPr>
          <w:rFonts w:ascii="Arial" w:hAnsi="Arial" w:cs="Arial"/>
        </w:rPr>
      </w:pPr>
    </w:p>
    <w:p w14:paraId="427805FF"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118ACCA6" w14:textId="77777777" w:rsidR="0096051C" w:rsidRPr="00A86038" w:rsidRDefault="0096051C" w:rsidP="0096051C">
      <w:pPr>
        <w:spacing w:after="0" w:line="360" w:lineRule="auto"/>
        <w:jc w:val="both"/>
        <w:rPr>
          <w:rFonts w:ascii="Arial" w:hAnsi="Arial" w:cs="Arial"/>
        </w:rPr>
      </w:pPr>
    </w:p>
    <w:p w14:paraId="14D9BAF3"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7FE5AA0E" w14:textId="77777777" w:rsidR="0096051C" w:rsidRPr="00A86038" w:rsidRDefault="0096051C" w:rsidP="0096051C">
      <w:pPr>
        <w:spacing w:after="0" w:line="360" w:lineRule="auto"/>
        <w:jc w:val="both"/>
        <w:rPr>
          <w:rFonts w:ascii="Arial" w:hAnsi="Arial" w:cs="Arial"/>
        </w:rPr>
      </w:pPr>
    </w:p>
    <w:p w14:paraId="28B9DA9E" w14:textId="77777777" w:rsidR="0096051C" w:rsidRPr="00A86038" w:rsidRDefault="0096051C" w:rsidP="0096051C">
      <w:pPr>
        <w:spacing w:after="0" w:line="360" w:lineRule="auto"/>
        <w:jc w:val="both"/>
        <w:rPr>
          <w:rFonts w:ascii="Arial" w:hAnsi="Arial" w:cs="Arial"/>
        </w:rPr>
      </w:pPr>
      <w:r w:rsidRPr="00A86038">
        <w:rPr>
          <w:rFonts w:ascii="Arial" w:hAnsi="Arial" w:cs="Arial"/>
        </w:rPr>
        <w:t xml:space="preserve">La Consulta Popular se realizará sobre temas de amplio interés estatal, siempre que así lo acuerde el Congreso, </w:t>
      </w:r>
      <w:r w:rsidRPr="00A86038">
        <w:rPr>
          <w:rFonts w:ascii="Arial" w:hAnsi="Arial" w:cs="Arial"/>
          <w:b/>
        </w:rPr>
        <w:t>la</w:t>
      </w:r>
      <w:r w:rsidRPr="00A86038">
        <w:rPr>
          <w:rFonts w:ascii="Arial" w:hAnsi="Arial" w:cs="Arial"/>
        </w:rPr>
        <w:t xml:space="preserve"> solicitud de cuando menos las dos terceras partes de sus integrantes, </w:t>
      </w:r>
      <w:r w:rsidRPr="00A86038">
        <w:rPr>
          <w:rFonts w:ascii="Arial" w:hAnsi="Arial" w:cs="Arial"/>
          <w:b/>
        </w:rPr>
        <w:t>de la</w:t>
      </w:r>
      <w:r w:rsidRPr="00A86038">
        <w:rPr>
          <w:rFonts w:ascii="Arial" w:hAnsi="Arial" w:cs="Arial"/>
        </w:rPr>
        <w:t xml:space="preserve"> </w:t>
      </w:r>
      <w:r w:rsidRPr="00A86038">
        <w:rPr>
          <w:rFonts w:ascii="Arial" w:hAnsi="Arial" w:cs="Arial"/>
          <w:b/>
        </w:rPr>
        <w:t>Gobernadora</w:t>
      </w:r>
      <w:r w:rsidRPr="00A86038">
        <w:rPr>
          <w:rFonts w:ascii="Arial" w:hAnsi="Arial" w:cs="Arial"/>
        </w:rPr>
        <w:t xml:space="preserve"> o Gobernador, o de por lo menos el dos por ciento de los ciudadanos inscritos en la lista nominal de electores</w:t>
      </w:r>
    </w:p>
    <w:p w14:paraId="7D0498DD" w14:textId="77777777" w:rsidR="0096051C" w:rsidRPr="00A86038" w:rsidRDefault="0096051C" w:rsidP="0096051C">
      <w:pPr>
        <w:spacing w:after="0" w:line="360" w:lineRule="auto"/>
        <w:jc w:val="both"/>
        <w:rPr>
          <w:rFonts w:ascii="Arial" w:hAnsi="Arial" w:cs="Arial"/>
        </w:rPr>
      </w:pPr>
    </w:p>
    <w:p w14:paraId="346962B4"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49FC5627" w14:textId="77777777" w:rsidR="0096051C" w:rsidRPr="00A86038" w:rsidRDefault="0096051C" w:rsidP="0096051C">
      <w:pPr>
        <w:spacing w:after="0" w:line="360" w:lineRule="auto"/>
        <w:jc w:val="both"/>
        <w:rPr>
          <w:rFonts w:ascii="Arial" w:hAnsi="Arial" w:cs="Arial"/>
        </w:rPr>
      </w:pPr>
    </w:p>
    <w:p w14:paraId="7081E9EF"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42F878E0" w14:textId="77777777" w:rsidR="0096051C" w:rsidRPr="00A86038" w:rsidRDefault="0096051C" w:rsidP="0096051C">
      <w:pPr>
        <w:spacing w:after="0" w:line="360" w:lineRule="auto"/>
        <w:jc w:val="both"/>
        <w:rPr>
          <w:rFonts w:ascii="Arial" w:hAnsi="Arial" w:cs="Arial"/>
        </w:rPr>
      </w:pPr>
    </w:p>
    <w:p w14:paraId="5141F760"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6ABBFB15" w14:textId="77777777" w:rsidR="0096051C" w:rsidRPr="00A86038" w:rsidRDefault="0096051C" w:rsidP="0096051C">
      <w:pPr>
        <w:spacing w:after="0" w:line="360" w:lineRule="auto"/>
        <w:jc w:val="both"/>
        <w:rPr>
          <w:rFonts w:ascii="Arial" w:hAnsi="Arial" w:cs="Arial"/>
        </w:rPr>
      </w:pPr>
    </w:p>
    <w:p w14:paraId="489C5355"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3035C3A3" w14:textId="77777777" w:rsidR="0096051C" w:rsidRPr="00A86038" w:rsidRDefault="0096051C" w:rsidP="0096051C">
      <w:pPr>
        <w:spacing w:after="0" w:line="360" w:lineRule="auto"/>
        <w:jc w:val="both"/>
        <w:rPr>
          <w:rFonts w:ascii="Arial" w:hAnsi="Arial" w:cs="Arial"/>
        </w:rPr>
      </w:pPr>
    </w:p>
    <w:p w14:paraId="199F234D"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091A07B5" w14:textId="77777777" w:rsidR="0096051C" w:rsidRPr="00A86038" w:rsidRDefault="0096051C" w:rsidP="0096051C">
      <w:pPr>
        <w:spacing w:after="0" w:line="360" w:lineRule="auto"/>
        <w:jc w:val="both"/>
        <w:rPr>
          <w:rFonts w:ascii="Arial" w:hAnsi="Arial" w:cs="Arial"/>
        </w:rPr>
      </w:pPr>
    </w:p>
    <w:p w14:paraId="46A67036" w14:textId="31D855AA" w:rsidR="0096051C" w:rsidRPr="00A86038" w:rsidRDefault="0096051C" w:rsidP="0096051C">
      <w:pPr>
        <w:spacing w:after="0" w:line="360" w:lineRule="auto"/>
        <w:jc w:val="both"/>
        <w:rPr>
          <w:rFonts w:ascii="Arial" w:hAnsi="Arial" w:cs="Arial"/>
        </w:rPr>
      </w:pPr>
      <w:r w:rsidRPr="00A86038">
        <w:rPr>
          <w:rFonts w:ascii="Arial" w:hAnsi="Arial" w:cs="Arial"/>
        </w:rPr>
        <w:t xml:space="preserve">APARTADO D. </w:t>
      </w:r>
      <w:r w:rsidR="006A0D06" w:rsidRPr="00A86038">
        <w:rPr>
          <w:rFonts w:ascii="Arial" w:hAnsi="Arial" w:cs="Arial"/>
        </w:rPr>
        <w:t>(…)</w:t>
      </w:r>
    </w:p>
    <w:p w14:paraId="7A2BB010" w14:textId="77777777" w:rsidR="0096051C" w:rsidRPr="00A86038" w:rsidRDefault="0096051C" w:rsidP="0096051C">
      <w:pPr>
        <w:spacing w:after="0" w:line="360" w:lineRule="auto"/>
        <w:jc w:val="both"/>
        <w:rPr>
          <w:rFonts w:ascii="Arial" w:hAnsi="Arial" w:cs="Arial"/>
        </w:rPr>
      </w:pPr>
    </w:p>
    <w:p w14:paraId="790E5DF4" w14:textId="77777777" w:rsidR="0096051C" w:rsidRPr="00A86038" w:rsidRDefault="0096051C" w:rsidP="0096051C">
      <w:pPr>
        <w:spacing w:after="0" w:line="360" w:lineRule="auto"/>
        <w:jc w:val="both"/>
        <w:rPr>
          <w:rFonts w:ascii="Arial" w:hAnsi="Arial" w:cs="Arial"/>
        </w:rPr>
      </w:pPr>
      <w:r w:rsidRPr="00A86038">
        <w:rPr>
          <w:rFonts w:ascii="Arial" w:hAnsi="Arial" w:cs="Arial"/>
          <w:b/>
        </w:rPr>
        <w:t>Con excepción de los cargos relativos al Poder Judicial,</w:t>
      </w:r>
      <w:r w:rsidRPr="00A86038">
        <w:rPr>
          <w:rFonts w:ascii="Arial" w:hAnsi="Arial" w:cs="Arial"/>
        </w:rPr>
        <w:t xml:space="preserve"> es derecho de </w:t>
      </w:r>
      <w:r w:rsidRPr="00A86038">
        <w:rPr>
          <w:rFonts w:ascii="Arial" w:hAnsi="Arial" w:cs="Arial"/>
          <w:b/>
        </w:rPr>
        <w:t>las y</w:t>
      </w:r>
      <w:r w:rsidRPr="00A86038">
        <w:rPr>
          <w:rFonts w:ascii="Arial" w:hAnsi="Arial" w:cs="Arial"/>
        </w:rPr>
        <w:t xml:space="preserve"> los ciudadanos residentes en el Estado, poder ser votado para los cargos de elección popular por el principio de mayoría relativa</w:t>
      </w:r>
      <w:r w:rsidRPr="00A86038">
        <w:rPr>
          <w:rFonts w:ascii="Arial" w:hAnsi="Arial" w:cs="Arial"/>
          <w:b/>
        </w:rPr>
        <w:t>,</w:t>
      </w:r>
      <w:r w:rsidRPr="00A86038">
        <w:rPr>
          <w:rFonts w:ascii="Arial" w:hAnsi="Arial" w:cs="Arial"/>
        </w:rPr>
        <w:t xml:space="preserve"> pudiendo solicitar su registro de manera independiente siempre y cuando cumplan con los requisitos, condiciones y términos que determinen las disposiciones constitucionales, legales y reglamentarias establecidas al efecto.</w:t>
      </w:r>
    </w:p>
    <w:p w14:paraId="37375B7E" w14:textId="77777777" w:rsidR="0096051C" w:rsidRPr="00A86038" w:rsidRDefault="0096051C" w:rsidP="0096051C">
      <w:pPr>
        <w:spacing w:after="0" w:line="360" w:lineRule="auto"/>
        <w:jc w:val="both"/>
        <w:rPr>
          <w:rFonts w:ascii="Arial" w:hAnsi="Arial" w:cs="Arial"/>
        </w:rPr>
      </w:pPr>
    </w:p>
    <w:p w14:paraId="61BDC25E" w14:textId="77777777" w:rsidR="0096051C" w:rsidRPr="00A86038" w:rsidRDefault="0096051C" w:rsidP="0096051C">
      <w:pPr>
        <w:spacing w:after="0" w:line="360" w:lineRule="auto"/>
        <w:jc w:val="both"/>
        <w:rPr>
          <w:rFonts w:ascii="Arial" w:hAnsi="Arial" w:cs="Arial"/>
        </w:rPr>
      </w:pPr>
      <w:r w:rsidRPr="00A86038">
        <w:rPr>
          <w:rFonts w:ascii="Arial" w:hAnsi="Arial" w:cs="Arial"/>
        </w:rPr>
        <w:t xml:space="preserve">De conformidad con el procedimiento que se establezca en la Ley, los ciudadanos tendrán derecho a ser registrados como candidatos independientes dentro de un proceso electoral local para ocupar los cargos de </w:t>
      </w:r>
      <w:r w:rsidRPr="00A86038">
        <w:rPr>
          <w:rFonts w:ascii="Arial" w:hAnsi="Arial" w:cs="Arial"/>
          <w:b/>
        </w:rPr>
        <w:t>Gubernatura</w:t>
      </w:r>
      <w:r w:rsidRPr="00A86038">
        <w:rPr>
          <w:rFonts w:ascii="Arial" w:hAnsi="Arial" w:cs="Arial"/>
        </w:rPr>
        <w:t xml:space="preserve">, Munícipes, así como el de </w:t>
      </w:r>
      <w:r w:rsidRPr="00A86038">
        <w:rPr>
          <w:rFonts w:ascii="Arial" w:hAnsi="Arial" w:cs="Arial"/>
          <w:b/>
        </w:rPr>
        <w:t>Diputaciones</w:t>
      </w:r>
      <w:r w:rsidRPr="00A86038">
        <w:rPr>
          <w:rFonts w:ascii="Arial" w:hAnsi="Arial" w:cs="Arial"/>
        </w:rPr>
        <w:t xml:space="preserve"> por el principio de mayoría relativa.</w:t>
      </w:r>
    </w:p>
    <w:p w14:paraId="47D688EF" w14:textId="77777777" w:rsidR="0096051C" w:rsidRPr="00A86038" w:rsidRDefault="0096051C" w:rsidP="0096051C">
      <w:pPr>
        <w:spacing w:after="0" w:line="360" w:lineRule="auto"/>
        <w:jc w:val="both"/>
        <w:rPr>
          <w:rFonts w:ascii="Arial" w:hAnsi="Arial" w:cs="Arial"/>
        </w:rPr>
      </w:pPr>
    </w:p>
    <w:p w14:paraId="0C500B2D"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75C9625C" w14:textId="77777777" w:rsidR="0096051C" w:rsidRPr="00A86038" w:rsidRDefault="0096051C" w:rsidP="0096051C">
      <w:pPr>
        <w:spacing w:after="0" w:line="360" w:lineRule="auto"/>
        <w:jc w:val="both"/>
        <w:rPr>
          <w:rFonts w:ascii="Arial" w:hAnsi="Arial" w:cs="Arial"/>
        </w:rPr>
      </w:pPr>
    </w:p>
    <w:p w14:paraId="49CF5949" w14:textId="77777777" w:rsidR="0096051C" w:rsidRPr="00A86038" w:rsidRDefault="0096051C" w:rsidP="0096051C">
      <w:pPr>
        <w:spacing w:after="0" w:line="360" w:lineRule="auto"/>
        <w:jc w:val="both"/>
        <w:rPr>
          <w:rFonts w:ascii="Arial" w:hAnsi="Arial" w:cs="Arial"/>
        </w:rPr>
      </w:pPr>
      <w:r w:rsidRPr="00A86038">
        <w:rPr>
          <w:rFonts w:ascii="Arial" w:hAnsi="Arial" w:cs="Arial"/>
        </w:rPr>
        <w:t>(…)</w:t>
      </w:r>
    </w:p>
    <w:p w14:paraId="32A114B8" w14:textId="77777777" w:rsidR="0096051C" w:rsidRPr="00A86038" w:rsidRDefault="0096051C" w:rsidP="0096051C">
      <w:pPr>
        <w:spacing w:after="0" w:line="360" w:lineRule="auto"/>
        <w:jc w:val="both"/>
        <w:rPr>
          <w:rFonts w:ascii="Arial" w:hAnsi="Arial" w:cs="Arial"/>
        </w:rPr>
      </w:pPr>
    </w:p>
    <w:p w14:paraId="68A4B075" w14:textId="77777777" w:rsidR="0096051C" w:rsidRPr="00A86038" w:rsidRDefault="0096051C" w:rsidP="0096051C">
      <w:pPr>
        <w:spacing w:after="0" w:line="360" w:lineRule="auto"/>
        <w:jc w:val="both"/>
        <w:rPr>
          <w:rFonts w:ascii="Arial" w:hAnsi="Arial" w:cs="Arial"/>
          <w:b/>
        </w:rPr>
      </w:pPr>
      <w:r w:rsidRPr="00A86038">
        <w:rPr>
          <w:rFonts w:ascii="Arial" w:hAnsi="Arial" w:cs="Arial"/>
          <w:b/>
        </w:rPr>
        <w:t>APARTADO E. De las Magistraturas del Tribunal Superior de Justicia, del Tribunal de Disciplina Judicial, y de las Juezas y Jueces del Poder Judicial del Estado.</w:t>
      </w:r>
    </w:p>
    <w:p w14:paraId="11125BA3" w14:textId="77777777" w:rsidR="0096051C" w:rsidRPr="00A86038" w:rsidRDefault="0096051C" w:rsidP="0096051C">
      <w:pPr>
        <w:spacing w:after="0" w:line="360" w:lineRule="auto"/>
        <w:jc w:val="both"/>
        <w:rPr>
          <w:rFonts w:ascii="Arial" w:hAnsi="Arial" w:cs="Arial"/>
          <w:b/>
        </w:rPr>
      </w:pPr>
    </w:p>
    <w:p w14:paraId="08523B9C" w14:textId="77777777" w:rsidR="0096051C" w:rsidRPr="00A86038" w:rsidRDefault="0096051C" w:rsidP="0096051C">
      <w:pPr>
        <w:spacing w:after="0" w:line="360" w:lineRule="auto"/>
        <w:jc w:val="both"/>
        <w:rPr>
          <w:rFonts w:ascii="Arial" w:hAnsi="Arial" w:cs="Arial"/>
          <w:b/>
        </w:rPr>
      </w:pPr>
      <w:r w:rsidRPr="00A86038">
        <w:rPr>
          <w:rFonts w:ascii="Arial" w:hAnsi="Arial" w:cs="Arial"/>
          <w:b/>
        </w:rPr>
        <w:t xml:space="preserve">Es derecho de las ciudadanas y los ciudadanos que reúnan los requisitos establecidos en la Constitución, poder ser votados al cargo de Magistraturas del Tribunal Superior de Justicia, del Tribunal de Disciplina Judicial y de Juezas y Jueces del Poder Judicial del Estado. </w:t>
      </w:r>
    </w:p>
    <w:p w14:paraId="55C57669" w14:textId="77777777" w:rsidR="0096051C" w:rsidRPr="00A86038" w:rsidRDefault="0096051C" w:rsidP="0096051C">
      <w:pPr>
        <w:spacing w:after="0" w:line="360" w:lineRule="auto"/>
        <w:jc w:val="both"/>
        <w:rPr>
          <w:rFonts w:ascii="Arial" w:hAnsi="Arial" w:cs="Arial"/>
          <w:b/>
        </w:rPr>
      </w:pPr>
    </w:p>
    <w:p w14:paraId="135C7077" w14:textId="77777777" w:rsidR="0096051C" w:rsidRPr="00A86038" w:rsidRDefault="0096051C" w:rsidP="0096051C">
      <w:pPr>
        <w:spacing w:after="0" w:line="360" w:lineRule="auto"/>
        <w:jc w:val="both"/>
        <w:rPr>
          <w:rFonts w:ascii="Arial" w:hAnsi="Arial" w:cs="Arial"/>
          <w:b/>
        </w:rPr>
      </w:pPr>
      <w:r w:rsidRPr="00A86038">
        <w:rPr>
          <w:rFonts w:ascii="Arial" w:hAnsi="Arial" w:cs="Arial"/>
          <w:b/>
        </w:rPr>
        <w:t xml:space="preserve">Acorde a lo dispuesto por la Constitución Federal, las personas candidatas tendrán derecho de acceso a radio y televisión de manera igualitaria, conforme a la distribución del tiempo que señale la ley y determine la autoridad administrativa electoral competente; además, podrán participar en foros de debate organizados por el propio Instituto o en aquéllos brindados gratuitamente por el sector público, privado o social en condiciones de equidad. </w:t>
      </w:r>
    </w:p>
    <w:p w14:paraId="5C53424C" w14:textId="77777777" w:rsidR="0096051C" w:rsidRPr="00A86038" w:rsidRDefault="0096051C" w:rsidP="0096051C">
      <w:pPr>
        <w:spacing w:after="0" w:line="360" w:lineRule="auto"/>
        <w:jc w:val="both"/>
        <w:rPr>
          <w:rFonts w:ascii="Arial" w:hAnsi="Arial" w:cs="Arial"/>
          <w:b/>
        </w:rPr>
      </w:pPr>
    </w:p>
    <w:p w14:paraId="012338E0" w14:textId="77777777" w:rsidR="0096051C" w:rsidRPr="00A86038" w:rsidRDefault="0096051C" w:rsidP="0096051C">
      <w:pPr>
        <w:spacing w:after="0" w:line="360" w:lineRule="auto"/>
        <w:jc w:val="both"/>
        <w:rPr>
          <w:rFonts w:ascii="Arial" w:hAnsi="Arial" w:cs="Arial"/>
          <w:b/>
        </w:rPr>
      </w:pPr>
      <w:r w:rsidRPr="00A86038">
        <w:rPr>
          <w:rFonts w:ascii="Arial" w:hAnsi="Arial" w:cs="Arial"/>
          <w:b/>
        </w:rPr>
        <w:t xml:space="preserve">Para todos los cargos de elección dentro del Poder Judicial del Estado estará prohibido el financiamiento público o privado de sus campañas, así como la contratación por sí o por interpósita persona de espacios en radio y televisión o de cualquier otro medio de comunicación para promocionar candidaturas. </w:t>
      </w:r>
    </w:p>
    <w:p w14:paraId="3F49A5FE" w14:textId="77777777" w:rsidR="0096051C" w:rsidRPr="00A86038" w:rsidRDefault="0096051C" w:rsidP="0096051C">
      <w:pPr>
        <w:spacing w:after="0" w:line="360" w:lineRule="auto"/>
        <w:jc w:val="both"/>
        <w:rPr>
          <w:rFonts w:ascii="Arial" w:hAnsi="Arial" w:cs="Arial"/>
          <w:b/>
        </w:rPr>
      </w:pPr>
    </w:p>
    <w:p w14:paraId="0771D918" w14:textId="77777777" w:rsidR="0096051C" w:rsidRPr="00A86038" w:rsidRDefault="0096051C" w:rsidP="0096051C">
      <w:pPr>
        <w:spacing w:after="0" w:line="360" w:lineRule="auto"/>
        <w:jc w:val="both"/>
        <w:rPr>
          <w:rFonts w:ascii="Arial" w:hAnsi="Arial" w:cs="Arial"/>
          <w:b/>
        </w:rPr>
      </w:pPr>
      <w:r w:rsidRPr="00A86038">
        <w:rPr>
          <w:rFonts w:ascii="Arial" w:hAnsi="Arial" w:cs="Arial"/>
          <w:b/>
        </w:rPr>
        <w:t xml:space="preserve">Los partidos políticos y las personas servidoras públicas no podrán realizar actos de proselitismo ni posicionarse a favor o en contra de candidatura alguna. </w:t>
      </w:r>
    </w:p>
    <w:p w14:paraId="35A2282A" w14:textId="77777777" w:rsidR="0096051C" w:rsidRPr="00A86038" w:rsidRDefault="0096051C" w:rsidP="0096051C">
      <w:pPr>
        <w:spacing w:after="0" w:line="360" w:lineRule="auto"/>
        <w:jc w:val="both"/>
        <w:rPr>
          <w:rFonts w:ascii="Arial" w:hAnsi="Arial" w:cs="Arial"/>
          <w:b/>
        </w:rPr>
      </w:pPr>
    </w:p>
    <w:p w14:paraId="28EBA0CF" w14:textId="77777777" w:rsidR="0096051C" w:rsidRPr="00A86038" w:rsidRDefault="0096051C" w:rsidP="0096051C">
      <w:pPr>
        <w:spacing w:after="0" w:line="360" w:lineRule="auto"/>
        <w:jc w:val="both"/>
        <w:rPr>
          <w:rFonts w:ascii="Arial" w:hAnsi="Arial" w:cs="Arial"/>
          <w:b/>
        </w:rPr>
      </w:pPr>
      <w:r w:rsidRPr="00A86038">
        <w:rPr>
          <w:rFonts w:ascii="Arial" w:hAnsi="Arial" w:cs="Arial"/>
          <w:b/>
        </w:rPr>
        <w:t>La ley establecerá la forma de las campañas, de celebración de la jornada electoral, así como las restricciones y sanciones aplicables a las personas candidatas o servidoras públicas cuyas manifestaciones o propuestas excedan o contravengan los parámetros constitucionales y legales. Durante el proceso electoral local, todos los días y horas son hábiles.</w:t>
      </w:r>
    </w:p>
    <w:p w14:paraId="7284FEF6" w14:textId="77777777" w:rsidR="0096051C" w:rsidRPr="00A86038" w:rsidRDefault="0096051C" w:rsidP="0096051C">
      <w:pPr>
        <w:spacing w:after="0" w:line="360" w:lineRule="auto"/>
        <w:jc w:val="both"/>
        <w:rPr>
          <w:rFonts w:ascii="Arial" w:hAnsi="Arial" w:cs="Arial"/>
          <w:b/>
        </w:rPr>
      </w:pPr>
    </w:p>
    <w:p w14:paraId="7336146E" w14:textId="77777777" w:rsidR="0096051C" w:rsidRPr="00A86038" w:rsidRDefault="0096051C" w:rsidP="0096051C">
      <w:pPr>
        <w:spacing w:after="0" w:line="360" w:lineRule="auto"/>
        <w:jc w:val="both"/>
        <w:rPr>
          <w:rFonts w:ascii="Arial" w:hAnsi="Arial" w:cs="Arial"/>
        </w:rPr>
      </w:pPr>
      <w:r w:rsidRPr="00A86038">
        <w:rPr>
          <w:rFonts w:ascii="Arial" w:hAnsi="Arial" w:cs="Arial"/>
          <w:b/>
        </w:rPr>
        <w:t xml:space="preserve">APARTADO F.- </w:t>
      </w:r>
      <w:r w:rsidRPr="00A86038">
        <w:rPr>
          <w:rFonts w:ascii="Arial" w:hAnsi="Arial" w:cs="Arial"/>
        </w:rPr>
        <w:t>Justicia Electoral y sistema de nulidades.</w:t>
      </w:r>
    </w:p>
    <w:p w14:paraId="7CBAC3E8" w14:textId="77777777" w:rsidR="0096051C" w:rsidRPr="00A86038" w:rsidRDefault="0096051C" w:rsidP="0096051C">
      <w:pPr>
        <w:spacing w:after="0" w:line="360" w:lineRule="auto"/>
        <w:jc w:val="both"/>
        <w:rPr>
          <w:rFonts w:ascii="Arial" w:hAnsi="Arial" w:cs="Arial"/>
        </w:rPr>
      </w:pPr>
    </w:p>
    <w:p w14:paraId="23FA968A" w14:textId="77777777" w:rsidR="0096051C" w:rsidRPr="00A86038" w:rsidRDefault="0096051C" w:rsidP="0096051C">
      <w:pPr>
        <w:spacing w:after="0" w:line="360" w:lineRule="auto"/>
        <w:jc w:val="both"/>
        <w:rPr>
          <w:rFonts w:ascii="Arial" w:hAnsi="Arial" w:cs="Arial"/>
        </w:rPr>
      </w:pPr>
      <w:r w:rsidRPr="00A86038">
        <w:rPr>
          <w:rFonts w:ascii="Arial" w:hAnsi="Arial" w:cs="Arial"/>
        </w:rPr>
        <w:t>Para garantizar el principio de legalidad de los actos y resoluciones electorales se establecerá un sistema de medios de impugnación en los términos que señalen esta Constitución y la ley. Dicho sistema dará definitividad a las distintas etapas de los procesos electorales y garantizará la protección de los derechos políticos de los ciudadanos de votar, ser votado y de asociación; este sistema deberá observar la garantía de audiencia y los principios de publicidad, gratuidad, economía, prontitud y concentración procesal.</w:t>
      </w:r>
    </w:p>
    <w:p w14:paraId="5F6DFE54" w14:textId="77777777" w:rsidR="0096051C" w:rsidRPr="00A86038" w:rsidRDefault="0096051C" w:rsidP="0096051C">
      <w:pPr>
        <w:spacing w:after="0" w:line="360" w:lineRule="auto"/>
        <w:jc w:val="both"/>
        <w:rPr>
          <w:rFonts w:ascii="Arial" w:hAnsi="Arial" w:cs="Arial"/>
        </w:rPr>
      </w:pPr>
    </w:p>
    <w:p w14:paraId="19C2C053" w14:textId="77777777" w:rsidR="0096051C" w:rsidRPr="00A86038" w:rsidRDefault="0096051C" w:rsidP="0096051C">
      <w:pPr>
        <w:spacing w:after="0" w:line="360" w:lineRule="auto"/>
        <w:jc w:val="both"/>
        <w:rPr>
          <w:rFonts w:ascii="Arial" w:hAnsi="Arial" w:cs="Arial"/>
        </w:rPr>
      </w:pPr>
      <w:r w:rsidRPr="00A86038">
        <w:rPr>
          <w:rFonts w:ascii="Arial" w:hAnsi="Arial" w:cs="Arial"/>
        </w:rPr>
        <w:t>En materia electoral, la interposición de los medios de impugnación constitucionales y legales no producirá efectos suspensivos sobre la resolución o el acto impugnado.</w:t>
      </w:r>
    </w:p>
    <w:p w14:paraId="5F58E187" w14:textId="77777777" w:rsidR="0096051C" w:rsidRPr="00A86038" w:rsidRDefault="0096051C" w:rsidP="0096051C">
      <w:pPr>
        <w:spacing w:after="0" w:line="360" w:lineRule="auto"/>
        <w:jc w:val="both"/>
        <w:rPr>
          <w:rFonts w:ascii="Arial" w:hAnsi="Arial" w:cs="Arial"/>
        </w:rPr>
      </w:pPr>
    </w:p>
    <w:p w14:paraId="6FD0ECC7" w14:textId="77777777" w:rsidR="0096051C" w:rsidRPr="00A86038" w:rsidRDefault="0096051C" w:rsidP="0096051C">
      <w:pPr>
        <w:spacing w:after="0" w:line="360" w:lineRule="auto"/>
        <w:jc w:val="both"/>
        <w:rPr>
          <w:rFonts w:ascii="Arial" w:hAnsi="Arial" w:cs="Arial"/>
        </w:rPr>
      </w:pPr>
      <w:r w:rsidRPr="00A86038">
        <w:rPr>
          <w:rFonts w:ascii="Arial" w:hAnsi="Arial" w:cs="Arial"/>
        </w:rPr>
        <w:t>La ley establecerá el sistema de nulidades de las elecciones por violaciones graves, dolosas y determinantes en los siguientes casos:</w:t>
      </w:r>
    </w:p>
    <w:p w14:paraId="3D188E59" w14:textId="77777777" w:rsidR="0096051C" w:rsidRPr="00A86038" w:rsidRDefault="0096051C" w:rsidP="0096051C">
      <w:pPr>
        <w:tabs>
          <w:tab w:val="left" w:pos="426"/>
        </w:tabs>
        <w:spacing w:after="0" w:line="360" w:lineRule="auto"/>
        <w:jc w:val="both"/>
        <w:rPr>
          <w:rFonts w:ascii="Arial" w:hAnsi="Arial" w:cs="Arial"/>
        </w:rPr>
      </w:pPr>
    </w:p>
    <w:p w14:paraId="7219B024" w14:textId="77777777" w:rsidR="0096051C" w:rsidRPr="00A86038" w:rsidRDefault="0096051C" w:rsidP="0096051C">
      <w:pPr>
        <w:tabs>
          <w:tab w:val="left" w:pos="426"/>
        </w:tabs>
        <w:spacing w:after="0" w:line="360" w:lineRule="auto"/>
        <w:jc w:val="both"/>
        <w:rPr>
          <w:rFonts w:ascii="Arial" w:hAnsi="Arial" w:cs="Arial"/>
        </w:rPr>
      </w:pPr>
      <w:r w:rsidRPr="00A86038">
        <w:rPr>
          <w:rFonts w:ascii="Arial" w:hAnsi="Arial" w:cs="Arial"/>
        </w:rPr>
        <w:t>a).-</w:t>
      </w:r>
      <w:r w:rsidRPr="00A86038">
        <w:rPr>
          <w:rFonts w:ascii="Arial" w:hAnsi="Arial" w:cs="Arial"/>
        </w:rPr>
        <w:tab/>
        <w:t>Se exceda el gasto de campaña en un cinco por ciento del monto total autorizado;</w:t>
      </w:r>
    </w:p>
    <w:p w14:paraId="5E873DAD" w14:textId="77777777" w:rsidR="0096051C" w:rsidRPr="00A86038" w:rsidRDefault="0096051C" w:rsidP="0096051C">
      <w:pPr>
        <w:tabs>
          <w:tab w:val="left" w:pos="426"/>
        </w:tabs>
        <w:spacing w:after="0" w:line="360" w:lineRule="auto"/>
        <w:jc w:val="both"/>
        <w:rPr>
          <w:rFonts w:ascii="Arial" w:hAnsi="Arial" w:cs="Arial"/>
        </w:rPr>
      </w:pPr>
      <w:r w:rsidRPr="00A86038">
        <w:rPr>
          <w:rFonts w:ascii="Arial" w:hAnsi="Arial" w:cs="Arial"/>
        </w:rPr>
        <w:t>b).-</w:t>
      </w:r>
      <w:r w:rsidRPr="00A86038">
        <w:rPr>
          <w:rFonts w:ascii="Arial" w:hAnsi="Arial" w:cs="Arial"/>
        </w:rPr>
        <w:tab/>
        <w:t>Se compre o adquiera cobertura informativa o tiempos en radio y televisión, fuera de los supuestos previstos en la ley;</w:t>
      </w:r>
    </w:p>
    <w:p w14:paraId="05560592" w14:textId="77777777" w:rsidR="0096051C" w:rsidRPr="00A86038" w:rsidRDefault="0096051C" w:rsidP="0096051C">
      <w:pPr>
        <w:tabs>
          <w:tab w:val="left" w:pos="426"/>
        </w:tabs>
        <w:spacing w:after="0" w:line="360" w:lineRule="auto"/>
        <w:jc w:val="both"/>
        <w:rPr>
          <w:rFonts w:ascii="Arial" w:hAnsi="Arial" w:cs="Arial"/>
        </w:rPr>
      </w:pPr>
      <w:r w:rsidRPr="00A86038">
        <w:rPr>
          <w:rFonts w:ascii="Arial" w:hAnsi="Arial" w:cs="Arial"/>
        </w:rPr>
        <w:t>c).-</w:t>
      </w:r>
      <w:r w:rsidRPr="00A86038">
        <w:rPr>
          <w:rFonts w:ascii="Arial" w:hAnsi="Arial" w:cs="Arial"/>
        </w:rPr>
        <w:tab/>
        <w:t>Se reciban o utilicen recursos de procedencia ilícita o recursos públicos en las campañas.</w:t>
      </w:r>
    </w:p>
    <w:p w14:paraId="50205ED8" w14:textId="77777777" w:rsidR="0096051C" w:rsidRPr="00A86038" w:rsidRDefault="0096051C" w:rsidP="0096051C">
      <w:pPr>
        <w:spacing w:after="0" w:line="360" w:lineRule="auto"/>
        <w:jc w:val="both"/>
        <w:rPr>
          <w:rFonts w:ascii="Arial" w:hAnsi="Arial" w:cs="Arial"/>
        </w:rPr>
      </w:pPr>
    </w:p>
    <w:p w14:paraId="04E37624" w14:textId="77777777" w:rsidR="0096051C" w:rsidRPr="00A86038" w:rsidRDefault="0096051C" w:rsidP="0096051C">
      <w:pPr>
        <w:spacing w:after="0" w:line="360" w:lineRule="auto"/>
        <w:jc w:val="both"/>
        <w:rPr>
          <w:rFonts w:ascii="Arial" w:hAnsi="Arial" w:cs="Arial"/>
        </w:rPr>
      </w:pPr>
      <w:r w:rsidRPr="00A86038">
        <w:rPr>
          <w:rFonts w:ascii="Arial" w:hAnsi="Arial" w:cs="Arial"/>
        </w:rPr>
        <w:t>Dichas violaciones deberán acreditarse de manera objetiva y material. Se presumirá que las violaciones son determinantes cuando la diferencia entre la votación obtenida entre el primero y el segundo lugar sea menor al cinco por ciento.</w:t>
      </w:r>
    </w:p>
    <w:p w14:paraId="2537E53F" w14:textId="77777777" w:rsidR="0096051C" w:rsidRPr="00A86038" w:rsidRDefault="0096051C" w:rsidP="0096051C">
      <w:pPr>
        <w:spacing w:after="0" w:line="360" w:lineRule="auto"/>
        <w:jc w:val="both"/>
        <w:rPr>
          <w:rFonts w:ascii="Arial" w:hAnsi="Arial" w:cs="Arial"/>
        </w:rPr>
      </w:pPr>
    </w:p>
    <w:p w14:paraId="6C627521" w14:textId="77777777" w:rsidR="0096051C" w:rsidRPr="00A86038" w:rsidRDefault="0096051C" w:rsidP="0096051C">
      <w:pPr>
        <w:spacing w:after="0" w:line="360" w:lineRule="auto"/>
        <w:jc w:val="both"/>
        <w:rPr>
          <w:rFonts w:ascii="Arial" w:hAnsi="Arial" w:cs="Arial"/>
        </w:rPr>
      </w:pPr>
      <w:r w:rsidRPr="00A86038">
        <w:rPr>
          <w:rFonts w:ascii="Arial" w:hAnsi="Arial" w:cs="Arial"/>
        </w:rPr>
        <w:t>En caso de nulidad de la elección, se convocará a una elección extraordinaria, en la que no podrá participar la persona sancionada.</w:t>
      </w:r>
    </w:p>
    <w:p w14:paraId="18346BA0" w14:textId="77777777" w:rsidR="0096051C" w:rsidRPr="00A86038" w:rsidRDefault="0096051C" w:rsidP="0096051C">
      <w:pPr>
        <w:spacing w:after="0" w:line="360" w:lineRule="auto"/>
        <w:jc w:val="both"/>
        <w:rPr>
          <w:rFonts w:ascii="Arial" w:hAnsi="Arial" w:cs="Arial"/>
        </w:rPr>
      </w:pPr>
    </w:p>
    <w:p w14:paraId="2E119DB0" w14:textId="3475C7EA" w:rsidR="0096051C" w:rsidRPr="00A86038" w:rsidRDefault="0096051C" w:rsidP="0096051C">
      <w:pPr>
        <w:spacing w:after="0" w:line="360" w:lineRule="auto"/>
        <w:jc w:val="both"/>
        <w:rPr>
          <w:rFonts w:ascii="Arial" w:hAnsi="Arial" w:cs="Arial"/>
          <w:b/>
        </w:rPr>
      </w:pPr>
      <w:r w:rsidRPr="00A86038">
        <w:rPr>
          <w:rFonts w:ascii="Arial" w:hAnsi="Arial" w:cs="Arial"/>
          <w:b/>
        </w:rPr>
        <w:t>Son causas de nulidad de la elección de Magistraturas</w:t>
      </w:r>
      <w:r w:rsidR="001E5763" w:rsidRPr="00A86038">
        <w:rPr>
          <w:rFonts w:ascii="Arial" w:hAnsi="Arial" w:cs="Arial"/>
          <w:b/>
        </w:rPr>
        <w:t xml:space="preserve">, Juezas y Jueces </w:t>
      </w:r>
      <w:r w:rsidRPr="00A86038">
        <w:rPr>
          <w:rFonts w:ascii="Arial" w:hAnsi="Arial" w:cs="Arial"/>
          <w:b/>
        </w:rPr>
        <w:t>del Poder Judicial del Estado, adicionalmente a las que resulten aplicables previstas en la base VI del artículo 41 de la Constitución Federal y en el apartado F del presente artículo 5 de la Constitución local, las siguientes:</w:t>
      </w:r>
    </w:p>
    <w:p w14:paraId="74DB2421" w14:textId="77777777" w:rsidR="0096051C" w:rsidRPr="00A86038" w:rsidRDefault="0096051C" w:rsidP="0096051C">
      <w:pPr>
        <w:spacing w:after="0" w:line="360" w:lineRule="auto"/>
        <w:jc w:val="both"/>
        <w:rPr>
          <w:rFonts w:ascii="Arial" w:hAnsi="Arial" w:cs="Arial"/>
          <w:b/>
        </w:rPr>
      </w:pPr>
    </w:p>
    <w:p w14:paraId="1605F2DD" w14:textId="77777777" w:rsidR="0096051C" w:rsidRPr="00A86038" w:rsidRDefault="0096051C" w:rsidP="0096051C">
      <w:pPr>
        <w:spacing w:after="0" w:line="360" w:lineRule="auto"/>
        <w:jc w:val="both"/>
        <w:rPr>
          <w:rFonts w:ascii="Arial" w:hAnsi="Arial" w:cs="Arial"/>
          <w:b/>
        </w:rPr>
      </w:pPr>
      <w:r w:rsidRPr="00A86038">
        <w:rPr>
          <w:rFonts w:ascii="Arial" w:hAnsi="Arial" w:cs="Arial"/>
          <w:b/>
        </w:rPr>
        <w:t>a) Cuando la candidatura ganadora de la elección resulte inelegible;</w:t>
      </w:r>
    </w:p>
    <w:p w14:paraId="7D42B8E9" w14:textId="77777777" w:rsidR="0096051C" w:rsidRPr="00A86038" w:rsidRDefault="0096051C" w:rsidP="0096051C">
      <w:pPr>
        <w:spacing w:after="0" w:line="360" w:lineRule="auto"/>
        <w:jc w:val="both"/>
        <w:rPr>
          <w:rFonts w:ascii="Arial" w:hAnsi="Arial" w:cs="Arial"/>
          <w:b/>
        </w:rPr>
      </w:pPr>
    </w:p>
    <w:p w14:paraId="03BCBE6E" w14:textId="77777777" w:rsidR="0096051C" w:rsidRPr="00A86038" w:rsidRDefault="0096051C" w:rsidP="0096051C">
      <w:pPr>
        <w:spacing w:after="0" w:line="360" w:lineRule="auto"/>
        <w:jc w:val="both"/>
        <w:rPr>
          <w:rFonts w:ascii="Arial" w:hAnsi="Arial" w:cs="Arial"/>
          <w:b/>
        </w:rPr>
      </w:pPr>
      <w:r w:rsidRPr="00A86038">
        <w:rPr>
          <w:rFonts w:ascii="Arial" w:hAnsi="Arial" w:cs="Arial"/>
          <w:b/>
        </w:rPr>
        <w:t>b) Cuando se acredite el uso de financiamiento público o privado, con excepción del legalmente permitido, o</w:t>
      </w:r>
    </w:p>
    <w:p w14:paraId="7AE23821" w14:textId="77777777" w:rsidR="0096051C" w:rsidRPr="00A86038" w:rsidRDefault="0096051C" w:rsidP="0096051C">
      <w:pPr>
        <w:spacing w:after="0" w:line="360" w:lineRule="auto"/>
        <w:jc w:val="both"/>
        <w:rPr>
          <w:rFonts w:ascii="Arial" w:hAnsi="Arial" w:cs="Arial"/>
          <w:b/>
        </w:rPr>
      </w:pPr>
    </w:p>
    <w:p w14:paraId="112FBABA" w14:textId="77777777" w:rsidR="00D159BE" w:rsidRDefault="00D159BE" w:rsidP="0096051C">
      <w:pPr>
        <w:spacing w:after="0" w:line="360" w:lineRule="auto"/>
        <w:jc w:val="both"/>
        <w:rPr>
          <w:rFonts w:ascii="Arial" w:hAnsi="Arial" w:cs="Arial"/>
          <w:b/>
        </w:rPr>
      </w:pPr>
    </w:p>
    <w:p w14:paraId="539056B4" w14:textId="44FBF696" w:rsidR="0096051C" w:rsidRPr="00A86038" w:rsidRDefault="0096051C" w:rsidP="0096051C">
      <w:pPr>
        <w:spacing w:after="0" w:line="360" w:lineRule="auto"/>
        <w:jc w:val="both"/>
        <w:rPr>
          <w:rFonts w:ascii="Arial" w:hAnsi="Arial" w:cs="Arial"/>
          <w:b/>
        </w:rPr>
      </w:pPr>
      <w:r w:rsidRPr="00A86038">
        <w:rPr>
          <w:rFonts w:ascii="Arial" w:hAnsi="Arial" w:cs="Arial"/>
          <w:b/>
        </w:rPr>
        <w:t>c) Cuando se acredite que partidos políticos o personas servidoras públicas beneficiaron o perjudicaron indebidamente una campaña de una candidatura.</w:t>
      </w:r>
    </w:p>
    <w:p w14:paraId="635B1606" w14:textId="77777777" w:rsidR="0096051C" w:rsidRPr="00A86038" w:rsidRDefault="0096051C" w:rsidP="0096051C">
      <w:pPr>
        <w:spacing w:after="0" w:line="360" w:lineRule="auto"/>
        <w:jc w:val="both"/>
        <w:rPr>
          <w:rFonts w:ascii="Arial" w:hAnsi="Arial" w:cs="Arial"/>
          <w:b/>
        </w:rPr>
      </w:pPr>
    </w:p>
    <w:p w14:paraId="3868CDD4" w14:textId="77777777" w:rsidR="0096051C" w:rsidRPr="00A86038" w:rsidRDefault="0096051C" w:rsidP="0096051C">
      <w:pPr>
        <w:spacing w:after="0" w:line="360" w:lineRule="auto"/>
        <w:jc w:val="both"/>
        <w:rPr>
          <w:rFonts w:ascii="Arial" w:hAnsi="Arial" w:cs="Arial"/>
          <w:b/>
        </w:rPr>
      </w:pPr>
      <w:r w:rsidRPr="00A86038">
        <w:rPr>
          <w:rFonts w:ascii="Arial" w:hAnsi="Arial" w:cs="Arial"/>
          <w:b/>
        </w:rPr>
        <w:t>Las causales de nulidad señaladas en el párrafo anterior deberán estar plenamente acreditadas y se debe demostrar que las mismas fueron determinantes para el resultado de la elección.</w:t>
      </w:r>
    </w:p>
    <w:p w14:paraId="27AD1C34" w14:textId="77777777" w:rsidR="0096051C" w:rsidRPr="00A86038" w:rsidRDefault="0096051C" w:rsidP="0096051C">
      <w:pPr>
        <w:spacing w:after="0" w:line="360" w:lineRule="auto"/>
        <w:jc w:val="both"/>
        <w:rPr>
          <w:rFonts w:ascii="Arial" w:hAnsi="Arial" w:cs="Arial"/>
        </w:rPr>
      </w:pPr>
    </w:p>
    <w:p w14:paraId="371FB6BB" w14:textId="77777777" w:rsidR="0096051C" w:rsidRPr="00A86038" w:rsidRDefault="0096051C" w:rsidP="0096051C">
      <w:pPr>
        <w:spacing w:after="0" w:line="360" w:lineRule="auto"/>
        <w:jc w:val="both"/>
        <w:rPr>
          <w:rFonts w:ascii="Arial" w:hAnsi="Arial" w:cs="Arial"/>
        </w:rPr>
      </w:pPr>
      <w:r w:rsidRPr="00A86038">
        <w:rPr>
          <w:rFonts w:ascii="Arial" w:hAnsi="Arial" w:cs="Arial"/>
        </w:rPr>
        <w:t>Los actos o resoluciones dictados con motivo del desarrollo de los instrumentos y mecanismos de participación ciudadana relativos a la Consulta Popular, Plebiscito o Referéndum, podrán ser impugnados ante el Tribunal de Justicia Electoral del Estado, en los términos que señale la ley.</w:t>
      </w:r>
    </w:p>
    <w:p w14:paraId="56B1F47B" w14:textId="77777777" w:rsidR="0096051C" w:rsidRPr="00A86038" w:rsidRDefault="0096051C" w:rsidP="0096051C">
      <w:pPr>
        <w:spacing w:after="0" w:line="360" w:lineRule="auto"/>
        <w:jc w:val="both"/>
        <w:rPr>
          <w:rFonts w:ascii="Arial" w:hAnsi="Arial" w:cs="Arial"/>
        </w:rPr>
      </w:pPr>
    </w:p>
    <w:p w14:paraId="03FCF6A4" w14:textId="77777777" w:rsidR="0096051C" w:rsidRPr="00A86038" w:rsidRDefault="0096051C" w:rsidP="0096051C">
      <w:pPr>
        <w:spacing w:after="0" w:line="360" w:lineRule="auto"/>
        <w:jc w:val="both"/>
        <w:rPr>
          <w:rFonts w:ascii="Arial" w:hAnsi="Arial" w:cs="Arial"/>
          <w:b/>
        </w:rPr>
      </w:pPr>
      <w:r w:rsidRPr="00A86038">
        <w:rPr>
          <w:rFonts w:ascii="Arial" w:hAnsi="Arial" w:cs="Arial"/>
          <w:b/>
        </w:rPr>
        <w:t xml:space="preserve">Durante el proceso electoral para la elección de personas juzgadoras del Poder Judicial del Estado, procederá ante el Tribunal de Justicia Electoral local la interposición del recurso de revisión previsto en la Ley Electoral del Estado para impugnar las determinaciones de las autoridades electorales locales que violen normas constitucionales o legales, en los términos señalados por la ley. </w:t>
      </w:r>
    </w:p>
    <w:p w14:paraId="1A8EB0E5" w14:textId="77777777" w:rsidR="0096051C" w:rsidRPr="00A86038" w:rsidRDefault="0096051C" w:rsidP="0096051C">
      <w:pPr>
        <w:spacing w:after="0" w:line="360" w:lineRule="auto"/>
        <w:jc w:val="both"/>
        <w:rPr>
          <w:rFonts w:ascii="Arial" w:hAnsi="Arial" w:cs="Arial"/>
          <w:b/>
        </w:rPr>
      </w:pPr>
    </w:p>
    <w:p w14:paraId="6F250752" w14:textId="77777777" w:rsidR="0096051C" w:rsidRPr="00A86038" w:rsidRDefault="0096051C" w:rsidP="0096051C">
      <w:pPr>
        <w:spacing w:after="0" w:line="360" w:lineRule="auto"/>
        <w:jc w:val="both"/>
        <w:rPr>
          <w:rFonts w:ascii="Arial" w:hAnsi="Arial" w:cs="Arial"/>
          <w:b/>
        </w:rPr>
      </w:pPr>
      <w:r w:rsidRPr="00A86038">
        <w:rPr>
          <w:rFonts w:ascii="Arial" w:hAnsi="Arial" w:cs="Arial"/>
          <w:b/>
        </w:rPr>
        <w:t>El recurso de revisión podrá ser interpuesto por la persona candidata interesada para impugnar los resultados consignados en las actas de cómputo, las declaraciones de validez de las elecciones y el otorgamiento de las Constancias de Mayoría, por nulidad de la votación recibida en una o varias casillas o por nulidad de la elección, y los resultados consignados en las actas de cómputo por error aritmético.</w:t>
      </w:r>
    </w:p>
    <w:p w14:paraId="7A96D596" w14:textId="77777777" w:rsidR="0096051C" w:rsidRPr="00A86038" w:rsidRDefault="0096051C" w:rsidP="0096051C">
      <w:pPr>
        <w:spacing w:after="0" w:line="360" w:lineRule="auto"/>
        <w:jc w:val="both"/>
        <w:rPr>
          <w:rFonts w:ascii="Arial" w:hAnsi="Arial" w:cs="Arial"/>
          <w:b/>
        </w:rPr>
      </w:pPr>
    </w:p>
    <w:p w14:paraId="0029A65F" w14:textId="77777777" w:rsidR="00D159BE" w:rsidRDefault="0096051C" w:rsidP="0096051C">
      <w:pPr>
        <w:spacing w:after="0" w:line="360" w:lineRule="auto"/>
        <w:jc w:val="both"/>
        <w:rPr>
          <w:rFonts w:ascii="Arial" w:hAnsi="Arial" w:cs="Arial"/>
          <w:b/>
        </w:rPr>
      </w:pPr>
      <w:r w:rsidRPr="00A86038">
        <w:rPr>
          <w:rFonts w:ascii="Arial" w:hAnsi="Arial" w:cs="Arial"/>
          <w:b/>
        </w:rPr>
        <w:t xml:space="preserve">Asimismo, resultará procedente promover ante el Tribunal de Justicia Electoral del Estado el Juicio para la Protección de los Derechos Político-Electorales del Ciudadano previsto en la Ley Electoral local, para impugnar actos y resoluciones, por quien, teniendo interés jurídico, considere que se afecta indebidamente su derecho </w:t>
      </w:r>
    </w:p>
    <w:p w14:paraId="2C86324B" w14:textId="77777777" w:rsidR="00D159BE" w:rsidRDefault="00D159BE" w:rsidP="0096051C">
      <w:pPr>
        <w:spacing w:after="0" w:line="360" w:lineRule="auto"/>
        <w:jc w:val="both"/>
        <w:rPr>
          <w:rFonts w:ascii="Arial" w:hAnsi="Arial" w:cs="Arial"/>
          <w:b/>
        </w:rPr>
      </w:pPr>
    </w:p>
    <w:p w14:paraId="5B11CB37" w14:textId="77777777" w:rsidR="00D159BE" w:rsidRDefault="00D159BE" w:rsidP="0096051C">
      <w:pPr>
        <w:spacing w:after="0" w:line="360" w:lineRule="auto"/>
        <w:jc w:val="both"/>
        <w:rPr>
          <w:rFonts w:ascii="Arial" w:hAnsi="Arial" w:cs="Arial"/>
          <w:b/>
        </w:rPr>
      </w:pPr>
    </w:p>
    <w:p w14:paraId="078CE4FD" w14:textId="3344377F" w:rsidR="0096051C" w:rsidRPr="00A86038" w:rsidRDefault="0096051C" w:rsidP="0096051C">
      <w:pPr>
        <w:spacing w:after="0" w:line="360" w:lineRule="auto"/>
        <w:jc w:val="both"/>
        <w:rPr>
          <w:rFonts w:ascii="Arial" w:hAnsi="Arial" w:cs="Arial"/>
          <w:b/>
        </w:rPr>
      </w:pPr>
      <w:r w:rsidRPr="00A86038">
        <w:rPr>
          <w:rFonts w:ascii="Arial" w:hAnsi="Arial" w:cs="Arial"/>
          <w:b/>
        </w:rPr>
        <w:t>a integrar la titularidad de los cargos de Magistraturas, Juezas y Jueces del Poder Judicial del Estado.</w:t>
      </w:r>
    </w:p>
    <w:p w14:paraId="43397D60" w14:textId="77777777" w:rsidR="0096051C" w:rsidRPr="00A86038" w:rsidRDefault="0096051C" w:rsidP="0096051C">
      <w:pPr>
        <w:spacing w:after="0" w:line="360" w:lineRule="auto"/>
        <w:jc w:val="both"/>
        <w:rPr>
          <w:rFonts w:ascii="Arial" w:hAnsi="Arial" w:cs="Arial"/>
          <w:b/>
        </w:rPr>
      </w:pPr>
    </w:p>
    <w:p w14:paraId="0F8B9FF3" w14:textId="77777777" w:rsidR="0096051C" w:rsidRPr="00A86038" w:rsidRDefault="0096051C" w:rsidP="0096051C">
      <w:pPr>
        <w:spacing w:after="0" w:line="360" w:lineRule="auto"/>
        <w:jc w:val="both"/>
        <w:rPr>
          <w:rFonts w:ascii="Arial" w:hAnsi="Arial" w:cs="Arial"/>
          <w:b/>
        </w:rPr>
      </w:pPr>
      <w:r w:rsidRPr="00A86038">
        <w:rPr>
          <w:rFonts w:ascii="Arial" w:hAnsi="Arial" w:cs="Arial"/>
          <w:b/>
        </w:rPr>
        <w:t>Dicho juicio podrá promoverse por la o el ciudadano que considere se le viola o se le restringe injustificadamente su derecho político-electoral de ser votado a alguno de los cargos de jueces y Magistraturas del Poder Judicial del Estado electos por votación libre, directa y secreta, conforme lo dispuesto por la Constitución del Estado y el artículo 116, fracción III, de la Constitución Federal. En este caso no procederá la suplencia de la queja.</w:t>
      </w:r>
    </w:p>
    <w:p w14:paraId="4B54B829" w14:textId="7BB8CA61" w:rsidR="0096051C" w:rsidRPr="00A86038" w:rsidRDefault="0096051C" w:rsidP="0096051C">
      <w:pPr>
        <w:spacing w:after="0" w:line="360" w:lineRule="auto"/>
        <w:jc w:val="both"/>
        <w:rPr>
          <w:rFonts w:ascii="Arial" w:hAnsi="Arial" w:cs="Arial"/>
        </w:rPr>
      </w:pPr>
    </w:p>
    <w:p w14:paraId="0C29D4DD" w14:textId="2FAE9BFD" w:rsidR="0096051C" w:rsidRPr="00A86038" w:rsidRDefault="0096051C" w:rsidP="0096051C">
      <w:pPr>
        <w:pStyle w:val="leyes"/>
        <w:spacing w:before="0" w:after="0" w:line="360" w:lineRule="auto"/>
        <w:ind w:firstLine="0"/>
        <w:rPr>
          <w:rFonts w:ascii="Arial" w:eastAsia="MS Mincho" w:hAnsi="Arial" w:cs="Arial"/>
          <w:sz w:val="22"/>
          <w:szCs w:val="22"/>
        </w:rPr>
      </w:pPr>
      <w:r w:rsidRPr="00A86038">
        <w:rPr>
          <w:rFonts w:ascii="Arial" w:eastAsia="MS Mincho" w:hAnsi="Arial" w:cs="Arial"/>
          <w:b/>
          <w:bCs/>
          <w:sz w:val="22"/>
          <w:szCs w:val="22"/>
        </w:rPr>
        <w:t>ARTÍCULO 18.-</w:t>
      </w:r>
      <w:r w:rsidR="00980A27" w:rsidRPr="00A86038">
        <w:rPr>
          <w:rFonts w:ascii="Arial" w:eastAsia="MS Mincho" w:hAnsi="Arial" w:cs="Arial"/>
          <w:b/>
          <w:bCs/>
          <w:sz w:val="22"/>
          <w:szCs w:val="22"/>
        </w:rPr>
        <w:t xml:space="preserve"> </w:t>
      </w:r>
      <w:r w:rsidRPr="00A86038">
        <w:rPr>
          <w:rFonts w:ascii="Arial" w:eastAsia="MS Mincho" w:hAnsi="Arial" w:cs="Arial"/>
          <w:sz w:val="22"/>
          <w:szCs w:val="22"/>
        </w:rPr>
        <w:t>(…)</w:t>
      </w:r>
    </w:p>
    <w:p w14:paraId="3BD7DF34" w14:textId="77777777" w:rsidR="0096051C" w:rsidRPr="00A86038" w:rsidRDefault="0096051C" w:rsidP="0096051C">
      <w:pPr>
        <w:pStyle w:val="leyes"/>
        <w:spacing w:before="0" w:after="0" w:line="360" w:lineRule="auto"/>
        <w:jc w:val="right"/>
        <w:rPr>
          <w:rFonts w:ascii="Arial" w:eastAsia="MS Mincho" w:hAnsi="Arial" w:cs="Arial"/>
          <w:i/>
          <w:sz w:val="22"/>
          <w:szCs w:val="22"/>
        </w:rPr>
      </w:pPr>
    </w:p>
    <w:p w14:paraId="639A9B37" w14:textId="77777777" w:rsidR="0096051C" w:rsidRPr="00A86038" w:rsidRDefault="0096051C" w:rsidP="0096051C">
      <w:pPr>
        <w:pStyle w:val="leyes"/>
        <w:spacing w:before="0" w:after="0" w:line="360" w:lineRule="auto"/>
        <w:ind w:firstLine="0"/>
        <w:rPr>
          <w:rFonts w:ascii="Arial" w:eastAsia="MS Mincho" w:hAnsi="Arial" w:cs="Arial"/>
          <w:sz w:val="22"/>
          <w:szCs w:val="22"/>
        </w:rPr>
      </w:pPr>
      <w:r w:rsidRPr="00A86038">
        <w:rPr>
          <w:rFonts w:ascii="Arial" w:eastAsia="MS Mincho" w:hAnsi="Arial" w:cs="Arial"/>
          <w:sz w:val="22"/>
          <w:szCs w:val="22"/>
        </w:rPr>
        <w:t xml:space="preserve">I.- </w:t>
      </w:r>
      <w:r w:rsidRPr="00A86038">
        <w:rPr>
          <w:rFonts w:ascii="Arial" w:eastAsia="MS Mincho" w:hAnsi="Arial" w:cs="Arial"/>
          <w:b/>
          <w:bCs/>
          <w:sz w:val="22"/>
          <w:szCs w:val="22"/>
        </w:rPr>
        <w:t>La Gobernadora o Gobernador</w:t>
      </w:r>
      <w:r w:rsidRPr="00A86038">
        <w:rPr>
          <w:rFonts w:ascii="Arial" w:eastAsia="MS Mincho" w:hAnsi="Arial" w:cs="Arial"/>
          <w:sz w:val="22"/>
          <w:szCs w:val="22"/>
        </w:rPr>
        <w:t xml:space="preserve"> del Estado, sea provisional, interino o encargado del despacho durante todo el período de su ejercicio, </w:t>
      </w:r>
      <w:proofErr w:type="spellStart"/>
      <w:r w:rsidRPr="00A86038">
        <w:rPr>
          <w:rFonts w:ascii="Arial" w:eastAsia="MS Mincho" w:hAnsi="Arial" w:cs="Arial"/>
          <w:sz w:val="22"/>
          <w:szCs w:val="22"/>
        </w:rPr>
        <w:t>aún</w:t>
      </w:r>
      <w:proofErr w:type="spellEnd"/>
      <w:r w:rsidRPr="00A86038">
        <w:rPr>
          <w:rFonts w:ascii="Arial" w:eastAsia="MS Mincho" w:hAnsi="Arial" w:cs="Arial"/>
          <w:sz w:val="22"/>
          <w:szCs w:val="22"/>
        </w:rPr>
        <w:t xml:space="preserve"> cuando se separe de su cargo;</w:t>
      </w:r>
    </w:p>
    <w:p w14:paraId="3D417834" w14:textId="77777777" w:rsidR="0096051C" w:rsidRPr="00A86038" w:rsidRDefault="0096051C" w:rsidP="0096051C">
      <w:pPr>
        <w:pStyle w:val="leyes"/>
        <w:spacing w:before="0" w:after="0" w:line="360" w:lineRule="auto"/>
        <w:ind w:firstLine="0"/>
        <w:rPr>
          <w:rFonts w:ascii="Arial" w:eastAsia="MS Mincho" w:hAnsi="Arial" w:cs="Arial"/>
          <w:sz w:val="22"/>
          <w:szCs w:val="22"/>
        </w:rPr>
      </w:pPr>
    </w:p>
    <w:p w14:paraId="13AD39F6" w14:textId="0EAEFA76" w:rsidR="0096051C" w:rsidRPr="00A86038" w:rsidRDefault="0096051C" w:rsidP="0096051C">
      <w:pPr>
        <w:pStyle w:val="leyes"/>
        <w:spacing w:before="0" w:after="0" w:line="360" w:lineRule="auto"/>
        <w:ind w:firstLine="0"/>
        <w:rPr>
          <w:rFonts w:ascii="Arial" w:hAnsi="Arial" w:cs="Arial"/>
          <w:sz w:val="22"/>
          <w:szCs w:val="22"/>
        </w:rPr>
      </w:pPr>
      <w:r w:rsidRPr="00A86038">
        <w:rPr>
          <w:rFonts w:ascii="Arial" w:eastAsia="MS Mincho" w:hAnsi="Arial" w:cs="Arial"/>
          <w:sz w:val="22"/>
          <w:szCs w:val="22"/>
        </w:rPr>
        <w:t>II</w:t>
      </w:r>
      <w:r w:rsidRPr="00A86038">
        <w:rPr>
          <w:rFonts w:ascii="Arial" w:eastAsia="MS Mincho" w:hAnsi="Arial" w:cs="Arial"/>
          <w:b/>
          <w:bCs/>
          <w:sz w:val="22"/>
          <w:szCs w:val="22"/>
        </w:rPr>
        <w:t xml:space="preserve">.- </w:t>
      </w:r>
      <w:r w:rsidRPr="00A86038">
        <w:rPr>
          <w:rFonts w:ascii="Arial" w:hAnsi="Arial" w:cs="Arial"/>
          <w:b/>
          <w:bCs/>
          <w:sz w:val="22"/>
          <w:szCs w:val="22"/>
        </w:rPr>
        <w:t xml:space="preserve">Las Magistradas o Magistrados, así como las Juezas y Jueces del Estado, integrantes del Consejo de Administración del </w:t>
      </w:r>
      <w:r w:rsidR="005F4E84" w:rsidRPr="00A86038">
        <w:rPr>
          <w:rFonts w:ascii="Arial" w:hAnsi="Arial" w:cs="Arial"/>
          <w:b/>
          <w:bCs/>
          <w:sz w:val="22"/>
          <w:szCs w:val="22"/>
        </w:rPr>
        <w:t xml:space="preserve">Poder Judicial del </w:t>
      </w:r>
      <w:r w:rsidRPr="00A86038">
        <w:rPr>
          <w:rFonts w:ascii="Arial" w:hAnsi="Arial" w:cs="Arial"/>
          <w:b/>
          <w:bCs/>
          <w:sz w:val="22"/>
          <w:szCs w:val="22"/>
        </w:rPr>
        <w:t xml:space="preserve">Estado, así como del Tribunal de Disciplina Judicial, </w:t>
      </w:r>
      <w:r w:rsidRPr="00A86038">
        <w:rPr>
          <w:rFonts w:ascii="Arial" w:hAnsi="Arial" w:cs="Arial"/>
          <w:b/>
          <w:sz w:val="22"/>
          <w:szCs w:val="22"/>
        </w:rPr>
        <w:t>las personas titulares de la Secretaría</w:t>
      </w:r>
      <w:r w:rsidRPr="00A86038">
        <w:rPr>
          <w:rFonts w:ascii="Arial" w:hAnsi="Arial" w:cs="Arial"/>
          <w:sz w:val="22"/>
          <w:szCs w:val="22"/>
        </w:rPr>
        <w:t xml:space="preserve"> General de Gobierno, </w:t>
      </w:r>
      <w:r w:rsidRPr="00A86038">
        <w:rPr>
          <w:rFonts w:ascii="Arial" w:hAnsi="Arial" w:cs="Arial"/>
          <w:b/>
          <w:sz w:val="22"/>
          <w:szCs w:val="22"/>
        </w:rPr>
        <w:t>de la Fiscalía General</w:t>
      </w:r>
      <w:r w:rsidRPr="00A86038">
        <w:rPr>
          <w:rFonts w:ascii="Arial" w:hAnsi="Arial" w:cs="Arial"/>
          <w:sz w:val="22"/>
          <w:szCs w:val="22"/>
        </w:rPr>
        <w:t xml:space="preserve"> del Estado, </w:t>
      </w:r>
      <w:r w:rsidRPr="00A86038">
        <w:rPr>
          <w:rFonts w:ascii="Arial" w:hAnsi="Arial" w:cs="Arial"/>
          <w:b/>
          <w:sz w:val="22"/>
          <w:szCs w:val="22"/>
        </w:rPr>
        <w:t>de la Fiscalía Especializada</w:t>
      </w:r>
      <w:r w:rsidRPr="00A86038">
        <w:rPr>
          <w:rFonts w:ascii="Arial" w:hAnsi="Arial" w:cs="Arial"/>
          <w:sz w:val="22"/>
          <w:szCs w:val="22"/>
        </w:rPr>
        <w:t xml:space="preserve"> en Combate a la Corrupción, </w:t>
      </w:r>
      <w:r w:rsidRPr="00A86038">
        <w:rPr>
          <w:rFonts w:ascii="Arial" w:hAnsi="Arial" w:cs="Arial"/>
          <w:b/>
          <w:sz w:val="22"/>
          <w:szCs w:val="22"/>
        </w:rPr>
        <w:t>de la Fiscalía Especializada</w:t>
      </w:r>
      <w:r w:rsidRPr="00A86038">
        <w:rPr>
          <w:rFonts w:ascii="Arial" w:hAnsi="Arial" w:cs="Arial"/>
          <w:sz w:val="22"/>
          <w:szCs w:val="22"/>
        </w:rPr>
        <w:t xml:space="preserve"> para la Atención de Delitos Electorales, </w:t>
      </w:r>
      <w:r w:rsidRPr="00A86038">
        <w:rPr>
          <w:rFonts w:ascii="Arial" w:hAnsi="Arial" w:cs="Arial"/>
          <w:b/>
          <w:sz w:val="22"/>
          <w:szCs w:val="22"/>
        </w:rPr>
        <w:t xml:space="preserve">así como las personas titulares de las Secretarías </w:t>
      </w:r>
      <w:r w:rsidRPr="00A86038">
        <w:rPr>
          <w:rFonts w:ascii="Arial" w:hAnsi="Arial" w:cs="Arial"/>
          <w:sz w:val="22"/>
          <w:szCs w:val="22"/>
        </w:rPr>
        <w:t>del Poder Ejecutivo, salvo que se separen de sus cargos, en forma definitiva, noventa días antes del día de la elección;</w:t>
      </w:r>
    </w:p>
    <w:p w14:paraId="77954863" w14:textId="77777777" w:rsidR="0096051C" w:rsidRPr="00A86038" w:rsidRDefault="0096051C" w:rsidP="0096051C">
      <w:pPr>
        <w:pStyle w:val="leyes"/>
        <w:spacing w:before="0" w:after="0" w:line="360" w:lineRule="auto"/>
        <w:ind w:firstLine="0"/>
        <w:rPr>
          <w:rFonts w:ascii="Arial" w:eastAsia="MS Mincho" w:hAnsi="Arial" w:cs="Arial"/>
          <w:sz w:val="22"/>
          <w:szCs w:val="22"/>
        </w:rPr>
      </w:pPr>
    </w:p>
    <w:p w14:paraId="3506FCBF" w14:textId="77777777" w:rsidR="0096051C" w:rsidRPr="00A86038" w:rsidRDefault="0096051C" w:rsidP="0096051C">
      <w:pPr>
        <w:pStyle w:val="leyes"/>
        <w:spacing w:before="0" w:after="0" w:line="360" w:lineRule="auto"/>
        <w:ind w:firstLine="0"/>
        <w:rPr>
          <w:rFonts w:ascii="Arial" w:eastAsia="MS Mincho" w:hAnsi="Arial" w:cs="Arial"/>
          <w:sz w:val="22"/>
          <w:szCs w:val="22"/>
        </w:rPr>
      </w:pPr>
      <w:r w:rsidRPr="00A86038">
        <w:rPr>
          <w:rFonts w:ascii="Arial" w:eastAsia="MS Mincho" w:hAnsi="Arial" w:cs="Arial"/>
          <w:sz w:val="22"/>
          <w:szCs w:val="22"/>
        </w:rPr>
        <w:t>III a VIII.- (…)</w:t>
      </w:r>
    </w:p>
    <w:p w14:paraId="17DDF820" w14:textId="7B38D569" w:rsidR="00680D16" w:rsidRPr="00A86038" w:rsidRDefault="00680D16" w:rsidP="009161B0">
      <w:pPr>
        <w:spacing w:after="0" w:line="360" w:lineRule="auto"/>
        <w:jc w:val="both"/>
        <w:rPr>
          <w:rFonts w:ascii="Arial" w:hAnsi="Arial" w:cs="Arial"/>
        </w:rPr>
      </w:pPr>
    </w:p>
    <w:p w14:paraId="30559714" w14:textId="77777777" w:rsidR="00D159BE" w:rsidRDefault="00D159BE" w:rsidP="009161B0">
      <w:pPr>
        <w:spacing w:after="0" w:line="360" w:lineRule="auto"/>
        <w:jc w:val="both"/>
        <w:rPr>
          <w:rFonts w:ascii="Arial" w:hAnsi="Arial" w:cs="Arial"/>
          <w:b/>
        </w:rPr>
      </w:pPr>
    </w:p>
    <w:p w14:paraId="3984971A" w14:textId="54ADF324" w:rsidR="00BA5009" w:rsidRPr="00A86038" w:rsidRDefault="00BA5009" w:rsidP="009161B0">
      <w:pPr>
        <w:spacing w:after="0" w:line="360" w:lineRule="auto"/>
        <w:jc w:val="both"/>
        <w:rPr>
          <w:rFonts w:ascii="Arial" w:hAnsi="Arial" w:cs="Arial"/>
        </w:rPr>
      </w:pPr>
      <w:r w:rsidRPr="00A86038">
        <w:rPr>
          <w:rFonts w:ascii="Arial" w:hAnsi="Arial" w:cs="Arial"/>
          <w:b/>
        </w:rPr>
        <w:t>ARTÍCULO 27.-</w:t>
      </w:r>
      <w:r w:rsidRPr="00A86038">
        <w:rPr>
          <w:rFonts w:ascii="Arial" w:hAnsi="Arial" w:cs="Arial"/>
        </w:rPr>
        <w:t xml:space="preserve"> Son facultades del Congreso:</w:t>
      </w:r>
    </w:p>
    <w:p w14:paraId="2EA5921E" w14:textId="77777777" w:rsidR="00BA5009" w:rsidRPr="00A86038" w:rsidRDefault="00BA5009" w:rsidP="009161B0">
      <w:pPr>
        <w:spacing w:after="0" w:line="360" w:lineRule="auto"/>
        <w:jc w:val="both"/>
        <w:rPr>
          <w:rFonts w:ascii="Arial" w:hAnsi="Arial" w:cs="Arial"/>
        </w:rPr>
      </w:pPr>
    </w:p>
    <w:p w14:paraId="17DD6B6F" w14:textId="17B9EA24" w:rsidR="007804A1" w:rsidRPr="00A86038" w:rsidRDefault="00BA5009" w:rsidP="009161B0">
      <w:pPr>
        <w:spacing w:after="0" w:line="360" w:lineRule="auto"/>
        <w:jc w:val="both"/>
        <w:rPr>
          <w:rFonts w:ascii="Arial" w:hAnsi="Arial" w:cs="Arial"/>
        </w:rPr>
      </w:pPr>
      <w:r w:rsidRPr="00A86038">
        <w:rPr>
          <w:rFonts w:ascii="Arial" w:hAnsi="Arial" w:cs="Arial"/>
        </w:rPr>
        <w:t xml:space="preserve">I </w:t>
      </w:r>
      <w:r w:rsidR="00F92AD9" w:rsidRPr="00A86038">
        <w:rPr>
          <w:rFonts w:ascii="Arial" w:hAnsi="Arial" w:cs="Arial"/>
        </w:rPr>
        <w:t>a II.</w:t>
      </w:r>
      <w:r w:rsidR="007804A1" w:rsidRPr="00A86038">
        <w:rPr>
          <w:rFonts w:ascii="Arial" w:hAnsi="Arial" w:cs="Arial"/>
        </w:rPr>
        <w:t>- (…)</w:t>
      </w:r>
    </w:p>
    <w:p w14:paraId="4A630E80" w14:textId="77777777" w:rsidR="007804A1" w:rsidRPr="00A86038" w:rsidRDefault="007804A1" w:rsidP="009161B0">
      <w:pPr>
        <w:spacing w:after="0" w:line="360" w:lineRule="auto"/>
        <w:jc w:val="both"/>
        <w:rPr>
          <w:rFonts w:ascii="Arial" w:hAnsi="Arial" w:cs="Arial"/>
        </w:rPr>
      </w:pPr>
    </w:p>
    <w:p w14:paraId="132AEA5A" w14:textId="77777777" w:rsidR="00D159BE" w:rsidRDefault="00D159BE" w:rsidP="009161B0">
      <w:pPr>
        <w:spacing w:after="0" w:line="360" w:lineRule="auto"/>
        <w:jc w:val="both"/>
        <w:rPr>
          <w:rFonts w:ascii="Arial" w:hAnsi="Arial" w:cs="Arial"/>
        </w:rPr>
      </w:pPr>
    </w:p>
    <w:p w14:paraId="2E30C340" w14:textId="5E919C6D" w:rsidR="001A2F3C" w:rsidRPr="00A86038" w:rsidRDefault="007804A1" w:rsidP="009161B0">
      <w:pPr>
        <w:spacing w:after="0" w:line="360" w:lineRule="auto"/>
        <w:jc w:val="both"/>
        <w:rPr>
          <w:rFonts w:ascii="Arial" w:hAnsi="Arial" w:cs="Arial"/>
        </w:rPr>
      </w:pPr>
      <w:r w:rsidRPr="00A86038">
        <w:rPr>
          <w:rFonts w:ascii="Arial" w:hAnsi="Arial" w:cs="Arial"/>
        </w:rPr>
        <w:t>III.- Facultar a</w:t>
      </w:r>
      <w:r w:rsidR="002276CD" w:rsidRPr="00A86038">
        <w:rPr>
          <w:rFonts w:ascii="Arial" w:hAnsi="Arial" w:cs="Arial"/>
        </w:rPr>
        <w:t xml:space="preserve"> la </w:t>
      </w:r>
      <w:r w:rsidR="002276CD" w:rsidRPr="00A86038">
        <w:rPr>
          <w:rFonts w:ascii="Arial" w:hAnsi="Arial" w:cs="Arial"/>
          <w:b/>
        </w:rPr>
        <w:t xml:space="preserve">Gobernadora o Gobernador </w:t>
      </w:r>
      <w:r w:rsidR="004A6E92" w:rsidRPr="00A86038">
        <w:rPr>
          <w:rFonts w:ascii="Arial" w:hAnsi="Arial" w:cs="Arial"/>
          <w:b/>
        </w:rPr>
        <w:t>del Estado</w:t>
      </w:r>
      <w:r w:rsidR="004A6E92" w:rsidRPr="00A86038">
        <w:rPr>
          <w:rFonts w:ascii="Arial" w:hAnsi="Arial" w:cs="Arial"/>
        </w:rPr>
        <w:t xml:space="preserve">, </w:t>
      </w:r>
      <w:r w:rsidRPr="00A86038">
        <w:rPr>
          <w:rFonts w:ascii="Arial" w:hAnsi="Arial" w:cs="Arial"/>
        </w:rPr>
        <w:t xml:space="preserve">con las limitaciones que crea necesarias, para que por sí o por apoderado especial, represente al Estado en los casos que corresponda. </w:t>
      </w:r>
    </w:p>
    <w:p w14:paraId="0788542E" w14:textId="77777777" w:rsidR="001A2F3C" w:rsidRPr="00A86038" w:rsidRDefault="001A2F3C" w:rsidP="009161B0">
      <w:pPr>
        <w:spacing w:after="0" w:line="360" w:lineRule="auto"/>
        <w:jc w:val="both"/>
        <w:rPr>
          <w:rFonts w:ascii="Arial" w:hAnsi="Arial" w:cs="Arial"/>
        </w:rPr>
      </w:pPr>
    </w:p>
    <w:p w14:paraId="6BCAFF49" w14:textId="1FBF435F" w:rsidR="007804A1" w:rsidRPr="00A86038" w:rsidRDefault="007804A1" w:rsidP="009161B0">
      <w:pPr>
        <w:spacing w:after="0" w:line="360" w:lineRule="auto"/>
        <w:jc w:val="both"/>
        <w:rPr>
          <w:rFonts w:ascii="Arial" w:hAnsi="Arial" w:cs="Arial"/>
        </w:rPr>
      </w:pPr>
      <w:r w:rsidRPr="00A86038">
        <w:rPr>
          <w:rFonts w:ascii="Arial" w:hAnsi="Arial" w:cs="Arial"/>
        </w:rPr>
        <w:t xml:space="preserve">En caso de que </w:t>
      </w:r>
      <w:r w:rsidRPr="00A86038">
        <w:rPr>
          <w:rFonts w:ascii="Arial" w:hAnsi="Arial" w:cs="Arial"/>
          <w:b/>
        </w:rPr>
        <w:t>la Gobernadora o</w:t>
      </w:r>
      <w:r w:rsidRPr="00A86038">
        <w:rPr>
          <w:rFonts w:ascii="Arial" w:hAnsi="Arial" w:cs="Arial"/>
        </w:rPr>
        <w:t xml:space="preserve"> Gobernador del Estado, dentro de los noventa días siguientes a la instalación de cada legislatura constitucional, opte por un Gobierno de Coalición, acordará las políticas públicas convenidas, turnándolas para su registro y seguimiento al Congreso del Estado.</w:t>
      </w:r>
    </w:p>
    <w:p w14:paraId="2FAFFC4F" w14:textId="0D6F270A" w:rsidR="007804A1" w:rsidRPr="00A86038" w:rsidRDefault="007804A1" w:rsidP="009161B0">
      <w:pPr>
        <w:spacing w:after="0" w:line="360" w:lineRule="auto"/>
        <w:jc w:val="both"/>
        <w:rPr>
          <w:rFonts w:ascii="Arial" w:hAnsi="Arial" w:cs="Arial"/>
        </w:rPr>
      </w:pPr>
    </w:p>
    <w:p w14:paraId="7C3950EB" w14:textId="342AAAD4" w:rsidR="007804A1" w:rsidRPr="00A86038" w:rsidRDefault="007804A1" w:rsidP="009161B0">
      <w:pPr>
        <w:spacing w:after="0" w:line="360" w:lineRule="auto"/>
        <w:jc w:val="both"/>
        <w:rPr>
          <w:rFonts w:ascii="Arial" w:hAnsi="Arial" w:cs="Arial"/>
        </w:rPr>
      </w:pPr>
      <w:r w:rsidRPr="00A86038">
        <w:rPr>
          <w:rFonts w:ascii="Arial" w:hAnsi="Arial" w:cs="Arial"/>
        </w:rPr>
        <w:t xml:space="preserve">IV a </w:t>
      </w:r>
      <w:r w:rsidR="001A2F3C" w:rsidRPr="00A86038">
        <w:rPr>
          <w:rFonts w:ascii="Arial" w:hAnsi="Arial" w:cs="Arial"/>
        </w:rPr>
        <w:t>VI</w:t>
      </w:r>
      <w:r w:rsidR="005E3DCD" w:rsidRPr="00A86038">
        <w:rPr>
          <w:rFonts w:ascii="Arial" w:hAnsi="Arial" w:cs="Arial"/>
        </w:rPr>
        <w:t>.-</w:t>
      </w:r>
      <w:r w:rsidRPr="00A86038">
        <w:rPr>
          <w:rFonts w:ascii="Arial" w:hAnsi="Arial" w:cs="Arial"/>
        </w:rPr>
        <w:t xml:space="preserve"> (…)</w:t>
      </w:r>
    </w:p>
    <w:p w14:paraId="697B9D0F" w14:textId="77777777" w:rsidR="007804A1" w:rsidRPr="00A86038" w:rsidRDefault="007804A1" w:rsidP="009161B0">
      <w:pPr>
        <w:spacing w:after="0" w:line="360" w:lineRule="auto"/>
        <w:jc w:val="both"/>
        <w:rPr>
          <w:rFonts w:ascii="Arial" w:hAnsi="Arial" w:cs="Arial"/>
        </w:rPr>
      </w:pPr>
    </w:p>
    <w:p w14:paraId="72B32844" w14:textId="013F8CE0" w:rsidR="007804A1" w:rsidRPr="00A86038" w:rsidRDefault="007804A1" w:rsidP="007804A1">
      <w:pPr>
        <w:spacing w:after="0" w:line="360" w:lineRule="auto"/>
        <w:jc w:val="both"/>
        <w:rPr>
          <w:rFonts w:ascii="Arial" w:hAnsi="Arial" w:cs="Arial"/>
        </w:rPr>
      </w:pPr>
      <w:r w:rsidRPr="00A86038">
        <w:rPr>
          <w:rFonts w:ascii="Arial" w:hAnsi="Arial" w:cs="Arial"/>
        </w:rPr>
        <w:t xml:space="preserve">VII.- Expedir el Bando Solemne para dar a conocer en todo el Estado la declaración de </w:t>
      </w:r>
      <w:r w:rsidRPr="00A86038">
        <w:rPr>
          <w:rFonts w:ascii="Arial" w:hAnsi="Arial" w:cs="Arial"/>
          <w:b/>
        </w:rPr>
        <w:t>Gobernadora o</w:t>
      </w:r>
      <w:r w:rsidRPr="00A86038">
        <w:rPr>
          <w:rFonts w:ascii="Arial" w:hAnsi="Arial" w:cs="Arial"/>
        </w:rPr>
        <w:t xml:space="preserve"> Gobernador Electo que hubiere hecho el Instituto Estatal Electoral;</w:t>
      </w:r>
    </w:p>
    <w:p w14:paraId="7E0C21D2" w14:textId="77777777" w:rsidR="001620CD" w:rsidRPr="00A86038" w:rsidRDefault="001620CD" w:rsidP="007804A1">
      <w:pPr>
        <w:spacing w:after="0" w:line="360" w:lineRule="auto"/>
        <w:jc w:val="both"/>
        <w:rPr>
          <w:rFonts w:ascii="Arial" w:hAnsi="Arial" w:cs="Arial"/>
        </w:rPr>
      </w:pPr>
    </w:p>
    <w:p w14:paraId="2D5EA2CC" w14:textId="4A837211" w:rsidR="007804A1" w:rsidRPr="00A86038" w:rsidRDefault="001620CD" w:rsidP="007804A1">
      <w:pPr>
        <w:spacing w:after="0" w:line="360" w:lineRule="auto"/>
        <w:jc w:val="both"/>
        <w:rPr>
          <w:rFonts w:ascii="Arial" w:hAnsi="Arial" w:cs="Arial"/>
        </w:rPr>
      </w:pPr>
      <w:r w:rsidRPr="00A86038">
        <w:rPr>
          <w:rFonts w:ascii="Arial" w:hAnsi="Arial" w:cs="Arial"/>
        </w:rPr>
        <w:t xml:space="preserve">VIII </w:t>
      </w:r>
      <w:r w:rsidR="00991509" w:rsidRPr="00A86038">
        <w:rPr>
          <w:rFonts w:ascii="Arial" w:hAnsi="Arial" w:cs="Arial"/>
        </w:rPr>
        <w:t xml:space="preserve">a </w:t>
      </w:r>
      <w:r w:rsidRPr="00A86038">
        <w:rPr>
          <w:rFonts w:ascii="Arial" w:hAnsi="Arial" w:cs="Arial"/>
        </w:rPr>
        <w:t>XIV.- (…)</w:t>
      </w:r>
    </w:p>
    <w:p w14:paraId="62084504" w14:textId="77777777" w:rsidR="001620CD" w:rsidRPr="00A86038" w:rsidRDefault="001620CD" w:rsidP="007804A1">
      <w:pPr>
        <w:spacing w:after="0" w:line="360" w:lineRule="auto"/>
        <w:jc w:val="both"/>
        <w:rPr>
          <w:rFonts w:ascii="Arial" w:hAnsi="Arial" w:cs="Arial"/>
        </w:rPr>
      </w:pPr>
    </w:p>
    <w:p w14:paraId="3538301A" w14:textId="76893159" w:rsidR="001620CD" w:rsidRPr="00A86038" w:rsidRDefault="001620CD" w:rsidP="001620CD">
      <w:pPr>
        <w:spacing w:after="0" w:line="360" w:lineRule="auto"/>
        <w:jc w:val="both"/>
        <w:rPr>
          <w:rFonts w:ascii="Arial" w:hAnsi="Arial" w:cs="Arial"/>
          <w:b/>
        </w:rPr>
      </w:pPr>
      <w:r w:rsidRPr="00A86038">
        <w:rPr>
          <w:rFonts w:ascii="Arial" w:hAnsi="Arial" w:cs="Arial"/>
        </w:rPr>
        <w:t xml:space="preserve">XV.- </w:t>
      </w:r>
      <w:r w:rsidRPr="00A86038">
        <w:rPr>
          <w:rFonts w:ascii="Arial" w:hAnsi="Arial" w:cs="Arial"/>
          <w:b/>
        </w:rPr>
        <w:t xml:space="preserve">Designar a un integrante del </w:t>
      </w:r>
      <w:r w:rsidR="00C16A4D" w:rsidRPr="00A86038">
        <w:rPr>
          <w:rFonts w:ascii="Arial" w:hAnsi="Arial" w:cs="Arial"/>
          <w:b/>
        </w:rPr>
        <w:t xml:space="preserve">Consejo </w:t>
      </w:r>
      <w:r w:rsidRPr="00A86038">
        <w:rPr>
          <w:rFonts w:ascii="Arial" w:hAnsi="Arial" w:cs="Arial"/>
          <w:b/>
        </w:rPr>
        <w:t>de Administración del Poder Judicial</w:t>
      </w:r>
      <w:r w:rsidR="00C16A4D" w:rsidRPr="00A86038">
        <w:rPr>
          <w:rFonts w:ascii="Arial" w:hAnsi="Arial" w:cs="Arial"/>
          <w:b/>
        </w:rPr>
        <w:t xml:space="preserve"> del Estado</w:t>
      </w:r>
      <w:r w:rsidRPr="00A86038">
        <w:rPr>
          <w:rFonts w:ascii="Arial" w:hAnsi="Arial" w:cs="Arial"/>
          <w:b/>
        </w:rPr>
        <w:t>;</w:t>
      </w:r>
    </w:p>
    <w:p w14:paraId="1FD4B63C" w14:textId="77777777" w:rsidR="001620CD" w:rsidRPr="00A86038" w:rsidRDefault="001620CD" w:rsidP="007804A1">
      <w:pPr>
        <w:spacing w:after="0" w:line="360" w:lineRule="auto"/>
        <w:jc w:val="both"/>
        <w:rPr>
          <w:rFonts w:ascii="Arial" w:hAnsi="Arial" w:cs="Arial"/>
        </w:rPr>
      </w:pPr>
    </w:p>
    <w:p w14:paraId="1965DC8B" w14:textId="3E5FCE73" w:rsidR="007804A1" w:rsidRPr="00A86038" w:rsidRDefault="007804A1" w:rsidP="007804A1">
      <w:pPr>
        <w:spacing w:after="0" w:line="360" w:lineRule="auto"/>
        <w:jc w:val="both"/>
        <w:rPr>
          <w:rFonts w:ascii="Arial" w:hAnsi="Arial" w:cs="Arial"/>
        </w:rPr>
      </w:pPr>
      <w:r w:rsidRPr="00A86038">
        <w:rPr>
          <w:rFonts w:ascii="Arial" w:hAnsi="Arial" w:cs="Arial"/>
        </w:rPr>
        <w:t>XVI.- Designar, en los términos que</w:t>
      </w:r>
      <w:r w:rsidR="001620CD" w:rsidRPr="00A86038">
        <w:rPr>
          <w:rFonts w:ascii="Arial" w:hAnsi="Arial" w:cs="Arial"/>
        </w:rPr>
        <w:t xml:space="preserve"> previene esta Constitución, a </w:t>
      </w:r>
      <w:r w:rsidR="001620CD" w:rsidRPr="00A86038">
        <w:rPr>
          <w:rFonts w:ascii="Arial" w:hAnsi="Arial" w:cs="Arial"/>
          <w:b/>
        </w:rPr>
        <w:t>la ciudadana o</w:t>
      </w:r>
      <w:r w:rsidR="001620CD" w:rsidRPr="00A86038">
        <w:rPr>
          <w:rFonts w:ascii="Arial" w:hAnsi="Arial" w:cs="Arial"/>
        </w:rPr>
        <w:t xml:space="preserve"> ciudadano </w:t>
      </w:r>
      <w:r w:rsidRPr="00A86038">
        <w:rPr>
          <w:rFonts w:ascii="Arial" w:hAnsi="Arial" w:cs="Arial"/>
        </w:rPr>
        <w:t xml:space="preserve">que deba substituir a </w:t>
      </w:r>
      <w:r w:rsidRPr="00A86038">
        <w:rPr>
          <w:rFonts w:ascii="Arial" w:hAnsi="Arial" w:cs="Arial"/>
          <w:b/>
        </w:rPr>
        <w:t>la Gobernadora</w:t>
      </w:r>
      <w:r w:rsidRPr="00A86038">
        <w:rPr>
          <w:rFonts w:ascii="Arial" w:hAnsi="Arial" w:cs="Arial"/>
        </w:rPr>
        <w:t xml:space="preserve"> o Gobernador en sus faltas temporales o absolutas;</w:t>
      </w:r>
    </w:p>
    <w:p w14:paraId="7C7FE385" w14:textId="77777777" w:rsidR="001620CD" w:rsidRPr="00A86038" w:rsidRDefault="001620CD" w:rsidP="007804A1">
      <w:pPr>
        <w:spacing w:after="0" w:line="360" w:lineRule="auto"/>
        <w:jc w:val="both"/>
        <w:rPr>
          <w:rFonts w:ascii="Arial" w:hAnsi="Arial" w:cs="Arial"/>
        </w:rPr>
      </w:pPr>
    </w:p>
    <w:p w14:paraId="52BCCE9B" w14:textId="425D3132" w:rsidR="001620CD" w:rsidRPr="00A86038" w:rsidRDefault="001620CD" w:rsidP="007804A1">
      <w:pPr>
        <w:spacing w:after="0" w:line="360" w:lineRule="auto"/>
        <w:jc w:val="both"/>
        <w:rPr>
          <w:rFonts w:ascii="Arial" w:hAnsi="Arial" w:cs="Arial"/>
        </w:rPr>
      </w:pPr>
      <w:r w:rsidRPr="00A86038">
        <w:rPr>
          <w:rFonts w:ascii="Arial" w:hAnsi="Arial" w:cs="Arial"/>
        </w:rPr>
        <w:t>XVII.- (…)</w:t>
      </w:r>
    </w:p>
    <w:p w14:paraId="0C35271B" w14:textId="6E29E569" w:rsidR="001620CD" w:rsidRPr="00A86038" w:rsidRDefault="001620CD" w:rsidP="007804A1">
      <w:pPr>
        <w:spacing w:after="0" w:line="360" w:lineRule="auto"/>
        <w:jc w:val="both"/>
        <w:rPr>
          <w:rFonts w:ascii="Arial" w:hAnsi="Arial" w:cs="Arial"/>
        </w:rPr>
      </w:pPr>
    </w:p>
    <w:p w14:paraId="286E7948" w14:textId="77777777" w:rsidR="00EA27BF" w:rsidRDefault="00EA27BF" w:rsidP="007804A1">
      <w:pPr>
        <w:spacing w:after="0" w:line="360" w:lineRule="auto"/>
        <w:jc w:val="both"/>
        <w:rPr>
          <w:rFonts w:ascii="Arial" w:hAnsi="Arial" w:cs="Arial"/>
        </w:rPr>
      </w:pPr>
    </w:p>
    <w:p w14:paraId="09D3C2E6" w14:textId="77777777" w:rsidR="00EA27BF" w:rsidRDefault="00EA27BF" w:rsidP="007804A1">
      <w:pPr>
        <w:spacing w:after="0" w:line="360" w:lineRule="auto"/>
        <w:jc w:val="both"/>
        <w:rPr>
          <w:rFonts w:ascii="Arial" w:hAnsi="Arial" w:cs="Arial"/>
        </w:rPr>
      </w:pPr>
    </w:p>
    <w:p w14:paraId="5852EC99" w14:textId="312F977F" w:rsidR="001620CD" w:rsidRPr="00A86038" w:rsidRDefault="001620CD" w:rsidP="007804A1">
      <w:pPr>
        <w:spacing w:after="0" w:line="360" w:lineRule="auto"/>
        <w:jc w:val="both"/>
        <w:rPr>
          <w:rFonts w:ascii="Arial" w:hAnsi="Arial" w:cs="Arial"/>
        </w:rPr>
      </w:pPr>
      <w:r w:rsidRPr="00A86038">
        <w:rPr>
          <w:rFonts w:ascii="Arial" w:hAnsi="Arial" w:cs="Arial"/>
        </w:rPr>
        <w:t xml:space="preserve">XVIII.- Resolver acerca de las licencias definitivas de </w:t>
      </w:r>
      <w:r w:rsidRPr="00A86038">
        <w:rPr>
          <w:rFonts w:ascii="Arial" w:hAnsi="Arial" w:cs="Arial"/>
          <w:b/>
        </w:rPr>
        <w:t>las Diputadas y</w:t>
      </w:r>
      <w:r w:rsidRPr="00A86038">
        <w:rPr>
          <w:rFonts w:ascii="Arial" w:hAnsi="Arial" w:cs="Arial"/>
        </w:rPr>
        <w:t xml:space="preserve"> Diputados y </w:t>
      </w:r>
      <w:r w:rsidRPr="00A86038">
        <w:rPr>
          <w:rFonts w:ascii="Arial" w:hAnsi="Arial" w:cs="Arial"/>
          <w:b/>
        </w:rPr>
        <w:t>de la Gobernadora o</w:t>
      </w:r>
      <w:r w:rsidRPr="00A86038">
        <w:rPr>
          <w:rFonts w:ascii="Arial" w:hAnsi="Arial" w:cs="Arial"/>
        </w:rPr>
        <w:t xml:space="preserve"> Gobernador; así como respecto a las renuncias y remociones, de los Magistrados del Tribunal Superior de Justicia, y de los Consejeros de la Judicatura designados por el Congreso;</w:t>
      </w:r>
    </w:p>
    <w:p w14:paraId="77DC28A4" w14:textId="54100D78" w:rsidR="001620CD" w:rsidRPr="00A86038" w:rsidRDefault="001620CD" w:rsidP="007804A1">
      <w:pPr>
        <w:spacing w:after="0" w:line="360" w:lineRule="auto"/>
        <w:jc w:val="both"/>
        <w:rPr>
          <w:rFonts w:ascii="Arial" w:hAnsi="Arial" w:cs="Arial"/>
        </w:rPr>
      </w:pPr>
    </w:p>
    <w:p w14:paraId="61663952" w14:textId="5119F2CA" w:rsidR="001620CD" w:rsidRPr="00A86038" w:rsidRDefault="001620CD" w:rsidP="007804A1">
      <w:pPr>
        <w:spacing w:after="0" w:line="360" w:lineRule="auto"/>
        <w:jc w:val="both"/>
        <w:rPr>
          <w:rFonts w:ascii="Arial" w:hAnsi="Arial" w:cs="Arial"/>
        </w:rPr>
      </w:pPr>
      <w:r w:rsidRPr="00A86038">
        <w:rPr>
          <w:rFonts w:ascii="Arial" w:hAnsi="Arial" w:cs="Arial"/>
        </w:rPr>
        <w:t xml:space="preserve">XIX.- Otorgar licencias a </w:t>
      </w:r>
      <w:r w:rsidRPr="00A86038">
        <w:rPr>
          <w:rFonts w:ascii="Arial" w:hAnsi="Arial" w:cs="Arial"/>
          <w:b/>
        </w:rPr>
        <w:t>las diputadas y</w:t>
      </w:r>
      <w:r w:rsidRPr="00A86038">
        <w:rPr>
          <w:rFonts w:ascii="Arial" w:hAnsi="Arial" w:cs="Arial"/>
        </w:rPr>
        <w:t xml:space="preserve"> diputados y a </w:t>
      </w:r>
      <w:r w:rsidRPr="00A86038">
        <w:rPr>
          <w:rFonts w:ascii="Arial" w:hAnsi="Arial" w:cs="Arial"/>
          <w:b/>
        </w:rPr>
        <w:t>la Gobernadora o</w:t>
      </w:r>
      <w:r w:rsidRPr="00A86038">
        <w:rPr>
          <w:rFonts w:ascii="Arial" w:hAnsi="Arial" w:cs="Arial"/>
        </w:rPr>
        <w:t xml:space="preserve"> Gobernador para separarse de sus cargos; y a los Magistrados del Poder Judicial cuando </w:t>
      </w:r>
      <w:r w:rsidR="00991509" w:rsidRPr="00A86038">
        <w:rPr>
          <w:rFonts w:ascii="Arial" w:hAnsi="Arial" w:cs="Arial"/>
        </w:rPr>
        <w:t>esto</w:t>
      </w:r>
      <w:r w:rsidRPr="00A86038">
        <w:rPr>
          <w:rFonts w:ascii="Arial" w:hAnsi="Arial" w:cs="Arial"/>
        </w:rPr>
        <w:t xml:space="preserve"> sea por más de dos meses;</w:t>
      </w:r>
    </w:p>
    <w:p w14:paraId="518A615B" w14:textId="51486C09" w:rsidR="007804A1" w:rsidRPr="00A86038" w:rsidRDefault="007804A1" w:rsidP="007804A1">
      <w:pPr>
        <w:spacing w:after="0" w:line="360" w:lineRule="auto"/>
        <w:jc w:val="both"/>
        <w:rPr>
          <w:rFonts w:ascii="Arial" w:hAnsi="Arial" w:cs="Arial"/>
        </w:rPr>
      </w:pPr>
    </w:p>
    <w:p w14:paraId="4E3E7F1B" w14:textId="35024AF5" w:rsidR="00BA5009" w:rsidRPr="00A86038" w:rsidRDefault="001620CD" w:rsidP="009161B0">
      <w:pPr>
        <w:spacing w:after="0" w:line="360" w:lineRule="auto"/>
        <w:jc w:val="both"/>
        <w:rPr>
          <w:rFonts w:ascii="Arial" w:hAnsi="Arial" w:cs="Arial"/>
        </w:rPr>
      </w:pPr>
      <w:r w:rsidRPr="00A86038">
        <w:rPr>
          <w:rFonts w:ascii="Arial" w:hAnsi="Arial" w:cs="Arial"/>
        </w:rPr>
        <w:t xml:space="preserve">XX.- Aprobar o reprobar los convenios que </w:t>
      </w:r>
      <w:r w:rsidRPr="00A86038">
        <w:rPr>
          <w:rFonts w:ascii="Arial" w:hAnsi="Arial" w:cs="Arial"/>
          <w:b/>
        </w:rPr>
        <w:t>la Gobernadora o</w:t>
      </w:r>
      <w:r w:rsidRPr="00A86038">
        <w:rPr>
          <w:rFonts w:ascii="Arial" w:hAnsi="Arial" w:cs="Arial"/>
        </w:rPr>
        <w:t xml:space="preserve"> Gobernador celebre con las vecinas Entidades de la Federación respecto a la cuestión de límites, y someter tales convenios a la ratificación del Congreso de la Unión;</w:t>
      </w:r>
    </w:p>
    <w:p w14:paraId="49BEF013" w14:textId="77777777" w:rsidR="00BA5009" w:rsidRPr="00A86038" w:rsidRDefault="00BA5009" w:rsidP="009161B0">
      <w:pPr>
        <w:spacing w:after="0" w:line="360" w:lineRule="auto"/>
        <w:jc w:val="both"/>
        <w:rPr>
          <w:rFonts w:ascii="Arial" w:hAnsi="Arial" w:cs="Arial"/>
          <w:b/>
        </w:rPr>
      </w:pPr>
    </w:p>
    <w:p w14:paraId="3D0CE9C9" w14:textId="6DD3330D" w:rsidR="00BA5009" w:rsidRPr="00A86038" w:rsidRDefault="001620CD" w:rsidP="009161B0">
      <w:pPr>
        <w:spacing w:after="0" w:line="360" w:lineRule="auto"/>
        <w:jc w:val="both"/>
        <w:rPr>
          <w:rFonts w:ascii="Arial" w:hAnsi="Arial" w:cs="Arial"/>
        </w:rPr>
      </w:pPr>
      <w:r w:rsidRPr="00A86038">
        <w:rPr>
          <w:rFonts w:ascii="Arial" w:hAnsi="Arial" w:cs="Arial"/>
        </w:rPr>
        <w:t>XXI a XXIX</w:t>
      </w:r>
      <w:r w:rsidR="00BA5009" w:rsidRPr="00A86038">
        <w:rPr>
          <w:rFonts w:ascii="Arial" w:hAnsi="Arial" w:cs="Arial"/>
        </w:rPr>
        <w:t>.- (…)</w:t>
      </w:r>
    </w:p>
    <w:p w14:paraId="5A5A7787" w14:textId="77777777" w:rsidR="001620CD" w:rsidRPr="00A86038" w:rsidRDefault="001620CD" w:rsidP="009161B0">
      <w:pPr>
        <w:spacing w:after="0" w:line="360" w:lineRule="auto"/>
        <w:jc w:val="both"/>
        <w:rPr>
          <w:rFonts w:ascii="Arial" w:hAnsi="Arial" w:cs="Arial"/>
        </w:rPr>
      </w:pPr>
    </w:p>
    <w:p w14:paraId="32B8E7C4" w14:textId="43150ED4" w:rsidR="00BA5009" w:rsidRPr="00A86038" w:rsidRDefault="001620CD" w:rsidP="009161B0">
      <w:pPr>
        <w:spacing w:after="0" w:line="360" w:lineRule="auto"/>
        <w:jc w:val="both"/>
        <w:rPr>
          <w:rFonts w:ascii="Arial" w:hAnsi="Arial" w:cs="Arial"/>
        </w:rPr>
      </w:pPr>
      <w:r w:rsidRPr="00A86038">
        <w:rPr>
          <w:rFonts w:ascii="Arial" w:hAnsi="Arial" w:cs="Arial"/>
        </w:rPr>
        <w:t xml:space="preserve">XXX.- Designar entre los vecinos, a propuesta de </w:t>
      </w:r>
      <w:r w:rsidRPr="00A86038">
        <w:rPr>
          <w:rFonts w:ascii="Arial" w:hAnsi="Arial" w:cs="Arial"/>
          <w:b/>
        </w:rPr>
        <w:t>la Gobernadora</w:t>
      </w:r>
      <w:r w:rsidRPr="00A86038">
        <w:rPr>
          <w:rFonts w:ascii="Arial" w:hAnsi="Arial" w:cs="Arial"/>
        </w:rPr>
        <w:t xml:space="preserve"> </w:t>
      </w:r>
      <w:r w:rsidRPr="00A86038">
        <w:rPr>
          <w:rFonts w:ascii="Arial" w:hAnsi="Arial" w:cs="Arial"/>
          <w:b/>
        </w:rPr>
        <w:t>o</w:t>
      </w:r>
      <w:r w:rsidRPr="00A86038">
        <w:rPr>
          <w:rFonts w:ascii="Arial" w:hAnsi="Arial" w:cs="Arial"/>
        </w:rPr>
        <w:t xml:space="preserve"> Gobernador del Estado, los Concejos Municipales en los términos de esta Constitución y las Leyes respectivas;</w:t>
      </w:r>
    </w:p>
    <w:p w14:paraId="19E6BE60" w14:textId="77777777" w:rsidR="001620CD" w:rsidRPr="00A86038" w:rsidRDefault="001620CD" w:rsidP="009161B0">
      <w:pPr>
        <w:spacing w:after="0" w:line="360" w:lineRule="auto"/>
        <w:jc w:val="both"/>
        <w:rPr>
          <w:rFonts w:ascii="Arial" w:hAnsi="Arial" w:cs="Arial"/>
        </w:rPr>
      </w:pPr>
    </w:p>
    <w:p w14:paraId="62EAE453" w14:textId="5AE81950" w:rsidR="001620CD" w:rsidRPr="00A86038" w:rsidRDefault="00980A27" w:rsidP="009161B0">
      <w:pPr>
        <w:spacing w:after="0" w:line="360" w:lineRule="auto"/>
        <w:jc w:val="both"/>
        <w:rPr>
          <w:rFonts w:ascii="Arial" w:hAnsi="Arial" w:cs="Arial"/>
        </w:rPr>
      </w:pPr>
      <w:r w:rsidRPr="00A86038">
        <w:rPr>
          <w:rFonts w:ascii="Arial" w:hAnsi="Arial" w:cs="Arial"/>
        </w:rPr>
        <w:t>XXXI.-</w:t>
      </w:r>
      <w:r w:rsidR="004C0898" w:rsidRPr="00A86038">
        <w:rPr>
          <w:rFonts w:ascii="Arial" w:hAnsi="Arial" w:cs="Arial"/>
        </w:rPr>
        <w:t xml:space="preserve"> </w:t>
      </w:r>
      <w:r w:rsidR="001620CD" w:rsidRPr="00A86038">
        <w:rPr>
          <w:rFonts w:ascii="Arial" w:hAnsi="Arial" w:cs="Arial"/>
        </w:rPr>
        <w:t>(…)</w:t>
      </w:r>
    </w:p>
    <w:p w14:paraId="0DEDA859" w14:textId="71601D1F" w:rsidR="001620CD" w:rsidRPr="00A86038" w:rsidRDefault="001620CD" w:rsidP="009161B0">
      <w:pPr>
        <w:spacing w:after="0" w:line="360" w:lineRule="auto"/>
        <w:jc w:val="both"/>
        <w:rPr>
          <w:rFonts w:ascii="Arial" w:hAnsi="Arial" w:cs="Arial"/>
        </w:rPr>
      </w:pPr>
    </w:p>
    <w:p w14:paraId="0F4A1059" w14:textId="1D1C3C7D" w:rsidR="001620CD" w:rsidRPr="00A86038" w:rsidRDefault="001620CD" w:rsidP="009161B0">
      <w:pPr>
        <w:spacing w:after="0" w:line="360" w:lineRule="auto"/>
        <w:jc w:val="both"/>
        <w:rPr>
          <w:rFonts w:ascii="Arial" w:hAnsi="Arial" w:cs="Arial"/>
        </w:rPr>
      </w:pPr>
      <w:r w:rsidRPr="00A86038">
        <w:rPr>
          <w:rFonts w:ascii="Arial" w:hAnsi="Arial" w:cs="Arial"/>
        </w:rPr>
        <w:t xml:space="preserve">XXXII.- Ratificar, en un plazo de diez días naturales a partir de que los reciba, los nombramientos que </w:t>
      </w:r>
      <w:r w:rsidRPr="00A86038">
        <w:rPr>
          <w:rFonts w:ascii="Arial" w:hAnsi="Arial" w:cs="Arial"/>
          <w:b/>
        </w:rPr>
        <w:t>la Gobernadora o</w:t>
      </w:r>
      <w:r w:rsidRPr="00A86038">
        <w:rPr>
          <w:rFonts w:ascii="Arial" w:hAnsi="Arial" w:cs="Arial"/>
        </w:rPr>
        <w:t xml:space="preserve"> Gobernador haga del Secretario de Integración y Bienestar Social y del Secretario de la Honestidad y la Función Pública. Vencido el plazo anterior, sin que se haya emitido resolución alguna, se entenderá como ratificado el aspirante propuesto.</w:t>
      </w:r>
    </w:p>
    <w:p w14:paraId="1432F83B" w14:textId="77777777" w:rsidR="001620CD" w:rsidRPr="00A86038" w:rsidRDefault="001620CD" w:rsidP="001620CD">
      <w:pPr>
        <w:spacing w:after="0" w:line="360" w:lineRule="auto"/>
        <w:jc w:val="both"/>
        <w:rPr>
          <w:rFonts w:ascii="Arial" w:hAnsi="Arial" w:cs="Arial"/>
        </w:rPr>
      </w:pPr>
    </w:p>
    <w:p w14:paraId="2D250D95" w14:textId="294885E4" w:rsidR="001620CD" w:rsidRPr="00A86038" w:rsidRDefault="001620CD" w:rsidP="001620CD">
      <w:pPr>
        <w:spacing w:after="0" w:line="360" w:lineRule="auto"/>
        <w:jc w:val="both"/>
        <w:rPr>
          <w:rFonts w:ascii="Arial" w:hAnsi="Arial" w:cs="Arial"/>
        </w:rPr>
      </w:pPr>
      <w:r w:rsidRPr="00A86038">
        <w:rPr>
          <w:rFonts w:ascii="Arial" w:hAnsi="Arial" w:cs="Arial"/>
        </w:rPr>
        <w:t xml:space="preserve">El Congreso podrá acordar la no ratificación de los aspirantes propuestos, hasta en dos ocasiones continuas respecto al cargo que se proponga, en cuyo caso </w:t>
      </w:r>
      <w:r w:rsidRPr="00A86038">
        <w:rPr>
          <w:rFonts w:ascii="Arial" w:hAnsi="Arial" w:cs="Arial"/>
          <w:b/>
        </w:rPr>
        <w:t>la Gobernadora o</w:t>
      </w:r>
      <w:r w:rsidRPr="00A86038">
        <w:rPr>
          <w:rFonts w:ascii="Arial" w:hAnsi="Arial" w:cs="Arial"/>
        </w:rPr>
        <w:t xml:space="preserve"> Gobernador procederá libremente a hacer la designación correspondiente. </w:t>
      </w:r>
    </w:p>
    <w:p w14:paraId="2A753907" w14:textId="77777777" w:rsidR="001620CD" w:rsidRPr="00A86038" w:rsidRDefault="001620CD" w:rsidP="001620CD">
      <w:pPr>
        <w:spacing w:after="0" w:line="360" w:lineRule="auto"/>
        <w:jc w:val="both"/>
        <w:rPr>
          <w:rFonts w:ascii="Arial" w:hAnsi="Arial" w:cs="Arial"/>
        </w:rPr>
      </w:pPr>
    </w:p>
    <w:p w14:paraId="47D92C86" w14:textId="77777777" w:rsidR="00EA27BF" w:rsidRDefault="00EA27BF" w:rsidP="001620CD">
      <w:pPr>
        <w:spacing w:after="0" w:line="360" w:lineRule="auto"/>
        <w:jc w:val="both"/>
        <w:rPr>
          <w:rFonts w:ascii="Arial" w:hAnsi="Arial" w:cs="Arial"/>
        </w:rPr>
      </w:pPr>
    </w:p>
    <w:p w14:paraId="5F4942FA" w14:textId="1BE8AA47" w:rsidR="001620CD" w:rsidRPr="00A86038" w:rsidRDefault="001620CD" w:rsidP="001620CD">
      <w:pPr>
        <w:spacing w:after="0" w:line="360" w:lineRule="auto"/>
        <w:jc w:val="both"/>
        <w:rPr>
          <w:rFonts w:ascii="Arial" w:hAnsi="Arial" w:cs="Arial"/>
        </w:rPr>
      </w:pPr>
      <w:r w:rsidRPr="00A86038">
        <w:rPr>
          <w:rFonts w:ascii="Arial" w:hAnsi="Arial" w:cs="Arial"/>
        </w:rPr>
        <w:t xml:space="preserve">Cuando </w:t>
      </w:r>
      <w:r w:rsidRPr="00A86038">
        <w:rPr>
          <w:rFonts w:ascii="Arial" w:hAnsi="Arial" w:cs="Arial"/>
          <w:b/>
        </w:rPr>
        <w:t>la Gobernadora o</w:t>
      </w:r>
      <w:r w:rsidRPr="00A86038">
        <w:rPr>
          <w:rFonts w:ascii="Arial" w:hAnsi="Arial" w:cs="Arial"/>
        </w:rPr>
        <w:t xml:space="preserve"> Gobernador opte por el Gobierno de Coalición, ratificará a los Titulares de las Dependencias del Poder Ejecutivo, en los términos que dispongan esta Constitución y las leyes que de ella emanen.</w:t>
      </w:r>
    </w:p>
    <w:p w14:paraId="6CE9ACB8" w14:textId="77777777" w:rsidR="001620CD" w:rsidRPr="00A86038" w:rsidRDefault="001620CD" w:rsidP="001620CD">
      <w:pPr>
        <w:spacing w:after="0" w:line="360" w:lineRule="auto"/>
        <w:jc w:val="both"/>
        <w:rPr>
          <w:rFonts w:ascii="Arial" w:hAnsi="Arial" w:cs="Arial"/>
        </w:rPr>
      </w:pPr>
    </w:p>
    <w:p w14:paraId="5A291012" w14:textId="78EA8661" w:rsidR="001620CD" w:rsidRPr="00A86038" w:rsidRDefault="00C14FC9" w:rsidP="009161B0">
      <w:pPr>
        <w:spacing w:after="0" w:line="360" w:lineRule="auto"/>
        <w:jc w:val="both"/>
        <w:rPr>
          <w:rFonts w:ascii="Arial" w:hAnsi="Arial" w:cs="Arial"/>
        </w:rPr>
      </w:pPr>
      <w:r w:rsidRPr="00A86038">
        <w:rPr>
          <w:rFonts w:ascii="Arial" w:hAnsi="Arial" w:cs="Arial"/>
        </w:rPr>
        <w:t>XXXIII a XXXVI</w:t>
      </w:r>
      <w:r w:rsidR="001620CD" w:rsidRPr="00A86038">
        <w:rPr>
          <w:rFonts w:ascii="Arial" w:hAnsi="Arial" w:cs="Arial"/>
        </w:rPr>
        <w:t>.- (…)</w:t>
      </w:r>
    </w:p>
    <w:p w14:paraId="7078819A" w14:textId="77777777" w:rsidR="001620CD" w:rsidRPr="00A86038" w:rsidRDefault="001620CD" w:rsidP="009161B0">
      <w:pPr>
        <w:spacing w:after="0" w:line="360" w:lineRule="auto"/>
        <w:jc w:val="both"/>
        <w:rPr>
          <w:rFonts w:ascii="Arial" w:hAnsi="Arial" w:cs="Arial"/>
        </w:rPr>
      </w:pPr>
    </w:p>
    <w:p w14:paraId="7AA00EE9" w14:textId="289EC00B" w:rsidR="00BA5009" w:rsidRPr="00A86038" w:rsidRDefault="00BA5009" w:rsidP="009161B0">
      <w:pPr>
        <w:spacing w:after="0" w:line="360" w:lineRule="auto"/>
        <w:jc w:val="both"/>
        <w:rPr>
          <w:rFonts w:ascii="Arial" w:hAnsi="Arial" w:cs="Arial"/>
        </w:rPr>
      </w:pPr>
      <w:r w:rsidRPr="00A86038">
        <w:rPr>
          <w:rFonts w:ascii="Arial" w:hAnsi="Arial" w:cs="Arial"/>
        </w:rPr>
        <w:t xml:space="preserve">XXXVII.- Citar a los Secretarios del ramo, Fiscal General del Estado, al Fiscal Especializado en Combate a la Corrupción, al Fiscal Especializado para la Atención de Delitos Electorales, a los Titulares o Administradores de los Organismos Descentralizados Estatales o de las empresas de participación estatal mayoritaria, así como a </w:t>
      </w:r>
      <w:r w:rsidRPr="00A86038">
        <w:rPr>
          <w:rFonts w:ascii="Arial" w:hAnsi="Arial" w:cs="Arial"/>
          <w:b/>
        </w:rPr>
        <w:t>la presidencia</w:t>
      </w:r>
      <w:r w:rsidRPr="00A86038">
        <w:rPr>
          <w:rFonts w:ascii="Arial" w:hAnsi="Arial" w:cs="Arial"/>
        </w:rPr>
        <w:t xml:space="preserve"> del Tribunal Superior de Justicia</w:t>
      </w:r>
      <w:r w:rsidRPr="00A86038">
        <w:rPr>
          <w:rFonts w:ascii="Arial" w:hAnsi="Arial" w:cs="Arial"/>
          <w:b/>
        </w:rPr>
        <w:t>,</w:t>
      </w:r>
      <w:r w:rsidRPr="00A86038">
        <w:rPr>
          <w:rFonts w:ascii="Arial" w:hAnsi="Arial" w:cs="Arial"/>
        </w:rPr>
        <w:t xml:space="preserve"> del </w:t>
      </w:r>
      <w:r w:rsidRPr="00A86038">
        <w:rPr>
          <w:rFonts w:ascii="Arial" w:hAnsi="Arial" w:cs="Arial"/>
          <w:b/>
        </w:rPr>
        <w:t xml:space="preserve">Tribunal de Disciplina Judicial, del </w:t>
      </w:r>
      <w:r w:rsidR="00267EDE" w:rsidRPr="00A86038">
        <w:rPr>
          <w:rFonts w:ascii="Arial" w:hAnsi="Arial" w:cs="Arial"/>
          <w:b/>
        </w:rPr>
        <w:t>Consejo de Administración</w:t>
      </w:r>
      <w:r w:rsidR="000E5F3F" w:rsidRPr="00A86038">
        <w:rPr>
          <w:rFonts w:ascii="Arial" w:hAnsi="Arial" w:cs="Arial"/>
          <w:b/>
        </w:rPr>
        <w:t xml:space="preserve"> del Poder Judicial del Estado</w:t>
      </w:r>
      <w:r w:rsidRPr="00A86038">
        <w:rPr>
          <w:rFonts w:ascii="Arial" w:hAnsi="Arial" w:cs="Arial"/>
          <w:b/>
        </w:rPr>
        <w:t>,</w:t>
      </w:r>
      <w:r w:rsidRPr="00A86038">
        <w:rPr>
          <w:rFonts w:ascii="Arial" w:hAnsi="Arial" w:cs="Arial"/>
        </w:rPr>
        <w:t xml:space="preserve"> y a los Titulares de los Órganos Constitucionales Autónomos, para que informen cuando se discute una </w:t>
      </w:r>
      <w:r w:rsidR="00C20BAC" w:rsidRPr="00A86038">
        <w:rPr>
          <w:rFonts w:ascii="Arial" w:hAnsi="Arial" w:cs="Arial"/>
        </w:rPr>
        <w:t>l</w:t>
      </w:r>
      <w:r w:rsidR="009161B0" w:rsidRPr="00A86038">
        <w:rPr>
          <w:rFonts w:ascii="Arial" w:hAnsi="Arial" w:cs="Arial"/>
        </w:rPr>
        <w:t>ey</w:t>
      </w:r>
      <w:r w:rsidRPr="00A86038">
        <w:rPr>
          <w:rFonts w:ascii="Arial" w:hAnsi="Arial" w:cs="Arial"/>
        </w:rPr>
        <w:t xml:space="preserve">, se realice la Glosa del Informe que rindan </w:t>
      </w:r>
      <w:r w:rsidR="004A6E92" w:rsidRPr="00A86038">
        <w:rPr>
          <w:rFonts w:ascii="Arial" w:hAnsi="Arial" w:cs="Arial"/>
          <w:b/>
        </w:rPr>
        <w:t xml:space="preserve">la Gobernadora o Gobernador </w:t>
      </w:r>
      <w:r w:rsidRPr="00A86038">
        <w:rPr>
          <w:rFonts w:ascii="Arial" w:hAnsi="Arial" w:cs="Arial"/>
          <w:b/>
        </w:rPr>
        <w:t xml:space="preserve">del Estado o </w:t>
      </w:r>
      <w:r w:rsidR="004A6E92" w:rsidRPr="00A86038">
        <w:rPr>
          <w:rFonts w:ascii="Arial" w:hAnsi="Arial" w:cs="Arial"/>
          <w:b/>
        </w:rPr>
        <w:t>la persona titular del</w:t>
      </w:r>
      <w:r w:rsidRPr="00A86038">
        <w:rPr>
          <w:rFonts w:ascii="Arial" w:hAnsi="Arial" w:cs="Arial"/>
        </w:rPr>
        <w:t xml:space="preserve"> Poder Judicial o cuando se estudie un asunto concerniente a sus respectivos ramos o actividades. Para los efectos de la citación del Fiscal General del Estado se estará a lo dispuesto en el Artículo 70 de esta Constitución.</w:t>
      </w:r>
    </w:p>
    <w:p w14:paraId="6968FBA3" w14:textId="77777777" w:rsidR="00BA5009" w:rsidRPr="00A86038" w:rsidRDefault="00BA5009" w:rsidP="009161B0">
      <w:pPr>
        <w:spacing w:after="0" w:line="360" w:lineRule="auto"/>
        <w:jc w:val="both"/>
        <w:rPr>
          <w:rFonts w:ascii="Arial" w:hAnsi="Arial" w:cs="Arial"/>
        </w:rPr>
      </w:pPr>
    </w:p>
    <w:p w14:paraId="7B8A8F87" w14:textId="77777777" w:rsidR="00BA5009" w:rsidRPr="00A86038" w:rsidRDefault="00BA5009" w:rsidP="009161B0">
      <w:pPr>
        <w:spacing w:after="0" w:line="360" w:lineRule="auto"/>
        <w:jc w:val="both"/>
        <w:rPr>
          <w:rFonts w:ascii="Arial" w:hAnsi="Arial" w:cs="Arial"/>
        </w:rPr>
      </w:pPr>
      <w:r w:rsidRPr="00A86038">
        <w:rPr>
          <w:rFonts w:ascii="Arial" w:hAnsi="Arial" w:cs="Arial"/>
        </w:rPr>
        <w:t>(…)</w:t>
      </w:r>
    </w:p>
    <w:p w14:paraId="0DB11CCA" w14:textId="77777777" w:rsidR="00BA5009" w:rsidRPr="00A86038" w:rsidRDefault="00BA5009" w:rsidP="009161B0">
      <w:pPr>
        <w:spacing w:after="0" w:line="360" w:lineRule="auto"/>
        <w:jc w:val="both"/>
        <w:rPr>
          <w:rFonts w:ascii="Arial" w:hAnsi="Arial" w:cs="Arial"/>
        </w:rPr>
      </w:pPr>
    </w:p>
    <w:p w14:paraId="5EAA36D7" w14:textId="77777777" w:rsidR="00BA5009" w:rsidRPr="00A86038" w:rsidRDefault="00BA5009" w:rsidP="009161B0">
      <w:pPr>
        <w:spacing w:after="0" w:line="360" w:lineRule="auto"/>
        <w:jc w:val="both"/>
        <w:rPr>
          <w:rFonts w:ascii="Arial" w:hAnsi="Arial" w:cs="Arial"/>
        </w:rPr>
      </w:pPr>
      <w:r w:rsidRPr="00A86038">
        <w:rPr>
          <w:rFonts w:ascii="Arial" w:hAnsi="Arial" w:cs="Arial"/>
        </w:rPr>
        <w:t>XXXVIII a XLVI.- (…)</w:t>
      </w:r>
    </w:p>
    <w:p w14:paraId="652B048F" w14:textId="1317E9B5" w:rsidR="00F51030" w:rsidRPr="00A86038" w:rsidRDefault="00F51030" w:rsidP="009161B0">
      <w:pPr>
        <w:pStyle w:val="leyes"/>
        <w:spacing w:before="0" w:after="0" w:line="360" w:lineRule="auto"/>
        <w:ind w:firstLine="0"/>
        <w:rPr>
          <w:rFonts w:ascii="Arial" w:eastAsia="MS Mincho" w:hAnsi="Arial" w:cs="Arial"/>
          <w:b/>
          <w:bCs/>
          <w:sz w:val="22"/>
          <w:szCs w:val="22"/>
        </w:rPr>
      </w:pPr>
    </w:p>
    <w:p w14:paraId="3E5AD2DE" w14:textId="77777777" w:rsidR="00B07C3A" w:rsidRPr="00A86038" w:rsidRDefault="00B07C3A" w:rsidP="009161B0">
      <w:pPr>
        <w:pStyle w:val="leyes"/>
        <w:spacing w:before="0" w:after="0" w:line="360" w:lineRule="auto"/>
        <w:ind w:firstLine="0"/>
        <w:rPr>
          <w:rFonts w:ascii="Arial" w:hAnsi="Arial" w:cs="Arial"/>
          <w:sz w:val="22"/>
          <w:szCs w:val="22"/>
        </w:rPr>
      </w:pPr>
      <w:r w:rsidRPr="00A86038">
        <w:rPr>
          <w:rFonts w:ascii="Arial" w:eastAsia="MS Mincho" w:hAnsi="Arial" w:cs="Arial"/>
          <w:b/>
          <w:bCs/>
          <w:sz w:val="22"/>
          <w:szCs w:val="22"/>
        </w:rPr>
        <w:t>ARTÍCULO 42.-</w:t>
      </w:r>
      <w:r w:rsidRPr="00A86038">
        <w:rPr>
          <w:rFonts w:ascii="Arial" w:hAnsi="Arial" w:cs="Arial"/>
          <w:sz w:val="22"/>
          <w:szCs w:val="22"/>
        </w:rPr>
        <w:t>No podrán ser electos Gobernadora o Gobernador del Estado:</w:t>
      </w:r>
    </w:p>
    <w:p w14:paraId="3D585E39" w14:textId="77777777" w:rsidR="00B07C3A" w:rsidRPr="00A86038" w:rsidRDefault="00B07C3A" w:rsidP="009161B0">
      <w:pPr>
        <w:pStyle w:val="HeadLeve"/>
        <w:spacing w:line="360" w:lineRule="auto"/>
        <w:ind w:firstLine="720"/>
        <w:jc w:val="right"/>
        <w:rPr>
          <w:rFonts w:cs="Arial"/>
          <w:i/>
          <w:noProof w:val="0"/>
          <w:sz w:val="22"/>
          <w:szCs w:val="22"/>
        </w:rPr>
      </w:pPr>
    </w:p>
    <w:p w14:paraId="022386CE" w14:textId="2F2939FF" w:rsidR="00B07C3A" w:rsidRPr="00A86038" w:rsidRDefault="00354236" w:rsidP="009161B0">
      <w:pPr>
        <w:spacing w:after="0" w:line="360" w:lineRule="auto"/>
        <w:jc w:val="both"/>
        <w:rPr>
          <w:rFonts w:ascii="Arial" w:eastAsia="Calibri" w:hAnsi="Arial" w:cs="Arial"/>
        </w:rPr>
      </w:pPr>
      <w:r w:rsidRPr="00A86038">
        <w:rPr>
          <w:rFonts w:ascii="Arial" w:eastAsia="Calibri" w:hAnsi="Arial" w:cs="Arial"/>
          <w:b/>
        </w:rPr>
        <w:t xml:space="preserve">La persona </w:t>
      </w:r>
      <w:r w:rsidR="00EC1068" w:rsidRPr="00A86038">
        <w:rPr>
          <w:rFonts w:ascii="Arial" w:eastAsia="Calibri" w:hAnsi="Arial" w:cs="Arial"/>
          <w:b/>
        </w:rPr>
        <w:t>titular de la</w:t>
      </w:r>
      <w:r w:rsidR="00B07C3A" w:rsidRPr="00A86038">
        <w:rPr>
          <w:rFonts w:ascii="Arial" w:eastAsia="Calibri" w:hAnsi="Arial" w:cs="Arial"/>
          <w:b/>
        </w:rPr>
        <w:t xml:space="preserve"> Secretar</w:t>
      </w:r>
      <w:r w:rsidR="00EC1068" w:rsidRPr="00A86038">
        <w:rPr>
          <w:rFonts w:ascii="Arial" w:eastAsia="Calibri" w:hAnsi="Arial" w:cs="Arial"/>
          <w:b/>
        </w:rPr>
        <w:t>ía</w:t>
      </w:r>
      <w:r w:rsidR="00B07C3A" w:rsidRPr="00A86038">
        <w:rPr>
          <w:rFonts w:ascii="Arial" w:eastAsia="Calibri" w:hAnsi="Arial" w:cs="Arial"/>
        </w:rPr>
        <w:t xml:space="preserve"> General de Gobierno, </w:t>
      </w:r>
      <w:r w:rsidR="00991509" w:rsidRPr="00A86038">
        <w:rPr>
          <w:rFonts w:ascii="Arial" w:hAnsi="Arial" w:cs="Arial"/>
          <w:b/>
          <w:bCs/>
        </w:rPr>
        <w:t>l</w:t>
      </w:r>
      <w:r w:rsidR="00B07C3A" w:rsidRPr="00A86038">
        <w:rPr>
          <w:rFonts w:ascii="Arial" w:hAnsi="Arial" w:cs="Arial"/>
          <w:b/>
          <w:bCs/>
        </w:rPr>
        <w:t xml:space="preserve">as Magistradas o Magistrados, así como las </w:t>
      </w:r>
      <w:r w:rsidR="001021FE" w:rsidRPr="00A86038">
        <w:rPr>
          <w:rFonts w:ascii="Arial" w:hAnsi="Arial" w:cs="Arial"/>
          <w:b/>
          <w:bCs/>
        </w:rPr>
        <w:t>Juezas y Jueces</w:t>
      </w:r>
      <w:r w:rsidR="00B07C3A" w:rsidRPr="00A86038">
        <w:rPr>
          <w:rFonts w:ascii="Arial" w:hAnsi="Arial" w:cs="Arial"/>
          <w:b/>
          <w:bCs/>
        </w:rPr>
        <w:t xml:space="preserve"> del Estado</w:t>
      </w:r>
      <w:r w:rsidR="00E62BB6" w:rsidRPr="00A86038">
        <w:rPr>
          <w:rFonts w:ascii="Arial" w:hAnsi="Arial" w:cs="Arial"/>
          <w:b/>
          <w:bCs/>
        </w:rPr>
        <w:t>;</w:t>
      </w:r>
      <w:r w:rsidR="00BA6A1E" w:rsidRPr="00A86038">
        <w:rPr>
          <w:rFonts w:ascii="Arial" w:hAnsi="Arial" w:cs="Arial"/>
          <w:b/>
          <w:bCs/>
        </w:rPr>
        <w:t xml:space="preserve"> las y los</w:t>
      </w:r>
      <w:r w:rsidR="00457603" w:rsidRPr="00A86038">
        <w:rPr>
          <w:rFonts w:ascii="Arial" w:hAnsi="Arial" w:cs="Arial"/>
          <w:b/>
          <w:bCs/>
        </w:rPr>
        <w:t xml:space="preserve"> i</w:t>
      </w:r>
      <w:r w:rsidR="00B07C3A" w:rsidRPr="00A86038">
        <w:rPr>
          <w:rFonts w:ascii="Arial" w:hAnsi="Arial" w:cs="Arial"/>
          <w:b/>
          <w:bCs/>
        </w:rPr>
        <w:t xml:space="preserve">ntegrantes del </w:t>
      </w:r>
      <w:r w:rsidR="00267EDE" w:rsidRPr="00A86038">
        <w:rPr>
          <w:rFonts w:ascii="Arial" w:hAnsi="Arial" w:cs="Arial"/>
          <w:b/>
          <w:bCs/>
        </w:rPr>
        <w:t>Consejo de Administración</w:t>
      </w:r>
      <w:r w:rsidR="00B07C3A" w:rsidRPr="00A86038">
        <w:rPr>
          <w:rFonts w:ascii="Arial" w:hAnsi="Arial" w:cs="Arial"/>
          <w:b/>
          <w:bCs/>
        </w:rPr>
        <w:t xml:space="preserve"> del </w:t>
      </w:r>
      <w:r w:rsidR="00A3520C" w:rsidRPr="00A86038">
        <w:rPr>
          <w:rFonts w:ascii="Arial" w:hAnsi="Arial" w:cs="Arial"/>
          <w:b/>
          <w:bCs/>
        </w:rPr>
        <w:t xml:space="preserve">Poder Judicial del </w:t>
      </w:r>
      <w:r w:rsidR="00B07C3A" w:rsidRPr="00A86038">
        <w:rPr>
          <w:rFonts w:ascii="Arial" w:hAnsi="Arial" w:cs="Arial"/>
          <w:b/>
          <w:bCs/>
        </w:rPr>
        <w:t>Estado, así como del Tribunal de Disciplina Judicial</w:t>
      </w:r>
      <w:r w:rsidR="00E62BB6" w:rsidRPr="00A86038">
        <w:rPr>
          <w:rFonts w:ascii="Arial" w:eastAsia="Calibri" w:hAnsi="Arial" w:cs="Arial"/>
          <w:b/>
        </w:rPr>
        <w:t>;</w:t>
      </w:r>
      <w:r w:rsidR="00457603" w:rsidRPr="00A86038">
        <w:rPr>
          <w:rFonts w:ascii="Arial" w:eastAsia="Calibri" w:hAnsi="Arial" w:cs="Arial"/>
          <w:b/>
        </w:rPr>
        <w:t xml:space="preserve"> </w:t>
      </w:r>
      <w:r w:rsidR="003A0B70" w:rsidRPr="00A86038">
        <w:rPr>
          <w:rFonts w:ascii="Arial" w:eastAsia="Calibri" w:hAnsi="Arial" w:cs="Arial"/>
          <w:b/>
          <w:bCs/>
        </w:rPr>
        <w:t xml:space="preserve">las personas titulares de la Fiscalía </w:t>
      </w:r>
      <w:r w:rsidR="003A0B70" w:rsidRPr="00A86038">
        <w:rPr>
          <w:rFonts w:ascii="Arial" w:eastAsia="Calibri" w:hAnsi="Arial" w:cs="Arial"/>
          <w:bCs/>
        </w:rPr>
        <w:t xml:space="preserve">General del </w:t>
      </w:r>
      <w:r w:rsidR="00B07C3A" w:rsidRPr="00A86038">
        <w:rPr>
          <w:rFonts w:ascii="Arial" w:eastAsia="Calibri" w:hAnsi="Arial" w:cs="Arial"/>
          <w:bCs/>
        </w:rPr>
        <w:t>Estado,</w:t>
      </w:r>
      <w:r w:rsidR="00457603" w:rsidRPr="00A86038">
        <w:rPr>
          <w:rFonts w:ascii="Arial" w:eastAsia="Calibri" w:hAnsi="Arial" w:cs="Arial"/>
          <w:bCs/>
        </w:rPr>
        <w:t xml:space="preserve"> </w:t>
      </w:r>
      <w:r w:rsidR="003A0B70" w:rsidRPr="00A86038">
        <w:rPr>
          <w:rFonts w:ascii="Arial" w:eastAsia="Calibri" w:hAnsi="Arial" w:cs="Arial"/>
          <w:b/>
          <w:bCs/>
        </w:rPr>
        <w:t xml:space="preserve">de la Fiscalía </w:t>
      </w:r>
      <w:r w:rsidR="00B07C3A" w:rsidRPr="00A86038">
        <w:rPr>
          <w:rFonts w:ascii="Arial" w:eastAsia="Calibri" w:hAnsi="Arial" w:cs="Arial"/>
          <w:b/>
          <w:bCs/>
        </w:rPr>
        <w:t>Especializad</w:t>
      </w:r>
      <w:r w:rsidR="003A0B70" w:rsidRPr="00A86038">
        <w:rPr>
          <w:rFonts w:ascii="Arial" w:eastAsia="Calibri" w:hAnsi="Arial" w:cs="Arial"/>
          <w:b/>
          <w:bCs/>
        </w:rPr>
        <w:t>a</w:t>
      </w:r>
      <w:r w:rsidR="00457603" w:rsidRPr="00A86038">
        <w:rPr>
          <w:rFonts w:ascii="Arial" w:eastAsia="Calibri" w:hAnsi="Arial" w:cs="Arial"/>
          <w:b/>
          <w:bCs/>
        </w:rPr>
        <w:t xml:space="preserve"> </w:t>
      </w:r>
      <w:r w:rsidR="00B07C3A" w:rsidRPr="00A86038">
        <w:rPr>
          <w:rFonts w:ascii="Arial" w:eastAsia="Calibri" w:hAnsi="Arial" w:cs="Arial"/>
          <w:bCs/>
        </w:rPr>
        <w:t>en Combate a la Corrupción</w:t>
      </w:r>
      <w:r w:rsidR="003A0B70" w:rsidRPr="00A86038">
        <w:rPr>
          <w:rFonts w:ascii="Arial" w:eastAsia="Calibri" w:hAnsi="Arial" w:cs="Arial"/>
          <w:b/>
          <w:bCs/>
        </w:rPr>
        <w:t xml:space="preserve">, así como de la Fiscalía Especializada </w:t>
      </w:r>
      <w:r w:rsidR="00B07C3A" w:rsidRPr="00A86038">
        <w:rPr>
          <w:rFonts w:ascii="Arial" w:eastAsia="Calibri" w:hAnsi="Arial" w:cs="Arial"/>
          <w:bCs/>
        </w:rPr>
        <w:t>para la Atención de Delitos Electorales</w:t>
      </w:r>
      <w:r w:rsidR="003A0B70" w:rsidRPr="00A86038">
        <w:rPr>
          <w:rFonts w:ascii="Arial" w:eastAsia="Calibri" w:hAnsi="Arial" w:cs="Arial"/>
          <w:b/>
          <w:bCs/>
        </w:rPr>
        <w:t>;</w:t>
      </w:r>
      <w:r w:rsidR="00457603" w:rsidRPr="00A86038">
        <w:rPr>
          <w:rFonts w:ascii="Arial" w:eastAsia="Calibri" w:hAnsi="Arial" w:cs="Arial"/>
          <w:b/>
          <w:bCs/>
        </w:rPr>
        <w:t xml:space="preserve"> </w:t>
      </w:r>
      <w:r w:rsidR="00B07C3A" w:rsidRPr="00A86038">
        <w:rPr>
          <w:rFonts w:ascii="Arial" w:eastAsia="Calibri" w:hAnsi="Arial" w:cs="Arial"/>
          <w:b/>
          <w:bCs/>
        </w:rPr>
        <w:t>l</w:t>
      </w:r>
      <w:r w:rsidR="003A0B70" w:rsidRPr="00A86038">
        <w:rPr>
          <w:rFonts w:ascii="Arial" w:eastAsia="Calibri" w:hAnsi="Arial" w:cs="Arial"/>
          <w:b/>
          <w:bCs/>
        </w:rPr>
        <w:t xml:space="preserve">as personas titulares de las Secretarías y Direcciones </w:t>
      </w:r>
      <w:r w:rsidR="00B07C3A" w:rsidRPr="00A86038">
        <w:rPr>
          <w:rFonts w:ascii="Arial" w:eastAsia="Calibri" w:hAnsi="Arial" w:cs="Arial"/>
          <w:b/>
          <w:bCs/>
        </w:rPr>
        <w:t xml:space="preserve">del Poder Ejecutivo, </w:t>
      </w:r>
      <w:r w:rsidR="00B07C3A" w:rsidRPr="00A86038">
        <w:rPr>
          <w:rFonts w:ascii="Arial" w:eastAsia="Calibri" w:hAnsi="Arial" w:cs="Arial"/>
        </w:rPr>
        <w:t>salvo que se separen de sus cargos en forma definitiva, noventa días antes del día de la elección.</w:t>
      </w:r>
    </w:p>
    <w:p w14:paraId="27F73500" w14:textId="77777777" w:rsidR="00905774" w:rsidRPr="00A86038" w:rsidRDefault="00905774" w:rsidP="009161B0">
      <w:pPr>
        <w:pStyle w:val="HeadLeve"/>
        <w:spacing w:line="360" w:lineRule="auto"/>
        <w:jc w:val="both"/>
        <w:rPr>
          <w:rFonts w:cs="Arial"/>
          <w:b/>
          <w:bCs/>
          <w:noProof w:val="0"/>
          <w:sz w:val="22"/>
          <w:szCs w:val="22"/>
        </w:rPr>
      </w:pPr>
    </w:p>
    <w:p w14:paraId="51B90244" w14:textId="77777777" w:rsidR="00B07C3A" w:rsidRPr="00A86038" w:rsidRDefault="00905774" w:rsidP="009161B0">
      <w:pPr>
        <w:pStyle w:val="HeadLeve"/>
        <w:spacing w:line="360" w:lineRule="auto"/>
        <w:jc w:val="both"/>
        <w:rPr>
          <w:rFonts w:cs="Arial"/>
          <w:bCs/>
          <w:noProof w:val="0"/>
          <w:sz w:val="22"/>
          <w:szCs w:val="22"/>
        </w:rPr>
      </w:pPr>
      <w:r w:rsidRPr="00A86038">
        <w:rPr>
          <w:rFonts w:cs="Arial"/>
          <w:bCs/>
          <w:noProof w:val="0"/>
          <w:sz w:val="22"/>
          <w:szCs w:val="22"/>
        </w:rPr>
        <w:t>(</w:t>
      </w:r>
      <w:r w:rsidR="00E62BB6" w:rsidRPr="00A86038">
        <w:rPr>
          <w:rFonts w:cs="Arial"/>
          <w:bCs/>
          <w:noProof w:val="0"/>
          <w:sz w:val="22"/>
          <w:szCs w:val="22"/>
        </w:rPr>
        <w:t>…</w:t>
      </w:r>
      <w:r w:rsidRPr="00A86038">
        <w:rPr>
          <w:rFonts w:cs="Arial"/>
          <w:bCs/>
          <w:noProof w:val="0"/>
          <w:sz w:val="22"/>
          <w:szCs w:val="22"/>
        </w:rPr>
        <w:t>)</w:t>
      </w:r>
    </w:p>
    <w:p w14:paraId="4198BD33" w14:textId="77777777" w:rsidR="00905774" w:rsidRPr="00A86038" w:rsidRDefault="00905774" w:rsidP="009161B0">
      <w:pPr>
        <w:pStyle w:val="HeadLeve"/>
        <w:spacing w:line="360" w:lineRule="auto"/>
        <w:jc w:val="both"/>
        <w:rPr>
          <w:rFonts w:cs="Arial"/>
          <w:bCs/>
          <w:noProof w:val="0"/>
          <w:sz w:val="22"/>
          <w:szCs w:val="22"/>
        </w:rPr>
      </w:pPr>
    </w:p>
    <w:p w14:paraId="1B9F26D8" w14:textId="77777777" w:rsidR="00B07C3A" w:rsidRPr="00A86038" w:rsidRDefault="00905774" w:rsidP="009161B0">
      <w:pPr>
        <w:pStyle w:val="HeadLeve"/>
        <w:spacing w:line="360" w:lineRule="auto"/>
        <w:jc w:val="both"/>
        <w:rPr>
          <w:rFonts w:cs="Arial"/>
          <w:bCs/>
          <w:sz w:val="22"/>
          <w:szCs w:val="22"/>
        </w:rPr>
      </w:pPr>
      <w:r w:rsidRPr="00A86038">
        <w:rPr>
          <w:rFonts w:cs="Arial"/>
          <w:bCs/>
          <w:sz w:val="22"/>
          <w:szCs w:val="22"/>
        </w:rPr>
        <w:t>(</w:t>
      </w:r>
      <w:r w:rsidR="00DD4E01" w:rsidRPr="00A86038">
        <w:rPr>
          <w:rFonts w:cs="Arial"/>
          <w:bCs/>
          <w:sz w:val="22"/>
          <w:szCs w:val="22"/>
        </w:rPr>
        <w:t>…</w:t>
      </w:r>
      <w:r w:rsidRPr="00A86038">
        <w:rPr>
          <w:rFonts w:cs="Arial"/>
          <w:bCs/>
          <w:sz w:val="22"/>
          <w:szCs w:val="22"/>
        </w:rPr>
        <w:t>)</w:t>
      </w:r>
    </w:p>
    <w:p w14:paraId="43A1F3BA" w14:textId="77777777" w:rsidR="00905774" w:rsidRPr="00A86038" w:rsidRDefault="00905774" w:rsidP="009161B0">
      <w:pPr>
        <w:spacing w:after="0" w:line="360" w:lineRule="auto"/>
        <w:jc w:val="both"/>
        <w:rPr>
          <w:rFonts w:ascii="Arial" w:hAnsi="Arial" w:cs="Arial"/>
          <w:bCs/>
        </w:rPr>
      </w:pPr>
    </w:p>
    <w:p w14:paraId="370FF672" w14:textId="77777777" w:rsidR="00DD4E01" w:rsidRPr="00A86038" w:rsidRDefault="00905774" w:rsidP="009161B0">
      <w:pPr>
        <w:spacing w:after="0" w:line="360" w:lineRule="auto"/>
        <w:jc w:val="both"/>
        <w:rPr>
          <w:rFonts w:ascii="Arial" w:hAnsi="Arial" w:cs="Arial"/>
          <w:bCs/>
        </w:rPr>
      </w:pPr>
      <w:r w:rsidRPr="00A86038">
        <w:rPr>
          <w:rFonts w:ascii="Arial" w:hAnsi="Arial" w:cs="Arial"/>
          <w:bCs/>
        </w:rPr>
        <w:t>(</w:t>
      </w:r>
      <w:r w:rsidR="00DD4E01" w:rsidRPr="00A86038">
        <w:rPr>
          <w:rFonts w:ascii="Arial" w:hAnsi="Arial" w:cs="Arial"/>
          <w:bCs/>
        </w:rPr>
        <w:t>…</w:t>
      </w:r>
      <w:r w:rsidRPr="00A86038">
        <w:rPr>
          <w:rFonts w:ascii="Arial" w:hAnsi="Arial" w:cs="Arial"/>
          <w:bCs/>
        </w:rPr>
        <w:t>)</w:t>
      </w:r>
    </w:p>
    <w:p w14:paraId="7A6E3F03" w14:textId="56989535" w:rsidR="00BA5009" w:rsidRPr="00A86038" w:rsidRDefault="00BA5009" w:rsidP="009161B0">
      <w:pPr>
        <w:spacing w:after="0" w:line="360" w:lineRule="auto"/>
        <w:jc w:val="both"/>
        <w:rPr>
          <w:rFonts w:ascii="Arial" w:hAnsi="Arial" w:cs="Arial"/>
        </w:rPr>
      </w:pPr>
    </w:p>
    <w:p w14:paraId="08482D31" w14:textId="77777777" w:rsidR="008F100F" w:rsidRPr="00A86038" w:rsidRDefault="001620CD" w:rsidP="008F100F">
      <w:pPr>
        <w:spacing w:after="0" w:line="360" w:lineRule="auto"/>
        <w:jc w:val="center"/>
        <w:rPr>
          <w:rFonts w:ascii="Arial" w:hAnsi="Arial" w:cs="Arial"/>
        </w:rPr>
      </w:pPr>
      <w:r w:rsidRPr="00A86038">
        <w:rPr>
          <w:rFonts w:ascii="Arial" w:hAnsi="Arial" w:cs="Arial"/>
        </w:rPr>
        <w:t xml:space="preserve">CAPÍTULO II </w:t>
      </w:r>
    </w:p>
    <w:p w14:paraId="4A4CEDCA" w14:textId="77777777" w:rsidR="008F100F" w:rsidRPr="00A86038" w:rsidRDefault="001620CD" w:rsidP="008F100F">
      <w:pPr>
        <w:spacing w:after="0" w:line="360" w:lineRule="auto"/>
        <w:jc w:val="center"/>
        <w:rPr>
          <w:rFonts w:ascii="Arial" w:hAnsi="Arial" w:cs="Arial"/>
        </w:rPr>
      </w:pPr>
      <w:r w:rsidRPr="00A86038">
        <w:rPr>
          <w:rFonts w:ascii="Arial" w:hAnsi="Arial" w:cs="Arial"/>
        </w:rPr>
        <w:t xml:space="preserve">DE LAS FACULTADES Y OBLIGACIONES </w:t>
      </w:r>
    </w:p>
    <w:p w14:paraId="36A0ED84" w14:textId="7EDCC370" w:rsidR="001620CD" w:rsidRPr="00A86038" w:rsidRDefault="008F100F" w:rsidP="008F100F">
      <w:pPr>
        <w:spacing w:after="0" w:line="360" w:lineRule="auto"/>
        <w:jc w:val="center"/>
        <w:rPr>
          <w:rFonts w:ascii="Arial" w:hAnsi="Arial" w:cs="Arial"/>
        </w:rPr>
      </w:pPr>
      <w:r w:rsidRPr="00A86038">
        <w:rPr>
          <w:rFonts w:ascii="Arial" w:hAnsi="Arial" w:cs="Arial"/>
        </w:rPr>
        <w:t xml:space="preserve">DE </w:t>
      </w:r>
      <w:r w:rsidRPr="00A86038">
        <w:rPr>
          <w:rFonts w:ascii="Arial" w:hAnsi="Arial" w:cs="Arial"/>
          <w:b/>
        </w:rPr>
        <w:t>LA GOBERNADORA O</w:t>
      </w:r>
      <w:r w:rsidR="001620CD" w:rsidRPr="00A86038">
        <w:rPr>
          <w:rFonts w:ascii="Arial" w:hAnsi="Arial" w:cs="Arial"/>
        </w:rPr>
        <w:t xml:space="preserve"> GOBERNADOR</w:t>
      </w:r>
    </w:p>
    <w:p w14:paraId="7642A369" w14:textId="77777777" w:rsidR="00762E8C" w:rsidRPr="00A86038" w:rsidRDefault="00762E8C" w:rsidP="008F100F">
      <w:pPr>
        <w:spacing w:after="0" w:line="360" w:lineRule="auto"/>
        <w:jc w:val="center"/>
        <w:rPr>
          <w:rFonts w:ascii="Arial" w:hAnsi="Arial" w:cs="Arial"/>
        </w:rPr>
      </w:pPr>
    </w:p>
    <w:p w14:paraId="727460DB" w14:textId="77777777" w:rsidR="00BA5009" w:rsidRPr="00A86038" w:rsidRDefault="00BA5009" w:rsidP="009161B0">
      <w:pPr>
        <w:spacing w:after="0" w:line="360" w:lineRule="auto"/>
        <w:jc w:val="both"/>
        <w:rPr>
          <w:rFonts w:ascii="Arial" w:hAnsi="Arial" w:cs="Arial"/>
        </w:rPr>
      </w:pPr>
      <w:r w:rsidRPr="00A86038">
        <w:rPr>
          <w:rFonts w:ascii="Arial" w:hAnsi="Arial" w:cs="Arial"/>
          <w:b/>
        </w:rPr>
        <w:t>ARTÍCULO 49.-</w:t>
      </w:r>
      <w:r w:rsidRPr="00A86038">
        <w:rPr>
          <w:rFonts w:ascii="Arial" w:hAnsi="Arial" w:cs="Arial"/>
        </w:rPr>
        <w:t xml:space="preserve"> Son facultades y obligaciones de </w:t>
      </w:r>
      <w:r w:rsidRPr="00A86038">
        <w:rPr>
          <w:rFonts w:ascii="Arial" w:hAnsi="Arial" w:cs="Arial"/>
          <w:b/>
        </w:rPr>
        <w:t>la Gobernadora o</w:t>
      </w:r>
      <w:r w:rsidRPr="00A86038">
        <w:rPr>
          <w:rFonts w:ascii="Arial" w:hAnsi="Arial" w:cs="Arial"/>
        </w:rPr>
        <w:t xml:space="preserve"> Gobernador:</w:t>
      </w:r>
    </w:p>
    <w:p w14:paraId="75B49AAE" w14:textId="77777777" w:rsidR="00BA5009" w:rsidRPr="00A86038" w:rsidRDefault="00BA5009" w:rsidP="009161B0">
      <w:pPr>
        <w:spacing w:after="0" w:line="360" w:lineRule="auto"/>
        <w:jc w:val="both"/>
        <w:rPr>
          <w:rFonts w:ascii="Arial" w:hAnsi="Arial" w:cs="Arial"/>
        </w:rPr>
      </w:pPr>
    </w:p>
    <w:p w14:paraId="2C9EFF6C" w14:textId="77777777" w:rsidR="00BA5009" w:rsidRPr="00A86038" w:rsidRDefault="00BA5009" w:rsidP="009161B0">
      <w:pPr>
        <w:spacing w:after="0" w:line="360" w:lineRule="auto"/>
        <w:jc w:val="both"/>
        <w:rPr>
          <w:rFonts w:ascii="Arial" w:hAnsi="Arial" w:cs="Arial"/>
        </w:rPr>
      </w:pPr>
      <w:r w:rsidRPr="00A86038">
        <w:rPr>
          <w:rFonts w:ascii="Arial" w:hAnsi="Arial" w:cs="Arial"/>
        </w:rPr>
        <w:t>I a VI.- (…)</w:t>
      </w:r>
    </w:p>
    <w:p w14:paraId="6AB98F99" w14:textId="77777777" w:rsidR="00BA5009" w:rsidRPr="00A86038" w:rsidRDefault="00BA5009" w:rsidP="009161B0">
      <w:pPr>
        <w:spacing w:after="0" w:line="360" w:lineRule="auto"/>
        <w:jc w:val="both"/>
        <w:rPr>
          <w:rFonts w:ascii="Arial" w:hAnsi="Arial" w:cs="Arial"/>
        </w:rPr>
      </w:pPr>
    </w:p>
    <w:p w14:paraId="6BC6D7B7" w14:textId="77777777" w:rsidR="00BA5009" w:rsidRPr="00A86038" w:rsidRDefault="00BA5009" w:rsidP="009161B0">
      <w:pPr>
        <w:spacing w:after="0" w:line="360" w:lineRule="auto"/>
        <w:jc w:val="both"/>
        <w:rPr>
          <w:rFonts w:ascii="Arial" w:hAnsi="Arial" w:cs="Arial"/>
          <w:b/>
        </w:rPr>
      </w:pPr>
      <w:r w:rsidRPr="00A86038">
        <w:rPr>
          <w:rFonts w:ascii="Arial" w:hAnsi="Arial" w:cs="Arial"/>
        </w:rPr>
        <w:t>VII.- Designar a una persona integrante</w:t>
      </w:r>
      <w:r w:rsidRPr="00A86038">
        <w:rPr>
          <w:rFonts w:ascii="Arial" w:hAnsi="Arial" w:cs="Arial"/>
          <w:b/>
        </w:rPr>
        <w:t xml:space="preserve"> del </w:t>
      </w:r>
      <w:r w:rsidR="00267EDE" w:rsidRPr="00A86038">
        <w:rPr>
          <w:rFonts w:ascii="Arial" w:hAnsi="Arial" w:cs="Arial"/>
          <w:b/>
        </w:rPr>
        <w:t>Consejo de Administración</w:t>
      </w:r>
      <w:r w:rsidRPr="00A86038">
        <w:rPr>
          <w:rFonts w:ascii="Arial" w:hAnsi="Arial" w:cs="Arial"/>
          <w:b/>
        </w:rPr>
        <w:t xml:space="preserve"> del Poder Judicial del Estado;</w:t>
      </w:r>
    </w:p>
    <w:p w14:paraId="464E8057" w14:textId="77777777" w:rsidR="00BA5009" w:rsidRPr="00A86038" w:rsidRDefault="00BA5009" w:rsidP="009161B0">
      <w:pPr>
        <w:spacing w:after="0" w:line="360" w:lineRule="auto"/>
        <w:jc w:val="both"/>
        <w:rPr>
          <w:rFonts w:ascii="Arial" w:hAnsi="Arial" w:cs="Arial"/>
          <w:b/>
        </w:rPr>
      </w:pPr>
    </w:p>
    <w:p w14:paraId="37878AD5" w14:textId="209F84B4" w:rsidR="008F100F" w:rsidRPr="00A86038" w:rsidRDefault="00BA5009" w:rsidP="009161B0">
      <w:pPr>
        <w:spacing w:after="0" w:line="360" w:lineRule="auto"/>
        <w:jc w:val="both"/>
        <w:rPr>
          <w:rFonts w:ascii="Arial" w:hAnsi="Arial" w:cs="Arial"/>
        </w:rPr>
      </w:pPr>
      <w:r w:rsidRPr="00A86038">
        <w:rPr>
          <w:rFonts w:ascii="Arial" w:hAnsi="Arial" w:cs="Arial"/>
        </w:rPr>
        <w:t>V</w:t>
      </w:r>
      <w:r w:rsidR="00267EDE" w:rsidRPr="00A86038">
        <w:rPr>
          <w:rFonts w:ascii="Arial" w:hAnsi="Arial" w:cs="Arial"/>
        </w:rPr>
        <w:t xml:space="preserve">III </w:t>
      </w:r>
      <w:r w:rsidR="008F100F" w:rsidRPr="00A86038">
        <w:rPr>
          <w:rFonts w:ascii="Arial" w:hAnsi="Arial" w:cs="Arial"/>
        </w:rPr>
        <w:t>a IX.- (…)</w:t>
      </w:r>
    </w:p>
    <w:p w14:paraId="22B2A643" w14:textId="77777777" w:rsidR="00991509" w:rsidRPr="00A86038" w:rsidRDefault="00991509" w:rsidP="009161B0">
      <w:pPr>
        <w:spacing w:after="0" w:line="360" w:lineRule="auto"/>
        <w:jc w:val="both"/>
        <w:rPr>
          <w:rFonts w:ascii="Arial" w:hAnsi="Arial" w:cs="Arial"/>
        </w:rPr>
      </w:pPr>
    </w:p>
    <w:p w14:paraId="652E1979" w14:textId="79CEC795" w:rsidR="008F100F" w:rsidRPr="00A86038" w:rsidRDefault="008F100F" w:rsidP="008F100F">
      <w:pPr>
        <w:spacing w:after="0" w:line="360" w:lineRule="auto"/>
        <w:jc w:val="both"/>
        <w:rPr>
          <w:rFonts w:ascii="Arial" w:hAnsi="Arial" w:cs="Arial"/>
        </w:rPr>
      </w:pPr>
      <w:r w:rsidRPr="00A86038">
        <w:rPr>
          <w:rFonts w:ascii="Arial" w:hAnsi="Arial" w:cs="Arial"/>
        </w:rPr>
        <w:t xml:space="preserve">X.- Nombrar y remover libremente a los secretarios y demás funcionarios y empleados cuyo nombramiento y remoción no corresponda a otra autoridad. </w:t>
      </w:r>
      <w:r w:rsidRPr="00A86038">
        <w:rPr>
          <w:rFonts w:ascii="Arial" w:hAnsi="Arial" w:cs="Arial"/>
          <w:b/>
        </w:rPr>
        <w:t>Los nombramientos de</w:t>
      </w:r>
      <w:r w:rsidR="00762E8C" w:rsidRPr="00A86038">
        <w:rPr>
          <w:rFonts w:ascii="Arial" w:hAnsi="Arial" w:cs="Arial"/>
          <w:b/>
        </w:rPr>
        <w:t xml:space="preserve"> las personas titulares de la </w:t>
      </w:r>
      <w:r w:rsidRPr="00A86038">
        <w:rPr>
          <w:rFonts w:ascii="Arial" w:hAnsi="Arial" w:cs="Arial"/>
          <w:b/>
        </w:rPr>
        <w:t>Secretari</w:t>
      </w:r>
      <w:r w:rsidR="00762E8C" w:rsidRPr="00A86038">
        <w:rPr>
          <w:rFonts w:ascii="Arial" w:hAnsi="Arial" w:cs="Arial"/>
          <w:b/>
        </w:rPr>
        <w:t>a</w:t>
      </w:r>
      <w:r w:rsidRPr="00A86038">
        <w:rPr>
          <w:rFonts w:ascii="Arial" w:hAnsi="Arial" w:cs="Arial"/>
          <w:b/>
        </w:rPr>
        <w:t xml:space="preserve"> de Bienestar y de </w:t>
      </w:r>
      <w:r w:rsidR="00762E8C" w:rsidRPr="00A86038">
        <w:rPr>
          <w:rFonts w:ascii="Arial" w:hAnsi="Arial" w:cs="Arial"/>
          <w:b/>
        </w:rPr>
        <w:t xml:space="preserve">la </w:t>
      </w:r>
      <w:r w:rsidRPr="00A86038">
        <w:rPr>
          <w:rFonts w:ascii="Arial" w:hAnsi="Arial" w:cs="Arial"/>
          <w:b/>
        </w:rPr>
        <w:t>Secretari</w:t>
      </w:r>
      <w:r w:rsidR="00762E8C" w:rsidRPr="00A86038">
        <w:rPr>
          <w:rFonts w:ascii="Arial" w:hAnsi="Arial" w:cs="Arial"/>
          <w:b/>
        </w:rPr>
        <w:t>a</w:t>
      </w:r>
      <w:r w:rsidRPr="00A86038">
        <w:rPr>
          <w:rFonts w:ascii="Arial" w:hAnsi="Arial" w:cs="Arial"/>
          <w:b/>
        </w:rPr>
        <w:t xml:space="preserve"> de la Honestidad y la Función Pública,</w:t>
      </w:r>
      <w:r w:rsidRPr="00A86038">
        <w:rPr>
          <w:rFonts w:ascii="Arial" w:hAnsi="Arial" w:cs="Arial"/>
        </w:rPr>
        <w:t xml:space="preserve"> estarán sujetos a la ratificación del Congreso conforme lo señala esta Constitución; </w:t>
      </w:r>
    </w:p>
    <w:p w14:paraId="34FDF29A" w14:textId="77777777" w:rsidR="008F100F" w:rsidRPr="00A86038" w:rsidRDefault="008F100F" w:rsidP="008F100F">
      <w:pPr>
        <w:spacing w:after="0" w:line="360" w:lineRule="auto"/>
        <w:jc w:val="both"/>
        <w:rPr>
          <w:rFonts w:ascii="Arial" w:hAnsi="Arial" w:cs="Arial"/>
        </w:rPr>
      </w:pPr>
    </w:p>
    <w:p w14:paraId="6F1CA2F3" w14:textId="77777777" w:rsidR="00EA27BF" w:rsidRDefault="00EA27BF" w:rsidP="008F100F">
      <w:pPr>
        <w:spacing w:after="0" w:line="360" w:lineRule="auto"/>
        <w:jc w:val="both"/>
        <w:rPr>
          <w:rFonts w:ascii="Arial" w:hAnsi="Arial" w:cs="Arial"/>
        </w:rPr>
      </w:pPr>
    </w:p>
    <w:p w14:paraId="3E771171" w14:textId="718DFC80" w:rsidR="008F100F" w:rsidRPr="00A86038" w:rsidRDefault="008F100F" w:rsidP="008F100F">
      <w:pPr>
        <w:spacing w:after="0" w:line="360" w:lineRule="auto"/>
        <w:jc w:val="both"/>
        <w:rPr>
          <w:rFonts w:ascii="Arial" w:hAnsi="Arial" w:cs="Arial"/>
        </w:rPr>
      </w:pPr>
      <w:r w:rsidRPr="00A86038">
        <w:rPr>
          <w:rFonts w:ascii="Arial" w:hAnsi="Arial" w:cs="Arial"/>
        </w:rPr>
        <w:t xml:space="preserve">Cuando opte por el Gobierno de Coalición, </w:t>
      </w:r>
      <w:r w:rsidRPr="00A86038">
        <w:rPr>
          <w:rFonts w:ascii="Arial" w:hAnsi="Arial" w:cs="Arial"/>
          <w:b/>
        </w:rPr>
        <w:t>someterá a cada un</w:t>
      </w:r>
      <w:r w:rsidR="007D151C" w:rsidRPr="00A86038">
        <w:rPr>
          <w:rFonts w:ascii="Arial" w:hAnsi="Arial" w:cs="Arial"/>
          <w:b/>
        </w:rPr>
        <w:t>a</w:t>
      </w:r>
      <w:r w:rsidRPr="00A86038">
        <w:rPr>
          <w:rFonts w:ascii="Arial" w:hAnsi="Arial" w:cs="Arial"/>
          <w:b/>
        </w:rPr>
        <w:t xml:space="preserve"> de l</w:t>
      </w:r>
      <w:r w:rsidR="007D151C" w:rsidRPr="00A86038">
        <w:rPr>
          <w:rFonts w:ascii="Arial" w:hAnsi="Arial" w:cs="Arial"/>
          <w:b/>
        </w:rPr>
        <w:t>as personas</w:t>
      </w:r>
      <w:r w:rsidRPr="00A86038">
        <w:rPr>
          <w:rFonts w:ascii="Arial" w:hAnsi="Arial" w:cs="Arial"/>
          <w:b/>
        </w:rPr>
        <w:t xml:space="preserve"> Titulares</w:t>
      </w:r>
      <w:r w:rsidRPr="00A86038">
        <w:rPr>
          <w:rFonts w:ascii="Arial" w:hAnsi="Arial" w:cs="Arial"/>
        </w:rPr>
        <w:t xml:space="preserve"> de las Dependencias del Ejecutivo Estatal, por separado a ratificación del Congreso del Estado por mayoría simple de </w:t>
      </w:r>
      <w:r w:rsidRPr="00A86038">
        <w:rPr>
          <w:rFonts w:ascii="Arial" w:hAnsi="Arial" w:cs="Arial"/>
          <w:b/>
        </w:rPr>
        <w:t>l</w:t>
      </w:r>
      <w:r w:rsidR="007D151C" w:rsidRPr="00A86038">
        <w:rPr>
          <w:rFonts w:ascii="Arial" w:hAnsi="Arial" w:cs="Arial"/>
          <w:b/>
        </w:rPr>
        <w:t>as o los</w:t>
      </w:r>
      <w:r w:rsidRPr="00A86038">
        <w:rPr>
          <w:rFonts w:ascii="Arial" w:hAnsi="Arial" w:cs="Arial"/>
          <w:b/>
        </w:rPr>
        <w:t xml:space="preserve"> miembros</w:t>
      </w:r>
      <w:r w:rsidRPr="00A86038">
        <w:rPr>
          <w:rFonts w:ascii="Arial" w:hAnsi="Arial" w:cs="Arial"/>
        </w:rPr>
        <w:t xml:space="preserve"> presentes. Si en el primer nombramiento no se alcanzara la mayoría de votos, </w:t>
      </w:r>
      <w:r w:rsidR="007D151C" w:rsidRPr="00A86038">
        <w:rPr>
          <w:rFonts w:ascii="Arial" w:hAnsi="Arial" w:cs="Arial"/>
          <w:b/>
        </w:rPr>
        <w:t>la Gobernadora o</w:t>
      </w:r>
      <w:r w:rsidRPr="00A86038">
        <w:rPr>
          <w:rFonts w:ascii="Arial" w:hAnsi="Arial" w:cs="Arial"/>
          <w:b/>
        </w:rPr>
        <w:t xml:space="preserve"> Gobernador del Estado</w:t>
      </w:r>
      <w:r w:rsidRPr="00A86038">
        <w:rPr>
          <w:rFonts w:ascii="Arial" w:hAnsi="Arial" w:cs="Arial"/>
        </w:rPr>
        <w:t xml:space="preserve"> hará un segundo nombramiento distinto, que deberá ser votado en los mismos términos y condiciones que el primero; si el segundo nombramiento no alcanzara la mayoría de votos, </w:t>
      </w:r>
      <w:r w:rsidRPr="00A86038">
        <w:rPr>
          <w:rFonts w:ascii="Arial" w:hAnsi="Arial" w:cs="Arial"/>
          <w:b/>
        </w:rPr>
        <w:t>la Gobernadora o</w:t>
      </w:r>
      <w:r w:rsidRPr="00A86038">
        <w:rPr>
          <w:rFonts w:ascii="Arial" w:hAnsi="Arial" w:cs="Arial"/>
        </w:rPr>
        <w:t xml:space="preserve"> Gobernador del Estado hará el nombramiento definitivo;</w:t>
      </w:r>
    </w:p>
    <w:p w14:paraId="4B8ED9AB" w14:textId="77777777" w:rsidR="008F100F" w:rsidRPr="00A86038" w:rsidRDefault="008F100F" w:rsidP="008F100F">
      <w:pPr>
        <w:spacing w:after="0" w:line="360" w:lineRule="auto"/>
        <w:jc w:val="both"/>
        <w:rPr>
          <w:rFonts w:ascii="Arial" w:hAnsi="Arial" w:cs="Arial"/>
        </w:rPr>
      </w:pPr>
    </w:p>
    <w:p w14:paraId="4C9E62FF" w14:textId="06AF27ED" w:rsidR="00BA5009" w:rsidRPr="00A86038" w:rsidRDefault="008F100F" w:rsidP="009161B0">
      <w:pPr>
        <w:spacing w:after="0" w:line="360" w:lineRule="auto"/>
        <w:jc w:val="both"/>
        <w:rPr>
          <w:rFonts w:ascii="Arial" w:hAnsi="Arial" w:cs="Arial"/>
        </w:rPr>
      </w:pPr>
      <w:r w:rsidRPr="00A86038">
        <w:rPr>
          <w:rFonts w:ascii="Arial" w:hAnsi="Arial" w:cs="Arial"/>
        </w:rPr>
        <w:t xml:space="preserve">XI a </w:t>
      </w:r>
      <w:r w:rsidR="00267EDE" w:rsidRPr="00A86038">
        <w:rPr>
          <w:rFonts w:ascii="Arial" w:hAnsi="Arial" w:cs="Arial"/>
        </w:rPr>
        <w:t>XXVI</w:t>
      </w:r>
      <w:r w:rsidR="00BA5009" w:rsidRPr="00A86038">
        <w:rPr>
          <w:rFonts w:ascii="Arial" w:hAnsi="Arial" w:cs="Arial"/>
        </w:rPr>
        <w:t>I</w:t>
      </w:r>
      <w:r w:rsidR="00985B4C" w:rsidRPr="00A86038">
        <w:rPr>
          <w:rFonts w:ascii="Arial" w:hAnsi="Arial" w:cs="Arial"/>
        </w:rPr>
        <w:t>I</w:t>
      </w:r>
      <w:r w:rsidR="00BA5009" w:rsidRPr="00A86038">
        <w:rPr>
          <w:rFonts w:ascii="Arial" w:hAnsi="Arial" w:cs="Arial"/>
        </w:rPr>
        <w:t>.- (…)</w:t>
      </w:r>
    </w:p>
    <w:p w14:paraId="626295FE" w14:textId="5F762C69" w:rsidR="00BA5009" w:rsidRPr="00A86038" w:rsidRDefault="00BA5009" w:rsidP="009161B0">
      <w:pPr>
        <w:spacing w:after="0" w:line="360" w:lineRule="auto"/>
        <w:jc w:val="both"/>
        <w:rPr>
          <w:rFonts w:ascii="Arial" w:hAnsi="Arial" w:cs="Arial"/>
        </w:rPr>
      </w:pPr>
    </w:p>
    <w:p w14:paraId="7B212DA7" w14:textId="77777777" w:rsidR="00BA5009" w:rsidRPr="00A86038" w:rsidRDefault="00BA5009" w:rsidP="009161B0">
      <w:pPr>
        <w:spacing w:after="0" w:line="360" w:lineRule="auto"/>
        <w:jc w:val="both"/>
        <w:rPr>
          <w:rFonts w:ascii="Arial" w:hAnsi="Arial" w:cs="Arial"/>
        </w:rPr>
      </w:pPr>
      <w:r w:rsidRPr="00A86038">
        <w:rPr>
          <w:rFonts w:ascii="Arial" w:hAnsi="Arial" w:cs="Arial"/>
          <w:b/>
        </w:rPr>
        <w:t xml:space="preserve">ARTÍCULO 55.- </w:t>
      </w:r>
      <w:r w:rsidRPr="00A86038">
        <w:rPr>
          <w:rFonts w:ascii="Arial" w:hAnsi="Arial" w:cs="Arial"/>
        </w:rPr>
        <w:t>(…)</w:t>
      </w:r>
    </w:p>
    <w:p w14:paraId="42E14D97" w14:textId="77777777" w:rsidR="00BA5009" w:rsidRPr="00A86038" w:rsidRDefault="00BA5009" w:rsidP="009161B0">
      <w:pPr>
        <w:spacing w:after="0" w:line="360" w:lineRule="auto"/>
        <w:jc w:val="both"/>
        <w:rPr>
          <w:rFonts w:ascii="Arial" w:hAnsi="Arial" w:cs="Arial"/>
        </w:rPr>
      </w:pPr>
    </w:p>
    <w:p w14:paraId="586A5F50" w14:textId="77777777" w:rsidR="00BA5009" w:rsidRPr="00A86038" w:rsidRDefault="00BA5009" w:rsidP="009161B0">
      <w:pPr>
        <w:spacing w:after="0" w:line="360" w:lineRule="auto"/>
        <w:jc w:val="both"/>
        <w:rPr>
          <w:rFonts w:ascii="Arial" w:hAnsi="Arial" w:cs="Arial"/>
        </w:rPr>
      </w:pPr>
      <w:r w:rsidRPr="00A86038">
        <w:rPr>
          <w:rFonts w:ascii="Arial" w:hAnsi="Arial" w:cs="Arial"/>
        </w:rPr>
        <w:t>APARTADO A.- (…)</w:t>
      </w:r>
    </w:p>
    <w:p w14:paraId="03D76884" w14:textId="77777777" w:rsidR="00BA5009" w:rsidRPr="00A86038" w:rsidRDefault="00BA5009" w:rsidP="009161B0">
      <w:pPr>
        <w:spacing w:after="0" w:line="360" w:lineRule="auto"/>
        <w:jc w:val="both"/>
        <w:rPr>
          <w:rFonts w:ascii="Arial" w:hAnsi="Arial" w:cs="Arial"/>
        </w:rPr>
      </w:pPr>
    </w:p>
    <w:p w14:paraId="79D14B5E" w14:textId="77777777" w:rsidR="00BA5009" w:rsidRPr="00A86038" w:rsidRDefault="00BA5009" w:rsidP="009161B0">
      <w:pPr>
        <w:spacing w:after="0" w:line="360" w:lineRule="auto"/>
        <w:jc w:val="both"/>
        <w:rPr>
          <w:rFonts w:ascii="Arial" w:hAnsi="Arial" w:cs="Arial"/>
        </w:rPr>
      </w:pPr>
      <w:r w:rsidRPr="00A86038">
        <w:rPr>
          <w:rFonts w:ascii="Arial" w:hAnsi="Arial" w:cs="Arial"/>
        </w:rPr>
        <w:t>(…)</w:t>
      </w:r>
    </w:p>
    <w:p w14:paraId="6D4556EC" w14:textId="77777777" w:rsidR="00BA5009" w:rsidRPr="00A86038" w:rsidRDefault="00BA5009" w:rsidP="009161B0">
      <w:pPr>
        <w:spacing w:after="0" w:line="360" w:lineRule="auto"/>
        <w:jc w:val="both"/>
        <w:rPr>
          <w:rFonts w:ascii="Arial" w:hAnsi="Arial" w:cs="Arial"/>
        </w:rPr>
      </w:pPr>
    </w:p>
    <w:p w14:paraId="18248CA7" w14:textId="77777777"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La </w:t>
      </w:r>
      <w:r w:rsidR="009161B0" w:rsidRPr="00A86038">
        <w:rPr>
          <w:rFonts w:ascii="Arial" w:hAnsi="Arial" w:cs="Arial"/>
          <w:b/>
        </w:rPr>
        <w:t>ley</w:t>
      </w:r>
      <w:r w:rsidRPr="00A86038">
        <w:rPr>
          <w:rFonts w:ascii="Arial" w:hAnsi="Arial" w:cs="Arial"/>
          <w:b/>
        </w:rPr>
        <w:t xml:space="preserve"> preverá las cuantías y supuestos en materia tributaria en el ámbito estatal en los cuales el Tribunal Estatal de Justicia Administrativa deberá resolver en un plazo máximo de seis meses, contados a partir del conocimiento del asunto. En caso de incumplir con el plazo señalado, </w:t>
      </w:r>
      <w:r w:rsidR="00DF1ECF" w:rsidRPr="00A86038">
        <w:rPr>
          <w:rFonts w:ascii="Arial" w:hAnsi="Arial" w:cs="Arial"/>
          <w:b/>
        </w:rPr>
        <w:t xml:space="preserve">el órgano </w:t>
      </w:r>
      <w:r w:rsidR="008F4DF7" w:rsidRPr="00A86038">
        <w:rPr>
          <w:rFonts w:ascii="Arial" w:hAnsi="Arial" w:cs="Arial"/>
          <w:b/>
        </w:rPr>
        <w:t>jurisdiccional</w:t>
      </w:r>
      <w:r w:rsidR="00DF1ECF" w:rsidRPr="00A86038">
        <w:rPr>
          <w:rFonts w:ascii="Arial" w:hAnsi="Arial" w:cs="Arial"/>
          <w:b/>
        </w:rPr>
        <w:t xml:space="preserve"> </w:t>
      </w:r>
      <w:r w:rsidR="00324B1A" w:rsidRPr="00A86038">
        <w:rPr>
          <w:rFonts w:ascii="Arial" w:hAnsi="Arial" w:cs="Arial"/>
          <w:b/>
        </w:rPr>
        <w:t xml:space="preserve">que corresponda </w:t>
      </w:r>
      <w:r w:rsidRPr="00A86038">
        <w:rPr>
          <w:rFonts w:ascii="Arial" w:hAnsi="Arial" w:cs="Arial"/>
          <w:b/>
        </w:rPr>
        <w:t xml:space="preserve">deberá dar aviso al órgano interno de control </w:t>
      </w:r>
      <w:r w:rsidR="008F4DF7" w:rsidRPr="00A86038">
        <w:rPr>
          <w:rFonts w:ascii="Arial" w:hAnsi="Arial" w:cs="Arial"/>
          <w:b/>
        </w:rPr>
        <w:t xml:space="preserve">del tribunal </w:t>
      </w:r>
      <w:r w:rsidRPr="00A86038">
        <w:rPr>
          <w:rFonts w:ascii="Arial" w:hAnsi="Arial" w:cs="Arial"/>
          <w:b/>
        </w:rPr>
        <w:t>y justificar las razones de dicha demora.</w:t>
      </w:r>
    </w:p>
    <w:p w14:paraId="4D34B251" w14:textId="77777777" w:rsidR="00BA5009" w:rsidRPr="00A86038" w:rsidRDefault="00BA5009" w:rsidP="009161B0">
      <w:pPr>
        <w:spacing w:after="0" w:line="360" w:lineRule="auto"/>
        <w:jc w:val="both"/>
        <w:rPr>
          <w:rFonts w:ascii="Arial" w:hAnsi="Arial" w:cs="Arial"/>
        </w:rPr>
      </w:pPr>
    </w:p>
    <w:p w14:paraId="79A9AA7C" w14:textId="77777777" w:rsidR="00BA5009" w:rsidRPr="00A86038" w:rsidRDefault="00BA5009" w:rsidP="009161B0">
      <w:pPr>
        <w:spacing w:after="0" w:line="360" w:lineRule="auto"/>
        <w:jc w:val="both"/>
        <w:rPr>
          <w:rFonts w:ascii="Arial" w:hAnsi="Arial" w:cs="Arial"/>
        </w:rPr>
      </w:pPr>
      <w:r w:rsidRPr="00A86038">
        <w:rPr>
          <w:rFonts w:ascii="Arial" w:hAnsi="Arial" w:cs="Arial"/>
        </w:rPr>
        <w:t>Así también, estará facultado para la imposición de sanciones a los servidores públicos por las responsabilidades administrativas graves y a los particulares que participen en actos vinculados con dichas responsabilidades, así como fincar a los responsables el pago de las indemnizaciones y sanciones pecuniarias, que deriven de los daños y perjuicios que afecten a la hacienda pública estatal o municipal, y al patrimonio de los entes públicos estatales o municipales.</w:t>
      </w:r>
    </w:p>
    <w:p w14:paraId="7CFE47D0" w14:textId="77777777" w:rsidR="00BA5009" w:rsidRPr="00A86038" w:rsidRDefault="00BA5009" w:rsidP="009161B0">
      <w:pPr>
        <w:spacing w:after="0" w:line="360" w:lineRule="auto"/>
        <w:jc w:val="both"/>
        <w:rPr>
          <w:rFonts w:ascii="Arial" w:hAnsi="Arial" w:cs="Arial"/>
        </w:rPr>
      </w:pPr>
    </w:p>
    <w:p w14:paraId="0C5AA8AE" w14:textId="77777777" w:rsidR="00EA27BF" w:rsidRDefault="00EA27BF" w:rsidP="009161B0">
      <w:pPr>
        <w:spacing w:after="0" w:line="360" w:lineRule="auto"/>
        <w:jc w:val="both"/>
        <w:rPr>
          <w:rFonts w:ascii="Arial" w:hAnsi="Arial" w:cs="Arial"/>
        </w:rPr>
      </w:pPr>
    </w:p>
    <w:p w14:paraId="42EA5DE9" w14:textId="38A42636" w:rsidR="00AF23B6" w:rsidRPr="00A86038" w:rsidRDefault="00AF23B6" w:rsidP="009161B0">
      <w:pPr>
        <w:spacing w:after="0" w:line="360" w:lineRule="auto"/>
        <w:jc w:val="both"/>
        <w:rPr>
          <w:rFonts w:ascii="Arial" w:hAnsi="Arial" w:cs="Arial"/>
        </w:rPr>
      </w:pPr>
      <w:r w:rsidRPr="00A86038">
        <w:rPr>
          <w:rFonts w:ascii="Arial" w:hAnsi="Arial" w:cs="Arial"/>
        </w:rPr>
        <w:t>APARTADO B.- (…)</w:t>
      </w:r>
    </w:p>
    <w:p w14:paraId="5EE977D4" w14:textId="77777777" w:rsidR="0006178A" w:rsidRPr="00A86038" w:rsidRDefault="0006178A" w:rsidP="009161B0">
      <w:pPr>
        <w:spacing w:after="0" w:line="360" w:lineRule="auto"/>
        <w:jc w:val="both"/>
        <w:rPr>
          <w:rFonts w:ascii="Arial" w:hAnsi="Arial" w:cs="Arial"/>
        </w:rPr>
      </w:pPr>
    </w:p>
    <w:p w14:paraId="4215DEA3" w14:textId="635C6303" w:rsidR="00BA5009" w:rsidRPr="00A86038" w:rsidRDefault="00BA5009" w:rsidP="009161B0">
      <w:pPr>
        <w:spacing w:after="0" w:line="360" w:lineRule="auto"/>
        <w:jc w:val="both"/>
        <w:rPr>
          <w:rFonts w:ascii="Arial" w:hAnsi="Arial" w:cs="Arial"/>
        </w:rPr>
      </w:pPr>
      <w:r w:rsidRPr="00A86038">
        <w:rPr>
          <w:rFonts w:ascii="Arial" w:hAnsi="Arial" w:cs="Arial"/>
        </w:rPr>
        <w:t>APARTADO C</w:t>
      </w:r>
      <w:r w:rsidR="00AF23B6" w:rsidRPr="00A86038">
        <w:rPr>
          <w:rFonts w:ascii="Arial" w:hAnsi="Arial" w:cs="Arial"/>
        </w:rPr>
        <w:t>.-</w:t>
      </w:r>
      <w:r w:rsidRPr="00A86038">
        <w:rPr>
          <w:rFonts w:ascii="Arial" w:hAnsi="Arial" w:cs="Arial"/>
        </w:rPr>
        <w:t xml:space="preserve"> (…)</w:t>
      </w:r>
    </w:p>
    <w:p w14:paraId="5C0AF897" w14:textId="77777777" w:rsidR="00BA5009" w:rsidRPr="00A86038" w:rsidRDefault="00BA5009" w:rsidP="009161B0">
      <w:pPr>
        <w:spacing w:after="0" w:line="360" w:lineRule="auto"/>
        <w:jc w:val="both"/>
        <w:rPr>
          <w:rFonts w:ascii="Arial" w:hAnsi="Arial" w:cs="Arial"/>
        </w:rPr>
      </w:pPr>
    </w:p>
    <w:p w14:paraId="2BEFAFD8" w14:textId="77777777" w:rsidR="00B7118E" w:rsidRPr="00A86038" w:rsidRDefault="00B7118E" w:rsidP="009161B0">
      <w:pPr>
        <w:spacing w:after="0" w:line="360" w:lineRule="auto"/>
        <w:jc w:val="both"/>
        <w:rPr>
          <w:rFonts w:ascii="Arial" w:hAnsi="Arial" w:cs="Arial"/>
        </w:rPr>
      </w:pPr>
      <w:r w:rsidRPr="00A86038">
        <w:rPr>
          <w:rFonts w:ascii="Arial" w:hAnsi="Arial" w:cs="Arial"/>
          <w:b/>
        </w:rPr>
        <w:t>ARTÍCULO 57.-</w:t>
      </w:r>
      <w:r w:rsidRPr="00A86038">
        <w:rPr>
          <w:rFonts w:ascii="Arial" w:hAnsi="Arial" w:cs="Arial"/>
        </w:rPr>
        <w:t xml:space="preserve"> (…)</w:t>
      </w:r>
    </w:p>
    <w:p w14:paraId="2539B608" w14:textId="77777777" w:rsidR="00B7118E" w:rsidRPr="00A86038" w:rsidRDefault="00B7118E" w:rsidP="009161B0">
      <w:pPr>
        <w:spacing w:after="0" w:line="360" w:lineRule="auto"/>
        <w:jc w:val="both"/>
        <w:rPr>
          <w:rFonts w:ascii="Arial" w:hAnsi="Arial" w:cs="Arial"/>
        </w:rPr>
      </w:pPr>
    </w:p>
    <w:p w14:paraId="32090C1A" w14:textId="69A00DCE" w:rsidR="00B7118E" w:rsidRPr="00A86038" w:rsidRDefault="00B7118E" w:rsidP="009161B0">
      <w:pPr>
        <w:spacing w:after="0" w:line="360" w:lineRule="auto"/>
        <w:jc w:val="both"/>
        <w:rPr>
          <w:rFonts w:ascii="Arial" w:hAnsi="Arial" w:cs="Arial"/>
          <w:b/>
        </w:rPr>
      </w:pPr>
      <w:r w:rsidRPr="00A86038">
        <w:rPr>
          <w:rFonts w:ascii="Arial" w:hAnsi="Arial" w:cs="Arial"/>
          <w:b/>
        </w:rPr>
        <w:t>La administración</w:t>
      </w:r>
      <w:r w:rsidR="00457603" w:rsidRPr="00A86038">
        <w:rPr>
          <w:rFonts w:ascii="Arial" w:hAnsi="Arial" w:cs="Arial"/>
          <w:b/>
        </w:rPr>
        <w:t xml:space="preserve"> </w:t>
      </w:r>
      <w:r w:rsidRPr="00A86038">
        <w:rPr>
          <w:rFonts w:ascii="Arial" w:hAnsi="Arial" w:cs="Arial"/>
          <w:b/>
        </w:rPr>
        <w:t>del Poder Judicial del Estado estará a cargo de</w:t>
      </w:r>
      <w:r w:rsidR="00FA258C" w:rsidRPr="00A86038">
        <w:rPr>
          <w:rFonts w:ascii="Arial" w:hAnsi="Arial" w:cs="Arial"/>
          <w:b/>
        </w:rPr>
        <w:t>l</w:t>
      </w:r>
      <w:r w:rsidRPr="00A86038">
        <w:rPr>
          <w:rFonts w:ascii="Arial" w:hAnsi="Arial" w:cs="Arial"/>
          <w:b/>
        </w:rPr>
        <w:t xml:space="preserve"> Consejo de Administración,</w:t>
      </w:r>
      <w:r w:rsidR="00B86B44" w:rsidRPr="00A86038">
        <w:rPr>
          <w:rFonts w:ascii="Arial" w:hAnsi="Arial" w:cs="Arial"/>
          <w:b/>
        </w:rPr>
        <w:t xml:space="preserve"> mientras que</w:t>
      </w:r>
      <w:r w:rsidRPr="00A86038">
        <w:rPr>
          <w:rFonts w:ascii="Arial" w:hAnsi="Arial" w:cs="Arial"/>
          <w:b/>
        </w:rPr>
        <w:t xml:space="preserve"> la vigilancia, disciplina y supervisión de su personal estará a cargo de</w:t>
      </w:r>
      <w:r w:rsidR="00FA258C" w:rsidRPr="00A86038">
        <w:rPr>
          <w:rFonts w:ascii="Arial" w:hAnsi="Arial" w:cs="Arial"/>
          <w:b/>
        </w:rPr>
        <w:t>l</w:t>
      </w:r>
      <w:r w:rsidRPr="00A86038">
        <w:rPr>
          <w:rFonts w:ascii="Arial" w:hAnsi="Arial" w:cs="Arial"/>
          <w:b/>
        </w:rPr>
        <w:t xml:space="preserve"> Tribunal de Disciplina Judicial, en los términos que establezcan las </w:t>
      </w:r>
      <w:r w:rsidR="009161B0" w:rsidRPr="00A86038">
        <w:rPr>
          <w:rFonts w:ascii="Arial" w:hAnsi="Arial" w:cs="Arial"/>
          <w:b/>
        </w:rPr>
        <w:t>ley</w:t>
      </w:r>
      <w:r w:rsidRPr="00A86038">
        <w:rPr>
          <w:rFonts w:ascii="Arial" w:hAnsi="Arial" w:cs="Arial"/>
          <w:b/>
        </w:rPr>
        <w:t xml:space="preserve">es. </w:t>
      </w:r>
    </w:p>
    <w:p w14:paraId="202207F5" w14:textId="77777777" w:rsidR="00B7118E" w:rsidRPr="00A86038" w:rsidRDefault="00B7118E" w:rsidP="009161B0">
      <w:pPr>
        <w:spacing w:after="0" w:line="360" w:lineRule="auto"/>
        <w:jc w:val="both"/>
        <w:rPr>
          <w:rFonts w:ascii="Arial" w:hAnsi="Arial" w:cs="Arial"/>
          <w:b/>
        </w:rPr>
      </w:pPr>
    </w:p>
    <w:p w14:paraId="5497F28E" w14:textId="558B0A59" w:rsidR="00B7118E" w:rsidRPr="00A86038" w:rsidRDefault="00B7118E" w:rsidP="00ED1B23">
      <w:pPr>
        <w:pStyle w:val="leyes"/>
        <w:spacing w:before="0" w:after="0" w:line="360" w:lineRule="auto"/>
        <w:ind w:firstLine="0"/>
        <w:rPr>
          <w:rFonts w:ascii="Arial" w:eastAsiaTheme="minorEastAsia" w:hAnsi="Arial" w:cs="Arial"/>
          <w:b/>
          <w:sz w:val="22"/>
          <w:szCs w:val="22"/>
          <w:lang w:val="es-MX" w:eastAsia="es-MX"/>
        </w:rPr>
      </w:pPr>
      <w:r w:rsidRPr="00A86038">
        <w:rPr>
          <w:rFonts w:ascii="Arial" w:eastAsiaTheme="minorEastAsia" w:hAnsi="Arial" w:cs="Arial"/>
          <w:b/>
          <w:sz w:val="22"/>
          <w:szCs w:val="22"/>
          <w:lang w:val="es-MX" w:eastAsia="es-MX"/>
        </w:rPr>
        <w:t>La representación del Poder Judicial estará a cargo de la Presidencia del Tribunal Superior de Justicia del Estado</w:t>
      </w:r>
      <w:r w:rsidR="00BC2132" w:rsidRPr="00A86038">
        <w:rPr>
          <w:rFonts w:ascii="Arial" w:eastAsiaTheme="minorEastAsia" w:hAnsi="Arial" w:cs="Arial"/>
          <w:b/>
          <w:sz w:val="22"/>
          <w:szCs w:val="22"/>
          <w:lang w:val="es-MX" w:eastAsia="es-MX"/>
        </w:rPr>
        <w:t xml:space="preserve"> y s</w:t>
      </w:r>
      <w:r w:rsidR="003A719A" w:rsidRPr="00A86038">
        <w:rPr>
          <w:rFonts w:ascii="Arial" w:eastAsiaTheme="minorEastAsia" w:hAnsi="Arial" w:cs="Arial"/>
          <w:b/>
          <w:sz w:val="22"/>
          <w:szCs w:val="22"/>
          <w:lang w:val="es-MX" w:eastAsia="es-MX"/>
        </w:rPr>
        <w:t xml:space="preserve">erá electa por el voto de la mayoría de las </w:t>
      </w:r>
      <w:r w:rsidR="001021FE" w:rsidRPr="00A86038">
        <w:rPr>
          <w:rFonts w:ascii="Arial" w:eastAsiaTheme="minorEastAsia" w:hAnsi="Arial" w:cs="Arial"/>
          <w:b/>
          <w:sz w:val="22"/>
          <w:szCs w:val="22"/>
          <w:lang w:val="es-MX" w:eastAsia="es-MX"/>
        </w:rPr>
        <w:t>Magistraturas</w:t>
      </w:r>
      <w:r w:rsidR="003A719A" w:rsidRPr="00A86038">
        <w:rPr>
          <w:rFonts w:ascii="Arial" w:eastAsiaTheme="minorEastAsia" w:hAnsi="Arial" w:cs="Arial"/>
          <w:b/>
          <w:sz w:val="22"/>
          <w:szCs w:val="22"/>
          <w:lang w:val="es-MX" w:eastAsia="es-MX"/>
        </w:rPr>
        <w:t xml:space="preserve"> presentes en la sesión de elección</w:t>
      </w:r>
      <w:r w:rsidR="00ED1B23" w:rsidRPr="00A86038">
        <w:rPr>
          <w:rFonts w:ascii="Arial" w:eastAsiaTheme="minorEastAsia" w:hAnsi="Arial" w:cs="Arial"/>
          <w:b/>
          <w:sz w:val="22"/>
          <w:szCs w:val="22"/>
          <w:lang w:val="es-MX" w:eastAsia="es-MX"/>
        </w:rPr>
        <w:t xml:space="preserve"> y</w:t>
      </w:r>
      <w:r w:rsidR="003A719A" w:rsidRPr="00A86038">
        <w:rPr>
          <w:rFonts w:ascii="Arial" w:eastAsiaTheme="minorEastAsia" w:hAnsi="Arial" w:cs="Arial"/>
          <w:b/>
          <w:sz w:val="22"/>
          <w:szCs w:val="22"/>
          <w:lang w:val="es-MX" w:eastAsia="es-MX"/>
        </w:rPr>
        <w:t xml:space="preserve"> </w:t>
      </w:r>
      <w:r w:rsidR="00BC2132" w:rsidRPr="00A86038">
        <w:rPr>
          <w:rFonts w:ascii="Arial" w:eastAsiaTheme="minorEastAsia" w:hAnsi="Arial" w:cs="Arial"/>
          <w:b/>
          <w:sz w:val="22"/>
          <w:szCs w:val="22"/>
          <w:lang w:val="es-MX" w:eastAsia="es-MX"/>
        </w:rPr>
        <w:t>la</w:t>
      </w:r>
      <w:r w:rsidR="00A50138" w:rsidRPr="00A86038">
        <w:rPr>
          <w:rFonts w:ascii="Arial" w:eastAsiaTheme="minorEastAsia" w:hAnsi="Arial" w:cs="Arial"/>
          <w:b/>
          <w:sz w:val="22"/>
          <w:szCs w:val="22"/>
          <w:lang w:val="es-MX" w:eastAsia="es-MX"/>
        </w:rPr>
        <w:t xml:space="preserve"> persona titular </w:t>
      </w:r>
      <w:r w:rsidR="003A719A" w:rsidRPr="00A86038">
        <w:rPr>
          <w:rFonts w:ascii="Arial" w:eastAsiaTheme="minorEastAsia" w:hAnsi="Arial" w:cs="Arial"/>
          <w:b/>
          <w:sz w:val="22"/>
          <w:szCs w:val="22"/>
          <w:lang w:val="es-MX" w:eastAsia="es-MX"/>
        </w:rPr>
        <w:t xml:space="preserve">durará </w:t>
      </w:r>
      <w:r w:rsidR="001E0933" w:rsidRPr="00A86038">
        <w:rPr>
          <w:rFonts w:ascii="Arial" w:eastAsiaTheme="minorEastAsia" w:hAnsi="Arial" w:cs="Arial"/>
          <w:b/>
          <w:sz w:val="22"/>
          <w:szCs w:val="22"/>
          <w:lang w:val="es-MX" w:eastAsia="es-MX"/>
        </w:rPr>
        <w:t>dos</w:t>
      </w:r>
      <w:r w:rsidR="003A719A" w:rsidRPr="00A86038">
        <w:rPr>
          <w:rFonts w:ascii="Arial" w:eastAsiaTheme="minorEastAsia" w:hAnsi="Arial" w:cs="Arial"/>
          <w:b/>
          <w:sz w:val="22"/>
          <w:szCs w:val="22"/>
          <w:lang w:val="es-MX" w:eastAsia="es-MX"/>
        </w:rPr>
        <w:t xml:space="preserve"> años </w:t>
      </w:r>
      <w:r w:rsidR="00ED1B23" w:rsidRPr="00A86038">
        <w:rPr>
          <w:rFonts w:ascii="Arial" w:eastAsiaTheme="minorEastAsia" w:hAnsi="Arial" w:cs="Arial"/>
          <w:b/>
          <w:sz w:val="22"/>
          <w:szCs w:val="22"/>
          <w:lang w:val="es-MX" w:eastAsia="es-MX"/>
        </w:rPr>
        <w:t xml:space="preserve">contados a partir de la fecha en que rinda protesta de ley, pudiendo ser </w:t>
      </w:r>
      <w:r w:rsidR="00A50138" w:rsidRPr="00A86038">
        <w:rPr>
          <w:rFonts w:ascii="Arial" w:eastAsiaTheme="minorEastAsia" w:hAnsi="Arial" w:cs="Arial"/>
          <w:b/>
          <w:sz w:val="22"/>
          <w:szCs w:val="22"/>
          <w:lang w:val="es-MX" w:eastAsia="es-MX"/>
        </w:rPr>
        <w:t>reelecta</w:t>
      </w:r>
      <w:r w:rsidR="00ED1B23" w:rsidRPr="00A86038">
        <w:rPr>
          <w:rFonts w:ascii="Arial" w:eastAsiaTheme="minorEastAsia" w:hAnsi="Arial" w:cs="Arial"/>
          <w:b/>
          <w:sz w:val="22"/>
          <w:szCs w:val="22"/>
          <w:lang w:val="es-MX" w:eastAsia="es-MX"/>
        </w:rPr>
        <w:t xml:space="preserve"> por un periodo más en el encargo.</w:t>
      </w:r>
    </w:p>
    <w:p w14:paraId="64412666" w14:textId="77777777" w:rsidR="00B7118E" w:rsidRPr="00A86038" w:rsidRDefault="00B7118E" w:rsidP="009161B0">
      <w:pPr>
        <w:pStyle w:val="leyes"/>
        <w:spacing w:before="0" w:after="0" w:line="360" w:lineRule="auto"/>
        <w:ind w:firstLine="0"/>
        <w:rPr>
          <w:rFonts w:ascii="Arial" w:eastAsiaTheme="minorHAnsi" w:hAnsi="Arial" w:cs="Arial"/>
          <w:b/>
          <w:sz w:val="22"/>
          <w:szCs w:val="22"/>
          <w:lang w:val="es-MX" w:eastAsia="en-US"/>
        </w:rPr>
      </w:pPr>
    </w:p>
    <w:p w14:paraId="326AF7B7" w14:textId="2C810E26" w:rsidR="00954A02" w:rsidRPr="00A86038" w:rsidRDefault="00BC2132" w:rsidP="003115CD">
      <w:pPr>
        <w:pStyle w:val="leyes"/>
        <w:spacing w:before="120" w:after="120" w:line="360" w:lineRule="auto"/>
        <w:ind w:firstLine="0"/>
        <w:rPr>
          <w:rFonts w:ascii="Arial" w:eastAsiaTheme="minorEastAsia" w:hAnsi="Arial" w:cs="Arial"/>
          <w:sz w:val="22"/>
          <w:szCs w:val="22"/>
          <w:lang w:val="es-MX" w:eastAsia="es-MX"/>
        </w:rPr>
      </w:pPr>
      <w:r w:rsidRPr="00A86038">
        <w:rPr>
          <w:rFonts w:ascii="Arial" w:eastAsiaTheme="minorEastAsia" w:hAnsi="Arial" w:cs="Arial"/>
          <w:b/>
          <w:sz w:val="22"/>
          <w:szCs w:val="22"/>
          <w:lang w:val="es-MX" w:eastAsia="es-MX"/>
        </w:rPr>
        <w:t>E</w:t>
      </w:r>
      <w:r w:rsidRPr="00A86038">
        <w:rPr>
          <w:rFonts w:ascii="Arial" w:eastAsiaTheme="minorEastAsia" w:hAnsi="Arial" w:cs="Arial"/>
          <w:sz w:val="22"/>
          <w:szCs w:val="22"/>
          <w:lang w:val="es-MX" w:eastAsia="es-MX"/>
        </w:rPr>
        <w:t>l segundo jueves del mes de octubre</w:t>
      </w:r>
      <w:r w:rsidRPr="00A86038">
        <w:rPr>
          <w:rFonts w:ascii="Arial" w:eastAsiaTheme="minorEastAsia" w:hAnsi="Arial" w:cs="Arial"/>
          <w:b/>
          <w:sz w:val="22"/>
          <w:szCs w:val="22"/>
          <w:lang w:val="es-MX" w:eastAsia="es-MX"/>
        </w:rPr>
        <w:t xml:space="preserve"> l</w:t>
      </w:r>
      <w:r w:rsidR="00954A02" w:rsidRPr="00A86038">
        <w:rPr>
          <w:rFonts w:ascii="Arial" w:eastAsiaTheme="minorEastAsia" w:hAnsi="Arial" w:cs="Arial"/>
          <w:b/>
          <w:sz w:val="22"/>
          <w:szCs w:val="22"/>
          <w:lang w:val="es-MX" w:eastAsia="es-MX"/>
        </w:rPr>
        <w:t xml:space="preserve">a persona titular de la Presidencia </w:t>
      </w:r>
      <w:r w:rsidR="00954A02" w:rsidRPr="00A86038">
        <w:rPr>
          <w:rFonts w:ascii="Arial" w:eastAsiaTheme="minorEastAsia" w:hAnsi="Arial" w:cs="Arial"/>
          <w:sz w:val="22"/>
          <w:szCs w:val="22"/>
          <w:lang w:val="es-MX" w:eastAsia="es-MX"/>
        </w:rPr>
        <w:t>del</w:t>
      </w:r>
      <w:r w:rsidRPr="00A86038">
        <w:rPr>
          <w:rFonts w:ascii="Arial" w:eastAsiaTheme="minorEastAsia" w:hAnsi="Arial" w:cs="Arial"/>
          <w:sz w:val="22"/>
          <w:szCs w:val="22"/>
          <w:lang w:val="es-MX" w:eastAsia="es-MX"/>
        </w:rPr>
        <w:t xml:space="preserve"> Tribunal Superior de Justicia, </w:t>
      </w:r>
      <w:r w:rsidR="00954A02" w:rsidRPr="00A86038">
        <w:rPr>
          <w:rFonts w:ascii="Arial" w:eastAsiaTheme="minorEastAsia" w:hAnsi="Arial" w:cs="Arial"/>
          <w:sz w:val="22"/>
          <w:szCs w:val="22"/>
          <w:lang w:val="es-MX" w:eastAsia="es-MX"/>
        </w:rPr>
        <w:t>remitirá al Congreso del Estado un informe general, por escrito, del estado que guarde la Administración de Justicia en la entidad.</w:t>
      </w:r>
    </w:p>
    <w:p w14:paraId="4CADE718" w14:textId="77777777" w:rsidR="00B7118E" w:rsidRPr="00A86038" w:rsidRDefault="00B7118E" w:rsidP="009161B0">
      <w:pPr>
        <w:spacing w:after="0" w:line="360" w:lineRule="auto"/>
        <w:jc w:val="both"/>
        <w:rPr>
          <w:rFonts w:ascii="Arial" w:hAnsi="Arial" w:cs="Arial"/>
          <w:color w:val="FF0000"/>
        </w:rPr>
      </w:pPr>
    </w:p>
    <w:p w14:paraId="468765BA" w14:textId="77777777" w:rsidR="00B7118E" w:rsidRPr="00A86038" w:rsidRDefault="00B7118E" w:rsidP="009161B0">
      <w:pPr>
        <w:spacing w:after="0" w:line="360" w:lineRule="auto"/>
        <w:jc w:val="both"/>
        <w:rPr>
          <w:rFonts w:ascii="Arial" w:hAnsi="Arial" w:cs="Arial"/>
        </w:rPr>
      </w:pPr>
      <w:r w:rsidRPr="00A86038">
        <w:rPr>
          <w:rFonts w:ascii="Arial" w:hAnsi="Arial" w:cs="Arial"/>
        </w:rPr>
        <w:t>(…)</w:t>
      </w:r>
    </w:p>
    <w:p w14:paraId="53565A86" w14:textId="77777777" w:rsidR="0022367E" w:rsidRPr="00A86038" w:rsidRDefault="0022367E" w:rsidP="009161B0">
      <w:pPr>
        <w:spacing w:after="0" w:line="360" w:lineRule="auto"/>
        <w:jc w:val="both"/>
        <w:rPr>
          <w:rFonts w:ascii="Arial" w:hAnsi="Arial" w:cs="Arial"/>
        </w:rPr>
      </w:pPr>
    </w:p>
    <w:p w14:paraId="32DBAB3C" w14:textId="77777777" w:rsidR="003711C4" w:rsidRPr="00A86038" w:rsidRDefault="003711C4" w:rsidP="009161B0">
      <w:pPr>
        <w:spacing w:after="0" w:line="360" w:lineRule="auto"/>
        <w:jc w:val="both"/>
        <w:rPr>
          <w:rFonts w:ascii="Arial" w:hAnsi="Arial" w:cs="Arial"/>
        </w:rPr>
      </w:pPr>
    </w:p>
    <w:p w14:paraId="3044ED7F" w14:textId="77777777" w:rsidR="003711C4" w:rsidRPr="00A86038" w:rsidRDefault="003711C4" w:rsidP="003711C4">
      <w:pPr>
        <w:spacing w:after="0" w:line="360" w:lineRule="auto"/>
        <w:jc w:val="both"/>
        <w:rPr>
          <w:rFonts w:ascii="Arial" w:hAnsi="Arial" w:cs="Arial"/>
        </w:rPr>
      </w:pPr>
      <w:r w:rsidRPr="00A86038">
        <w:rPr>
          <w:rFonts w:ascii="Arial" w:hAnsi="Arial" w:cs="Arial"/>
        </w:rPr>
        <w:t>(…)</w:t>
      </w:r>
    </w:p>
    <w:p w14:paraId="5F57ECAA" w14:textId="77777777" w:rsidR="00B7118E" w:rsidRPr="00A86038" w:rsidRDefault="00B7118E" w:rsidP="009161B0">
      <w:pPr>
        <w:spacing w:after="0" w:line="360" w:lineRule="auto"/>
        <w:jc w:val="both"/>
        <w:rPr>
          <w:rFonts w:ascii="Arial" w:hAnsi="Arial" w:cs="Arial"/>
        </w:rPr>
      </w:pPr>
    </w:p>
    <w:p w14:paraId="4B1F1331" w14:textId="031DD43A" w:rsidR="00B7118E" w:rsidRPr="00A86038" w:rsidRDefault="00B7118E" w:rsidP="009161B0">
      <w:pPr>
        <w:spacing w:after="0" w:line="360" w:lineRule="auto"/>
        <w:jc w:val="both"/>
        <w:rPr>
          <w:rFonts w:ascii="Arial" w:hAnsi="Arial" w:cs="Arial"/>
        </w:rPr>
      </w:pPr>
      <w:r w:rsidRPr="00A86038">
        <w:rPr>
          <w:rFonts w:ascii="Arial" w:hAnsi="Arial" w:cs="Arial"/>
        </w:rPr>
        <w:t xml:space="preserve">La </w:t>
      </w:r>
      <w:r w:rsidR="009161B0" w:rsidRPr="00A86038">
        <w:rPr>
          <w:rFonts w:ascii="Arial" w:hAnsi="Arial" w:cs="Arial"/>
        </w:rPr>
        <w:t>Ley</w:t>
      </w:r>
      <w:r w:rsidRPr="00A86038">
        <w:rPr>
          <w:rFonts w:ascii="Arial" w:hAnsi="Arial" w:cs="Arial"/>
        </w:rPr>
        <w:t xml:space="preserve"> garantizará la independencia de las </w:t>
      </w:r>
      <w:r w:rsidR="00BC2132" w:rsidRPr="00A86038">
        <w:rPr>
          <w:rFonts w:ascii="Arial" w:hAnsi="Arial" w:cs="Arial"/>
          <w:b/>
        </w:rPr>
        <w:t>personas juzgadoras</w:t>
      </w:r>
      <w:r w:rsidRPr="00A86038">
        <w:rPr>
          <w:rFonts w:ascii="Arial" w:hAnsi="Arial" w:cs="Arial"/>
        </w:rPr>
        <w:t xml:space="preserve"> </w:t>
      </w:r>
      <w:r w:rsidR="00E4417E" w:rsidRPr="00A86038">
        <w:rPr>
          <w:rFonts w:ascii="Arial" w:hAnsi="Arial" w:cs="Arial"/>
          <w:b/>
        </w:rPr>
        <w:t>del Poder Judicial del Estado</w:t>
      </w:r>
      <w:r w:rsidR="00E4417E" w:rsidRPr="00A86038">
        <w:rPr>
          <w:rFonts w:ascii="Arial" w:hAnsi="Arial" w:cs="Arial"/>
        </w:rPr>
        <w:t xml:space="preserve"> </w:t>
      </w:r>
      <w:r w:rsidRPr="00A86038">
        <w:rPr>
          <w:rFonts w:ascii="Arial" w:hAnsi="Arial" w:cs="Arial"/>
        </w:rPr>
        <w:t>en el ejercicio de sus funciones, así como la plena ejecución de sus resoluciones.</w:t>
      </w:r>
    </w:p>
    <w:p w14:paraId="02302C0D" w14:textId="77777777" w:rsidR="003C777F" w:rsidRPr="00A86038" w:rsidRDefault="003C777F" w:rsidP="009161B0">
      <w:pPr>
        <w:spacing w:after="0" w:line="360" w:lineRule="auto"/>
        <w:jc w:val="both"/>
        <w:rPr>
          <w:rFonts w:ascii="Arial" w:hAnsi="Arial" w:cs="Arial"/>
        </w:rPr>
      </w:pPr>
    </w:p>
    <w:p w14:paraId="0D169BC2" w14:textId="68A93410" w:rsidR="00B7118E" w:rsidRPr="00A86038" w:rsidRDefault="00B7118E" w:rsidP="009161B0">
      <w:pPr>
        <w:spacing w:after="0" w:line="360" w:lineRule="auto"/>
        <w:jc w:val="both"/>
        <w:rPr>
          <w:rFonts w:ascii="Arial" w:hAnsi="Arial" w:cs="Arial"/>
        </w:rPr>
      </w:pPr>
      <w:r w:rsidRPr="00A86038">
        <w:rPr>
          <w:rFonts w:ascii="Arial" w:hAnsi="Arial" w:cs="Arial"/>
        </w:rPr>
        <w:t xml:space="preserve">La remuneración de las </w:t>
      </w:r>
      <w:r w:rsidR="00BC2132" w:rsidRPr="00A86038">
        <w:rPr>
          <w:rFonts w:ascii="Arial" w:hAnsi="Arial" w:cs="Arial"/>
          <w:b/>
        </w:rPr>
        <w:t>personas juzgadoras</w:t>
      </w:r>
      <w:r w:rsidRPr="00A86038">
        <w:rPr>
          <w:rFonts w:ascii="Arial" w:hAnsi="Arial" w:cs="Arial"/>
        </w:rPr>
        <w:t xml:space="preserve"> </w:t>
      </w:r>
      <w:r w:rsidRPr="00A86038">
        <w:rPr>
          <w:rFonts w:ascii="Arial" w:hAnsi="Arial" w:cs="Arial"/>
          <w:b/>
        </w:rPr>
        <w:t xml:space="preserve">y demás personal del Poder Judicial del Estado, no podrá ser mayor a la establecida para la </w:t>
      </w:r>
      <w:r w:rsidR="008B56A5" w:rsidRPr="00A86038">
        <w:rPr>
          <w:rFonts w:ascii="Arial" w:hAnsi="Arial" w:cs="Arial"/>
          <w:b/>
        </w:rPr>
        <w:t>Presidenta o Presidente de</w:t>
      </w:r>
      <w:r w:rsidR="00812649" w:rsidRPr="00A86038">
        <w:rPr>
          <w:rFonts w:ascii="Arial" w:hAnsi="Arial" w:cs="Arial"/>
          <w:b/>
        </w:rPr>
        <w:t xml:space="preserve"> la República </w:t>
      </w:r>
      <w:r w:rsidRPr="00A86038">
        <w:rPr>
          <w:rFonts w:ascii="Arial" w:hAnsi="Arial" w:cs="Arial"/>
          <w:b/>
        </w:rPr>
        <w:t>en el presupuesto correspondiente, y</w:t>
      </w:r>
      <w:r w:rsidRPr="00A86038">
        <w:rPr>
          <w:rFonts w:ascii="Arial" w:hAnsi="Arial" w:cs="Arial"/>
        </w:rPr>
        <w:t xml:space="preserve"> no podrá ser disminuida durante el tiempo de su gestión.</w:t>
      </w:r>
    </w:p>
    <w:p w14:paraId="37621B53" w14:textId="77777777" w:rsidR="00B7118E" w:rsidRPr="00A86038" w:rsidRDefault="00B7118E" w:rsidP="009161B0">
      <w:pPr>
        <w:spacing w:after="0" w:line="360" w:lineRule="auto"/>
        <w:jc w:val="both"/>
        <w:rPr>
          <w:rFonts w:ascii="Arial" w:hAnsi="Arial" w:cs="Arial"/>
        </w:rPr>
      </w:pPr>
    </w:p>
    <w:p w14:paraId="49BF1250" w14:textId="54D34D4F" w:rsidR="00B7118E" w:rsidRPr="00A86038" w:rsidRDefault="00B7118E" w:rsidP="009161B0">
      <w:pPr>
        <w:spacing w:after="0" w:line="360" w:lineRule="auto"/>
        <w:jc w:val="both"/>
        <w:rPr>
          <w:rFonts w:ascii="Arial" w:hAnsi="Arial" w:cs="Arial"/>
        </w:rPr>
      </w:pPr>
      <w:r w:rsidRPr="00A86038">
        <w:rPr>
          <w:rFonts w:ascii="Arial" w:hAnsi="Arial" w:cs="Arial"/>
          <w:b/>
        </w:rPr>
        <w:t xml:space="preserve">Las </w:t>
      </w:r>
      <w:r w:rsidR="001021FE" w:rsidRPr="00A86038">
        <w:rPr>
          <w:rFonts w:ascii="Arial" w:hAnsi="Arial" w:cs="Arial"/>
          <w:b/>
        </w:rPr>
        <w:t>Magistraturas</w:t>
      </w:r>
      <w:r w:rsidR="000B0361" w:rsidRPr="00A86038">
        <w:rPr>
          <w:rFonts w:ascii="Arial" w:hAnsi="Arial" w:cs="Arial"/>
          <w:b/>
        </w:rPr>
        <w:t xml:space="preserve"> </w:t>
      </w:r>
      <w:r w:rsidRPr="00A86038">
        <w:rPr>
          <w:rFonts w:ascii="Arial" w:hAnsi="Arial" w:cs="Arial"/>
          <w:b/>
        </w:rPr>
        <w:t xml:space="preserve">del Tribunal Superior de Justicia, </w:t>
      </w:r>
      <w:r w:rsidR="001021FE" w:rsidRPr="00A86038">
        <w:rPr>
          <w:rFonts w:ascii="Arial" w:hAnsi="Arial" w:cs="Arial"/>
          <w:b/>
        </w:rPr>
        <w:t>Magistraturas</w:t>
      </w:r>
      <w:r w:rsidRPr="00A86038">
        <w:rPr>
          <w:rFonts w:ascii="Arial" w:hAnsi="Arial" w:cs="Arial"/>
          <w:b/>
        </w:rPr>
        <w:t xml:space="preserve"> del Tribunal de Disciplina Judicial,</w:t>
      </w:r>
      <w:r w:rsidR="000B0361" w:rsidRPr="00A86038">
        <w:rPr>
          <w:rFonts w:ascii="Arial" w:hAnsi="Arial" w:cs="Arial"/>
          <w:b/>
        </w:rPr>
        <w:t xml:space="preserve"> </w:t>
      </w:r>
      <w:r w:rsidRPr="00A86038">
        <w:rPr>
          <w:rFonts w:ascii="Arial" w:hAnsi="Arial" w:cs="Arial"/>
          <w:b/>
        </w:rPr>
        <w:t xml:space="preserve">integrantes del </w:t>
      </w:r>
      <w:r w:rsidR="003C777F" w:rsidRPr="00A86038">
        <w:rPr>
          <w:rFonts w:ascii="Arial" w:hAnsi="Arial" w:cs="Arial"/>
          <w:b/>
        </w:rPr>
        <w:t xml:space="preserve">Consejo </w:t>
      </w:r>
      <w:r w:rsidRPr="00A86038">
        <w:rPr>
          <w:rFonts w:ascii="Arial" w:hAnsi="Arial" w:cs="Arial"/>
          <w:b/>
        </w:rPr>
        <w:t xml:space="preserve">de </w:t>
      </w:r>
      <w:r w:rsidR="0005250B" w:rsidRPr="00A86038">
        <w:rPr>
          <w:rFonts w:ascii="Arial" w:hAnsi="Arial" w:cs="Arial"/>
          <w:b/>
        </w:rPr>
        <w:t>A</w:t>
      </w:r>
      <w:r w:rsidRPr="00A86038">
        <w:rPr>
          <w:rFonts w:ascii="Arial" w:hAnsi="Arial" w:cs="Arial"/>
          <w:b/>
        </w:rPr>
        <w:t xml:space="preserve">dministración </w:t>
      </w:r>
      <w:r w:rsidR="00023591" w:rsidRPr="00A86038">
        <w:rPr>
          <w:rFonts w:ascii="Arial" w:hAnsi="Arial" w:cs="Arial"/>
          <w:b/>
        </w:rPr>
        <w:t>del Poder Judicial</w:t>
      </w:r>
      <w:r w:rsidRPr="00A86038">
        <w:rPr>
          <w:rFonts w:ascii="Arial" w:hAnsi="Arial" w:cs="Arial"/>
          <w:b/>
        </w:rPr>
        <w:t>,</w:t>
      </w:r>
      <w:r w:rsidR="00BC2132" w:rsidRPr="00A86038">
        <w:rPr>
          <w:rFonts w:ascii="Arial" w:hAnsi="Arial" w:cs="Arial"/>
        </w:rPr>
        <w:t xml:space="preserve"> </w:t>
      </w:r>
      <w:r w:rsidR="001021FE" w:rsidRPr="00A86038">
        <w:rPr>
          <w:rFonts w:ascii="Arial" w:hAnsi="Arial" w:cs="Arial"/>
          <w:b/>
        </w:rPr>
        <w:t>Juezas y Jueces</w:t>
      </w:r>
      <w:r w:rsidR="00BC2132" w:rsidRPr="00A86038">
        <w:rPr>
          <w:rFonts w:ascii="Arial" w:hAnsi="Arial" w:cs="Arial"/>
        </w:rPr>
        <w:t xml:space="preserve"> </w:t>
      </w:r>
      <w:r w:rsidRPr="00A86038">
        <w:rPr>
          <w:rFonts w:ascii="Arial" w:hAnsi="Arial" w:cs="Arial"/>
        </w:rPr>
        <w:t>del Pode</w:t>
      </w:r>
      <w:r w:rsidR="00BC2132" w:rsidRPr="00A86038">
        <w:rPr>
          <w:rFonts w:ascii="Arial" w:hAnsi="Arial" w:cs="Arial"/>
        </w:rPr>
        <w:t xml:space="preserve">r Judicial, no serán </w:t>
      </w:r>
      <w:r w:rsidR="00BC2132" w:rsidRPr="00A86038">
        <w:rPr>
          <w:rFonts w:ascii="Arial" w:hAnsi="Arial" w:cs="Arial"/>
          <w:b/>
        </w:rPr>
        <w:t>considerada</w:t>
      </w:r>
      <w:r w:rsidRPr="00A86038">
        <w:rPr>
          <w:rFonts w:ascii="Arial" w:hAnsi="Arial" w:cs="Arial"/>
          <w:b/>
        </w:rPr>
        <w:t>s</w:t>
      </w:r>
      <w:r w:rsidRPr="00A86038">
        <w:rPr>
          <w:rFonts w:ascii="Arial" w:hAnsi="Arial" w:cs="Arial"/>
        </w:rPr>
        <w:t xml:space="preserve"> trabajadores para efectos de la </w:t>
      </w:r>
      <w:r w:rsidR="009161B0" w:rsidRPr="00A86038">
        <w:rPr>
          <w:rFonts w:ascii="Arial" w:hAnsi="Arial" w:cs="Arial"/>
        </w:rPr>
        <w:t>Ley</w:t>
      </w:r>
      <w:r w:rsidRPr="00A86038">
        <w:rPr>
          <w:rFonts w:ascii="Arial" w:hAnsi="Arial" w:cs="Arial"/>
        </w:rPr>
        <w:t xml:space="preserve"> especial de la materia.</w:t>
      </w:r>
    </w:p>
    <w:p w14:paraId="422E6972" w14:textId="77777777" w:rsidR="00B7118E" w:rsidRPr="00A86038" w:rsidRDefault="00B7118E" w:rsidP="009161B0">
      <w:pPr>
        <w:spacing w:after="0" w:line="360" w:lineRule="auto"/>
        <w:jc w:val="both"/>
        <w:rPr>
          <w:rFonts w:ascii="Arial" w:hAnsi="Arial" w:cs="Arial"/>
          <w:b/>
          <w:color w:val="000000" w:themeColor="text1"/>
        </w:rPr>
      </w:pPr>
    </w:p>
    <w:p w14:paraId="099000DA" w14:textId="2E7577AC" w:rsidR="00B7118E" w:rsidRPr="00A86038" w:rsidRDefault="00B7118E" w:rsidP="009161B0">
      <w:pPr>
        <w:spacing w:after="0" w:line="360" w:lineRule="auto"/>
        <w:jc w:val="both"/>
        <w:rPr>
          <w:rFonts w:ascii="Arial" w:hAnsi="Arial" w:cs="Arial"/>
          <w:b/>
          <w:color w:val="000000" w:themeColor="text1"/>
        </w:rPr>
      </w:pPr>
      <w:r w:rsidRPr="00A86038">
        <w:rPr>
          <w:rFonts w:ascii="Arial" w:hAnsi="Arial" w:cs="Arial"/>
          <w:b/>
          <w:color w:val="000000" w:themeColor="text1"/>
        </w:rPr>
        <w:t xml:space="preserve">Durante su encargo, las </w:t>
      </w:r>
      <w:r w:rsidR="001021FE" w:rsidRPr="00A86038">
        <w:rPr>
          <w:rFonts w:ascii="Arial" w:hAnsi="Arial" w:cs="Arial"/>
          <w:b/>
          <w:color w:val="000000" w:themeColor="text1"/>
        </w:rPr>
        <w:t>Magistraturas</w:t>
      </w:r>
      <w:r w:rsidRPr="00A86038">
        <w:rPr>
          <w:rFonts w:ascii="Arial" w:hAnsi="Arial" w:cs="Arial"/>
          <w:b/>
          <w:color w:val="000000" w:themeColor="text1"/>
        </w:rPr>
        <w:t xml:space="preserve"> del Tribunal Superior de Justicia, así como las </w:t>
      </w:r>
      <w:r w:rsidR="001021FE" w:rsidRPr="00A86038">
        <w:rPr>
          <w:rFonts w:ascii="Arial" w:hAnsi="Arial" w:cs="Arial"/>
          <w:b/>
          <w:color w:val="000000" w:themeColor="text1"/>
        </w:rPr>
        <w:t>Juezas y Jueces</w:t>
      </w:r>
      <w:r w:rsidRPr="00A86038">
        <w:rPr>
          <w:rFonts w:ascii="Arial" w:hAnsi="Arial" w:cs="Arial"/>
          <w:b/>
          <w:color w:val="000000" w:themeColor="text1"/>
        </w:rPr>
        <w:t xml:space="preserve"> del Poder Judicial, podrán ser reelectos y, si lo fueren, sólo podrán ser privados de sus cargos en cualquiera de los siguientes supuestos:</w:t>
      </w:r>
    </w:p>
    <w:p w14:paraId="747D54C7" w14:textId="77777777" w:rsidR="008F1993" w:rsidRPr="00A86038" w:rsidRDefault="008F1993" w:rsidP="009161B0">
      <w:pPr>
        <w:spacing w:after="0" w:line="360" w:lineRule="auto"/>
        <w:jc w:val="both"/>
        <w:rPr>
          <w:rFonts w:ascii="Arial" w:hAnsi="Arial" w:cs="Arial"/>
          <w:b/>
          <w:color w:val="000000" w:themeColor="text1"/>
        </w:rPr>
      </w:pPr>
    </w:p>
    <w:p w14:paraId="072A4F3B" w14:textId="77777777" w:rsidR="00B7118E" w:rsidRPr="00A86038" w:rsidRDefault="00B7118E" w:rsidP="009161B0">
      <w:pPr>
        <w:numPr>
          <w:ilvl w:val="0"/>
          <w:numId w:val="21"/>
        </w:numPr>
        <w:shd w:val="clear" w:color="auto" w:fill="FFFFFF"/>
        <w:tabs>
          <w:tab w:val="left" w:pos="284"/>
          <w:tab w:val="left" w:pos="567"/>
          <w:tab w:val="left" w:pos="1134"/>
        </w:tabs>
        <w:spacing w:before="120" w:after="120" w:line="360" w:lineRule="auto"/>
        <w:ind w:left="0" w:firstLine="0"/>
        <w:jc w:val="both"/>
        <w:rPr>
          <w:rFonts w:ascii="Arial" w:hAnsi="Arial" w:cs="Arial"/>
          <w:b/>
          <w:color w:val="000000" w:themeColor="text1"/>
        </w:rPr>
      </w:pPr>
      <w:r w:rsidRPr="00A86038">
        <w:rPr>
          <w:rFonts w:ascii="Arial" w:hAnsi="Arial" w:cs="Arial"/>
          <w:b/>
          <w:color w:val="000000" w:themeColor="text1"/>
        </w:rPr>
        <w:t xml:space="preserve">Al cumplir setenta años de edad. </w:t>
      </w:r>
    </w:p>
    <w:p w14:paraId="7D2E4480" w14:textId="77777777" w:rsidR="00B7118E" w:rsidRPr="00A86038" w:rsidRDefault="00B7118E" w:rsidP="009161B0">
      <w:pPr>
        <w:numPr>
          <w:ilvl w:val="0"/>
          <w:numId w:val="21"/>
        </w:numPr>
        <w:shd w:val="clear" w:color="auto" w:fill="FFFFFF"/>
        <w:tabs>
          <w:tab w:val="left" w:pos="284"/>
          <w:tab w:val="left" w:pos="567"/>
          <w:tab w:val="left" w:pos="1134"/>
        </w:tabs>
        <w:spacing w:before="120" w:after="120" w:line="360" w:lineRule="auto"/>
        <w:ind w:left="0" w:firstLine="0"/>
        <w:jc w:val="both"/>
        <w:rPr>
          <w:rFonts w:ascii="Arial" w:hAnsi="Arial" w:cs="Arial"/>
          <w:b/>
          <w:color w:val="000000" w:themeColor="text1"/>
        </w:rPr>
      </w:pPr>
      <w:r w:rsidRPr="00A86038">
        <w:rPr>
          <w:rFonts w:ascii="Arial" w:hAnsi="Arial" w:cs="Arial"/>
          <w:b/>
          <w:color w:val="000000" w:themeColor="text1"/>
        </w:rPr>
        <w:t>Al cumplir dieciocho años en el cargo;</w:t>
      </w:r>
    </w:p>
    <w:p w14:paraId="7306D9EF" w14:textId="77777777" w:rsidR="00B7118E" w:rsidRPr="00A86038" w:rsidRDefault="00B7118E" w:rsidP="009161B0">
      <w:pPr>
        <w:numPr>
          <w:ilvl w:val="0"/>
          <w:numId w:val="21"/>
        </w:numPr>
        <w:shd w:val="clear" w:color="auto" w:fill="FFFFFF"/>
        <w:tabs>
          <w:tab w:val="left" w:pos="284"/>
          <w:tab w:val="left" w:pos="567"/>
          <w:tab w:val="left" w:pos="1134"/>
        </w:tabs>
        <w:spacing w:before="120" w:after="120" w:line="360" w:lineRule="auto"/>
        <w:ind w:left="0" w:firstLine="0"/>
        <w:jc w:val="both"/>
        <w:rPr>
          <w:rFonts w:ascii="Arial" w:hAnsi="Arial" w:cs="Arial"/>
          <w:b/>
          <w:color w:val="000000" w:themeColor="text1"/>
        </w:rPr>
      </w:pPr>
      <w:r w:rsidRPr="00A86038">
        <w:rPr>
          <w:rFonts w:ascii="Arial" w:hAnsi="Arial" w:cs="Arial"/>
          <w:b/>
          <w:color w:val="000000" w:themeColor="text1"/>
        </w:rPr>
        <w:t xml:space="preserve">Por incapacidad física o mental que impida el adecuado desempeño de sus funciones. </w:t>
      </w:r>
    </w:p>
    <w:p w14:paraId="68E39457" w14:textId="77777777" w:rsidR="00B7118E" w:rsidRPr="00A86038" w:rsidRDefault="00B7118E" w:rsidP="000B0361">
      <w:pPr>
        <w:numPr>
          <w:ilvl w:val="0"/>
          <w:numId w:val="21"/>
        </w:numPr>
        <w:shd w:val="clear" w:color="auto" w:fill="FFFFFF"/>
        <w:tabs>
          <w:tab w:val="left" w:pos="284"/>
          <w:tab w:val="left" w:pos="567"/>
          <w:tab w:val="left" w:pos="1134"/>
        </w:tabs>
        <w:spacing w:after="0" w:line="360" w:lineRule="auto"/>
        <w:ind w:left="0" w:firstLine="0"/>
        <w:jc w:val="both"/>
        <w:rPr>
          <w:rFonts w:ascii="Arial" w:hAnsi="Arial" w:cs="Arial"/>
          <w:b/>
          <w:color w:val="000000" w:themeColor="text1"/>
        </w:rPr>
      </w:pPr>
      <w:r w:rsidRPr="00A86038">
        <w:rPr>
          <w:rFonts w:ascii="Arial" w:hAnsi="Arial" w:cs="Arial"/>
          <w:b/>
          <w:color w:val="000000" w:themeColor="text1"/>
        </w:rPr>
        <w:t xml:space="preserve">En los demás casos que establezca esta Constitución y la </w:t>
      </w:r>
      <w:r w:rsidR="00C20BAC" w:rsidRPr="00A86038">
        <w:rPr>
          <w:rFonts w:ascii="Arial" w:hAnsi="Arial" w:cs="Arial"/>
          <w:b/>
          <w:color w:val="000000" w:themeColor="text1"/>
        </w:rPr>
        <w:t>L</w:t>
      </w:r>
      <w:r w:rsidR="009161B0" w:rsidRPr="00A86038">
        <w:rPr>
          <w:rFonts w:ascii="Arial" w:hAnsi="Arial" w:cs="Arial"/>
          <w:b/>
          <w:color w:val="000000" w:themeColor="text1"/>
        </w:rPr>
        <w:t>ey</w:t>
      </w:r>
      <w:r w:rsidRPr="00A86038">
        <w:rPr>
          <w:rFonts w:ascii="Arial" w:hAnsi="Arial" w:cs="Arial"/>
          <w:b/>
          <w:color w:val="000000" w:themeColor="text1"/>
        </w:rPr>
        <w:t xml:space="preserve"> de Resp</w:t>
      </w:r>
      <w:r w:rsidR="000B0361" w:rsidRPr="00A86038">
        <w:rPr>
          <w:rFonts w:ascii="Arial" w:hAnsi="Arial" w:cs="Arial"/>
          <w:b/>
          <w:color w:val="000000" w:themeColor="text1"/>
        </w:rPr>
        <w:t>onsabilidades Administrativas</w:t>
      </w:r>
      <w:r w:rsidRPr="00A86038">
        <w:rPr>
          <w:rFonts w:ascii="Arial" w:hAnsi="Arial" w:cs="Arial"/>
          <w:b/>
          <w:color w:val="000000" w:themeColor="text1"/>
        </w:rPr>
        <w:t xml:space="preserve"> del Estado. </w:t>
      </w:r>
    </w:p>
    <w:p w14:paraId="7DBECACF" w14:textId="77777777" w:rsidR="00B7118E" w:rsidRPr="00A86038" w:rsidRDefault="00B7118E" w:rsidP="000B0361">
      <w:pPr>
        <w:pStyle w:val="leyes"/>
        <w:spacing w:before="0" w:after="0" w:line="360" w:lineRule="auto"/>
        <w:ind w:firstLine="0"/>
        <w:rPr>
          <w:rFonts w:ascii="Arial" w:hAnsi="Arial" w:cs="Arial"/>
          <w:b/>
          <w:sz w:val="22"/>
          <w:szCs w:val="22"/>
        </w:rPr>
      </w:pPr>
    </w:p>
    <w:p w14:paraId="1B77550C" w14:textId="7BB4A871" w:rsidR="00B7118E" w:rsidRPr="00A86038" w:rsidRDefault="00B7118E" w:rsidP="000B0361">
      <w:pPr>
        <w:spacing w:after="0" w:line="360" w:lineRule="auto"/>
        <w:jc w:val="both"/>
        <w:rPr>
          <w:rFonts w:ascii="Arial" w:hAnsi="Arial" w:cs="Arial"/>
          <w:b/>
          <w:color w:val="000000" w:themeColor="text1"/>
        </w:rPr>
      </w:pPr>
      <w:r w:rsidRPr="00A86038">
        <w:rPr>
          <w:rFonts w:ascii="Arial" w:hAnsi="Arial" w:cs="Arial"/>
          <w:b/>
          <w:color w:val="000000" w:themeColor="text1"/>
        </w:rPr>
        <w:t xml:space="preserve">En ningún caso las </w:t>
      </w:r>
      <w:r w:rsidR="001021FE" w:rsidRPr="00A86038">
        <w:rPr>
          <w:rFonts w:ascii="Arial" w:hAnsi="Arial" w:cs="Arial"/>
          <w:b/>
          <w:color w:val="000000" w:themeColor="text1"/>
        </w:rPr>
        <w:t>Magistraturas</w:t>
      </w:r>
      <w:r w:rsidRPr="00A86038">
        <w:rPr>
          <w:rFonts w:ascii="Arial" w:hAnsi="Arial" w:cs="Arial"/>
          <w:b/>
          <w:color w:val="000000" w:themeColor="text1"/>
        </w:rPr>
        <w:t xml:space="preserve"> del Tribunal Superior de Justicia, así como las </w:t>
      </w:r>
      <w:r w:rsidR="001021FE" w:rsidRPr="00A86038">
        <w:rPr>
          <w:rFonts w:ascii="Arial" w:hAnsi="Arial" w:cs="Arial"/>
          <w:b/>
          <w:color w:val="000000" w:themeColor="text1"/>
        </w:rPr>
        <w:t>Juezas y Jueces</w:t>
      </w:r>
      <w:r w:rsidRPr="00A86038">
        <w:rPr>
          <w:rFonts w:ascii="Arial" w:hAnsi="Arial" w:cs="Arial"/>
          <w:b/>
          <w:color w:val="000000" w:themeColor="text1"/>
        </w:rPr>
        <w:t xml:space="preserve"> del Poder Judicial podrán ser destituidos o castigados por </w:t>
      </w:r>
      <w:r w:rsidR="00AA17B8" w:rsidRPr="00A86038">
        <w:rPr>
          <w:rFonts w:ascii="Arial" w:hAnsi="Arial" w:cs="Arial"/>
          <w:b/>
          <w:color w:val="000000" w:themeColor="text1"/>
        </w:rPr>
        <w:t>defecto</w:t>
      </w:r>
      <w:r w:rsidR="00C420EF" w:rsidRPr="00A86038">
        <w:rPr>
          <w:rFonts w:ascii="Arial" w:hAnsi="Arial" w:cs="Arial"/>
          <w:b/>
          <w:color w:val="000000" w:themeColor="text1"/>
        </w:rPr>
        <w:t>s</w:t>
      </w:r>
      <w:r w:rsidR="000B0361" w:rsidRPr="00A86038">
        <w:rPr>
          <w:rFonts w:ascii="Arial" w:hAnsi="Arial" w:cs="Arial"/>
          <w:b/>
          <w:color w:val="000000" w:themeColor="text1"/>
        </w:rPr>
        <w:t xml:space="preserve"> </w:t>
      </w:r>
      <w:r w:rsidR="00AA17B8" w:rsidRPr="00A86038">
        <w:rPr>
          <w:rFonts w:ascii="Arial" w:hAnsi="Arial" w:cs="Arial"/>
          <w:b/>
          <w:color w:val="000000" w:themeColor="text1"/>
        </w:rPr>
        <w:t>formal</w:t>
      </w:r>
      <w:r w:rsidR="00C420EF" w:rsidRPr="00A86038">
        <w:rPr>
          <w:rFonts w:ascii="Arial" w:hAnsi="Arial" w:cs="Arial"/>
          <w:b/>
          <w:color w:val="000000" w:themeColor="text1"/>
        </w:rPr>
        <w:t>es</w:t>
      </w:r>
      <w:r w:rsidR="000B0361" w:rsidRPr="00A86038">
        <w:rPr>
          <w:rFonts w:ascii="Arial" w:hAnsi="Arial" w:cs="Arial"/>
          <w:b/>
          <w:color w:val="000000" w:themeColor="text1"/>
        </w:rPr>
        <w:t xml:space="preserve"> </w:t>
      </w:r>
      <w:r w:rsidRPr="00A86038">
        <w:rPr>
          <w:rFonts w:ascii="Arial" w:hAnsi="Arial" w:cs="Arial"/>
          <w:b/>
          <w:color w:val="000000" w:themeColor="text1"/>
        </w:rPr>
        <w:t xml:space="preserve">o por </w:t>
      </w:r>
      <w:r w:rsidR="005E0BDA" w:rsidRPr="00A86038">
        <w:rPr>
          <w:rFonts w:ascii="Arial" w:hAnsi="Arial" w:cs="Arial"/>
          <w:b/>
          <w:color w:val="000000" w:themeColor="text1"/>
        </w:rPr>
        <w:t xml:space="preserve">sostener </w:t>
      </w:r>
      <w:r w:rsidR="00C420EF" w:rsidRPr="00A86038">
        <w:rPr>
          <w:rFonts w:ascii="Arial" w:hAnsi="Arial" w:cs="Arial"/>
          <w:b/>
          <w:color w:val="000000" w:themeColor="text1"/>
        </w:rPr>
        <w:t>criterios jurídicos discrepa</w:t>
      </w:r>
      <w:r w:rsidR="00830245" w:rsidRPr="00A86038">
        <w:rPr>
          <w:rFonts w:ascii="Arial" w:hAnsi="Arial" w:cs="Arial"/>
          <w:b/>
          <w:color w:val="000000" w:themeColor="text1"/>
        </w:rPr>
        <w:t>ntes</w:t>
      </w:r>
      <w:r w:rsidR="000B0361" w:rsidRPr="00A86038">
        <w:rPr>
          <w:rFonts w:ascii="Arial" w:hAnsi="Arial" w:cs="Arial"/>
          <w:b/>
          <w:color w:val="000000" w:themeColor="text1"/>
        </w:rPr>
        <w:t xml:space="preserve"> </w:t>
      </w:r>
      <w:r w:rsidR="004B3482" w:rsidRPr="00A86038">
        <w:rPr>
          <w:rFonts w:ascii="Arial" w:hAnsi="Arial" w:cs="Arial"/>
          <w:b/>
          <w:color w:val="000000" w:themeColor="text1"/>
        </w:rPr>
        <w:t xml:space="preserve">de tribunales de segunda instancia o de jurisdicción federal, cuando su </w:t>
      </w:r>
      <w:r w:rsidR="00113B04" w:rsidRPr="00A86038">
        <w:rPr>
          <w:rFonts w:ascii="Arial" w:hAnsi="Arial" w:cs="Arial"/>
          <w:b/>
          <w:color w:val="000000" w:themeColor="text1"/>
        </w:rPr>
        <w:t>observancia no sea obligatoria</w:t>
      </w:r>
      <w:r w:rsidR="000216DA" w:rsidRPr="00A86038">
        <w:rPr>
          <w:rFonts w:ascii="Arial" w:hAnsi="Arial" w:cs="Arial"/>
          <w:b/>
          <w:color w:val="000000" w:themeColor="text1"/>
        </w:rPr>
        <w:t>.</w:t>
      </w:r>
    </w:p>
    <w:p w14:paraId="4C066BED" w14:textId="77777777" w:rsidR="000B0361" w:rsidRPr="00A86038" w:rsidRDefault="000B0361" w:rsidP="000B0361">
      <w:pPr>
        <w:pStyle w:val="leyes"/>
        <w:spacing w:before="0" w:after="0" w:line="360" w:lineRule="auto"/>
        <w:ind w:firstLine="0"/>
        <w:rPr>
          <w:rFonts w:ascii="Arial" w:hAnsi="Arial" w:cs="Arial"/>
          <w:b/>
          <w:sz w:val="22"/>
          <w:szCs w:val="22"/>
        </w:rPr>
      </w:pPr>
    </w:p>
    <w:p w14:paraId="2D673046" w14:textId="39150AEE" w:rsidR="00B7118E" w:rsidRPr="00A86038" w:rsidRDefault="00B7118E" w:rsidP="000B0361">
      <w:pPr>
        <w:pStyle w:val="leyes"/>
        <w:spacing w:before="0" w:after="0" w:line="360" w:lineRule="auto"/>
        <w:ind w:firstLine="0"/>
        <w:rPr>
          <w:rFonts w:ascii="Arial" w:hAnsi="Arial" w:cs="Arial"/>
          <w:b/>
          <w:sz w:val="22"/>
          <w:szCs w:val="22"/>
        </w:rPr>
      </w:pPr>
      <w:r w:rsidRPr="00A86038">
        <w:rPr>
          <w:rFonts w:ascii="Arial" w:hAnsi="Arial" w:cs="Arial"/>
          <w:b/>
          <w:sz w:val="22"/>
          <w:szCs w:val="22"/>
        </w:rPr>
        <w:t xml:space="preserve">Las personas titulares de las </w:t>
      </w:r>
      <w:r w:rsidR="001021FE" w:rsidRPr="00A86038">
        <w:rPr>
          <w:rFonts w:ascii="Arial" w:hAnsi="Arial" w:cs="Arial"/>
          <w:b/>
          <w:sz w:val="22"/>
          <w:szCs w:val="22"/>
        </w:rPr>
        <w:t>Magistraturas</w:t>
      </w:r>
      <w:r w:rsidRPr="00A86038">
        <w:rPr>
          <w:rFonts w:ascii="Arial" w:hAnsi="Arial" w:cs="Arial"/>
          <w:b/>
          <w:sz w:val="22"/>
          <w:szCs w:val="22"/>
        </w:rPr>
        <w:t xml:space="preserve"> del Tribunal de Disciplina Judicial y </w:t>
      </w:r>
      <w:r w:rsidR="006E5FD2" w:rsidRPr="00A86038">
        <w:rPr>
          <w:rFonts w:ascii="Arial" w:hAnsi="Arial" w:cs="Arial"/>
          <w:b/>
          <w:sz w:val="22"/>
          <w:szCs w:val="22"/>
        </w:rPr>
        <w:t>las personas integrantes del</w:t>
      </w:r>
      <w:r w:rsidRPr="00A86038">
        <w:rPr>
          <w:rFonts w:ascii="Arial" w:hAnsi="Arial" w:cs="Arial"/>
          <w:b/>
          <w:sz w:val="22"/>
          <w:szCs w:val="22"/>
        </w:rPr>
        <w:t xml:space="preserve"> Consejo de Administración</w:t>
      </w:r>
      <w:r w:rsidR="00EF1002" w:rsidRPr="00A86038">
        <w:rPr>
          <w:rFonts w:ascii="Arial" w:hAnsi="Arial" w:cs="Arial"/>
          <w:b/>
          <w:sz w:val="22"/>
          <w:szCs w:val="22"/>
        </w:rPr>
        <w:t xml:space="preserve"> del Poder Judicial del Estado</w:t>
      </w:r>
      <w:r w:rsidRPr="00A86038">
        <w:rPr>
          <w:rFonts w:ascii="Arial" w:hAnsi="Arial" w:cs="Arial"/>
          <w:b/>
          <w:sz w:val="22"/>
          <w:szCs w:val="22"/>
        </w:rPr>
        <w:t xml:space="preserve">, solo podrán ser removidos por las causas graves y de conformidad con lo previsto por la Constitución Federal, esta Constitución y las </w:t>
      </w:r>
      <w:r w:rsidR="009161B0" w:rsidRPr="00A86038">
        <w:rPr>
          <w:rFonts w:ascii="Arial" w:hAnsi="Arial" w:cs="Arial"/>
          <w:b/>
          <w:sz w:val="22"/>
          <w:szCs w:val="22"/>
        </w:rPr>
        <w:t>Ley</w:t>
      </w:r>
      <w:r w:rsidRPr="00A86038">
        <w:rPr>
          <w:rFonts w:ascii="Arial" w:hAnsi="Arial" w:cs="Arial"/>
          <w:b/>
          <w:sz w:val="22"/>
          <w:szCs w:val="22"/>
        </w:rPr>
        <w:t>es.</w:t>
      </w:r>
    </w:p>
    <w:p w14:paraId="6AB3CAB7" w14:textId="77777777" w:rsidR="00B7118E" w:rsidRPr="00A86038" w:rsidRDefault="00B7118E" w:rsidP="000B0361">
      <w:pPr>
        <w:pStyle w:val="leyes"/>
        <w:spacing w:before="0" w:after="0" w:line="360" w:lineRule="auto"/>
        <w:ind w:firstLine="0"/>
        <w:rPr>
          <w:rFonts w:ascii="Arial" w:hAnsi="Arial" w:cs="Arial"/>
          <w:sz w:val="22"/>
          <w:szCs w:val="22"/>
        </w:rPr>
      </w:pPr>
    </w:p>
    <w:p w14:paraId="0E74ADCB" w14:textId="77777777" w:rsidR="00B7118E" w:rsidRPr="00A86038" w:rsidRDefault="00B7118E" w:rsidP="009161B0">
      <w:pPr>
        <w:pStyle w:val="leyes"/>
        <w:spacing w:before="120" w:after="0" w:line="360" w:lineRule="auto"/>
        <w:ind w:firstLine="0"/>
        <w:rPr>
          <w:rFonts w:ascii="Arial" w:hAnsi="Arial" w:cs="Arial"/>
          <w:sz w:val="22"/>
          <w:szCs w:val="22"/>
        </w:rPr>
      </w:pPr>
      <w:r w:rsidRPr="00A86038">
        <w:rPr>
          <w:rFonts w:ascii="Arial" w:hAnsi="Arial" w:cs="Arial"/>
          <w:sz w:val="22"/>
          <w:szCs w:val="22"/>
        </w:rPr>
        <w:t>Para la conformación de los órganos jurisdiccionales del Poder Judicial debe observarse el principio de paridad de género.</w:t>
      </w:r>
    </w:p>
    <w:p w14:paraId="2D3BFA06" w14:textId="77777777" w:rsidR="00B7118E" w:rsidRPr="00A86038" w:rsidRDefault="00B7118E" w:rsidP="009161B0">
      <w:pPr>
        <w:spacing w:after="0" w:line="360" w:lineRule="auto"/>
        <w:jc w:val="both"/>
        <w:rPr>
          <w:rFonts w:ascii="Arial" w:hAnsi="Arial" w:cs="Arial"/>
          <w:b/>
        </w:rPr>
      </w:pPr>
    </w:p>
    <w:p w14:paraId="70F37146" w14:textId="71254317" w:rsidR="00B7118E" w:rsidRPr="00A86038" w:rsidRDefault="001165A3" w:rsidP="009161B0">
      <w:pPr>
        <w:spacing w:after="0" w:line="360" w:lineRule="auto"/>
        <w:jc w:val="both"/>
        <w:rPr>
          <w:rFonts w:ascii="Arial" w:hAnsi="Arial" w:cs="Arial"/>
          <w:b/>
        </w:rPr>
      </w:pPr>
      <w:r w:rsidRPr="00A86038">
        <w:rPr>
          <w:rFonts w:ascii="Arial" w:hAnsi="Arial" w:cs="Arial"/>
          <w:b/>
        </w:rPr>
        <w:t xml:space="preserve">ARTÍCULO 58.- </w:t>
      </w:r>
      <w:r w:rsidRPr="00A86038">
        <w:rPr>
          <w:rFonts w:ascii="Arial" w:hAnsi="Arial" w:cs="Arial"/>
        </w:rPr>
        <w:t xml:space="preserve">El Tribunal Superior de Justicia estará integrado por trece </w:t>
      </w:r>
      <w:r w:rsidR="001021FE" w:rsidRPr="00A86038">
        <w:rPr>
          <w:rFonts w:ascii="Arial" w:hAnsi="Arial" w:cs="Arial"/>
          <w:b/>
        </w:rPr>
        <w:t>Magistraturas</w:t>
      </w:r>
      <w:r w:rsidRPr="00A86038">
        <w:rPr>
          <w:rFonts w:ascii="Arial" w:hAnsi="Arial" w:cs="Arial"/>
        </w:rPr>
        <w:t xml:space="preserve"> </w:t>
      </w:r>
      <w:r w:rsidRPr="00A86038">
        <w:rPr>
          <w:rFonts w:ascii="Arial" w:hAnsi="Arial" w:cs="Arial"/>
          <w:b/>
        </w:rPr>
        <w:t>Numerarias</w:t>
      </w:r>
      <w:r w:rsidRPr="00A86038">
        <w:rPr>
          <w:rFonts w:ascii="Arial" w:hAnsi="Arial" w:cs="Arial"/>
        </w:rPr>
        <w:t xml:space="preserve"> como mínimo y </w:t>
      </w:r>
      <w:r w:rsidR="008A2850" w:rsidRPr="00A86038">
        <w:rPr>
          <w:rFonts w:ascii="Arial" w:hAnsi="Arial" w:cs="Arial"/>
        </w:rPr>
        <w:t>tres</w:t>
      </w:r>
      <w:r w:rsidRPr="00A86038">
        <w:rPr>
          <w:rFonts w:ascii="Arial" w:hAnsi="Arial" w:cs="Arial"/>
        </w:rPr>
        <w:t xml:space="preserve"> </w:t>
      </w:r>
      <w:r w:rsidRPr="00A86038">
        <w:rPr>
          <w:rFonts w:ascii="Arial" w:hAnsi="Arial" w:cs="Arial"/>
          <w:b/>
        </w:rPr>
        <w:t>Supernumerarias</w:t>
      </w:r>
      <w:r w:rsidRPr="00A86038">
        <w:rPr>
          <w:rFonts w:ascii="Arial" w:hAnsi="Arial" w:cs="Arial"/>
        </w:rPr>
        <w:t>. Funcionará en los términos que disponga la Ley.</w:t>
      </w:r>
    </w:p>
    <w:p w14:paraId="464D7401" w14:textId="77777777" w:rsidR="00B7118E" w:rsidRPr="00A86038" w:rsidRDefault="00B7118E" w:rsidP="009161B0">
      <w:pPr>
        <w:spacing w:after="0" w:line="360" w:lineRule="auto"/>
        <w:jc w:val="both"/>
        <w:rPr>
          <w:rFonts w:ascii="Arial" w:hAnsi="Arial" w:cs="Arial"/>
          <w:b/>
        </w:rPr>
      </w:pPr>
    </w:p>
    <w:p w14:paraId="246821A8" w14:textId="09298A3A" w:rsidR="007D101D" w:rsidRPr="00A86038" w:rsidRDefault="00F917B6" w:rsidP="009161B0">
      <w:pPr>
        <w:spacing w:after="94" w:line="360" w:lineRule="auto"/>
        <w:jc w:val="both"/>
        <w:rPr>
          <w:rFonts w:ascii="Arial" w:hAnsi="Arial" w:cs="Arial"/>
          <w:b/>
        </w:rPr>
      </w:pPr>
      <w:r w:rsidRPr="00A86038">
        <w:rPr>
          <w:rFonts w:ascii="Arial" w:hAnsi="Arial" w:cs="Arial"/>
          <w:b/>
        </w:rPr>
        <w:t xml:space="preserve">Las Magistradas, Magistrados, </w:t>
      </w:r>
      <w:r w:rsidR="001021FE" w:rsidRPr="00A86038">
        <w:rPr>
          <w:rFonts w:ascii="Arial" w:hAnsi="Arial" w:cs="Arial"/>
          <w:b/>
        </w:rPr>
        <w:t>Juezas y Jueces</w:t>
      </w:r>
      <w:r w:rsidR="00074068" w:rsidRPr="00A86038">
        <w:rPr>
          <w:rFonts w:ascii="Arial" w:hAnsi="Arial" w:cs="Arial"/>
          <w:b/>
        </w:rPr>
        <w:t xml:space="preserve"> del Poder Judicial</w:t>
      </w:r>
      <w:r w:rsidR="00E34D98" w:rsidRPr="00A86038">
        <w:rPr>
          <w:rFonts w:ascii="Arial" w:hAnsi="Arial" w:cs="Arial"/>
          <w:b/>
        </w:rPr>
        <w:t>,</w:t>
      </w:r>
      <w:r w:rsidRPr="00A86038">
        <w:rPr>
          <w:rFonts w:ascii="Arial" w:hAnsi="Arial" w:cs="Arial"/>
          <w:b/>
        </w:rPr>
        <w:t xml:space="preserve"> con independencia del partido judicial en el que fueron electos</w:t>
      </w:r>
      <w:r w:rsidR="007D101D" w:rsidRPr="00A86038">
        <w:rPr>
          <w:rFonts w:ascii="Arial" w:hAnsi="Arial" w:cs="Arial"/>
          <w:b/>
        </w:rPr>
        <w:t>,</w:t>
      </w:r>
      <w:r w:rsidR="00074068" w:rsidRPr="00A86038">
        <w:rPr>
          <w:rFonts w:ascii="Arial" w:hAnsi="Arial" w:cs="Arial"/>
          <w:b/>
        </w:rPr>
        <w:t xml:space="preserve"> tendrán </w:t>
      </w:r>
      <w:r w:rsidR="007D101D" w:rsidRPr="00A86038">
        <w:rPr>
          <w:rFonts w:ascii="Arial" w:hAnsi="Arial" w:cs="Arial"/>
          <w:b/>
        </w:rPr>
        <w:t xml:space="preserve">jurisdicción en todo el territorio del Estado. Durarán en su encargo nueve años, podrán ser reelectos, y si lo fueren, sólo podrán ser removidos del mismo en los términos que determine </w:t>
      </w:r>
      <w:r w:rsidR="000216DA" w:rsidRPr="00A86038">
        <w:rPr>
          <w:rFonts w:ascii="Arial" w:hAnsi="Arial" w:cs="Arial"/>
          <w:b/>
        </w:rPr>
        <w:t>esta Constitución</w:t>
      </w:r>
      <w:r w:rsidR="007D101D" w:rsidRPr="00A86038">
        <w:rPr>
          <w:rFonts w:ascii="Arial" w:hAnsi="Arial" w:cs="Arial"/>
          <w:b/>
        </w:rPr>
        <w:t xml:space="preserve"> y la </w:t>
      </w:r>
      <w:r w:rsidR="009161B0" w:rsidRPr="00A86038">
        <w:rPr>
          <w:rFonts w:ascii="Arial" w:hAnsi="Arial" w:cs="Arial"/>
          <w:b/>
        </w:rPr>
        <w:t>Ley</w:t>
      </w:r>
      <w:r w:rsidR="007D101D" w:rsidRPr="00A86038">
        <w:rPr>
          <w:rFonts w:ascii="Arial" w:hAnsi="Arial" w:cs="Arial"/>
          <w:b/>
        </w:rPr>
        <w:t xml:space="preserve"> de Responsabilidades Administrativas del Estado.</w:t>
      </w:r>
    </w:p>
    <w:p w14:paraId="49DFF4F6" w14:textId="77777777" w:rsidR="00BA5009" w:rsidRPr="00A86038" w:rsidRDefault="00BA5009" w:rsidP="009161B0">
      <w:pPr>
        <w:spacing w:after="0" w:line="360" w:lineRule="auto"/>
        <w:jc w:val="both"/>
        <w:rPr>
          <w:rFonts w:ascii="Arial" w:hAnsi="Arial" w:cs="Arial"/>
          <w:b/>
        </w:rPr>
      </w:pPr>
    </w:p>
    <w:p w14:paraId="0CE290AE" w14:textId="77777777" w:rsidR="00D018D8" w:rsidRPr="00A86038" w:rsidRDefault="00D018D8" w:rsidP="00D018D8">
      <w:pPr>
        <w:spacing w:after="0" w:line="360" w:lineRule="auto"/>
        <w:jc w:val="both"/>
        <w:rPr>
          <w:rFonts w:ascii="Arial" w:hAnsi="Arial" w:cs="Arial"/>
          <w:b/>
        </w:rPr>
      </w:pPr>
      <w:bookmarkStart w:id="1" w:name="_Hlk183251606"/>
      <w:r w:rsidRPr="00A86038">
        <w:rPr>
          <w:rFonts w:ascii="Arial" w:hAnsi="Arial" w:cs="Arial"/>
          <w:b/>
        </w:rPr>
        <w:t>ARTÍCULO 60.- La elección de Magistradas y Magistrados del Tribunal Superior de Justicia, del Tribunal de Disciplina Judicial y de Juezas o Jueces del Poder Judicial del Estado, se realizará por el voto libre, directo y secreto de la ciudadanía, conforme al siguiente procedimiento:</w:t>
      </w:r>
    </w:p>
    <w:bookmarkEnd w:id="1"/>
    <w:p w14:paraId="6AD512F0" w14:textId="77777777" w:rsidR="00D018D8" w:rsidRPr="00A86038" w:rsidRDefault="00D018D8" w:rsidP="00D018D8">
      <w:pPr>
        <w:spacing w:after="0" w:line="360" w:lineRule="auto"/>
        <w:jc w:val="both"/>
        <w:rPr>
          <w:rFonts w:ascii="Arial" w:hAnsi="Arial" w:cs="Arial"/>
          <w:b/>
        </w:rPr>
      </w:pPr>
    </w:p>
    <w:p w14:paraId="0B447614"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I. El Congreso del Estado emitirá y publicará la convocatoria para la integración del listado de candidaturas dentro de los treinta días naturales siguientes al inicio del primer periodo ordinario de sesiones del año anterior al de la elección que corresponda.</w:t>
      </w:r>
    </w:p>
    <w:p w14:paraId="5C729E87" w14:textId="77777777" w:rsidR="00D018D8" w:rsidRPr="00A86038" w:rsidRDefault="00D018D8" w:rsidP="00D018D8">
      <w:pPr>
        <w:spacing w:after="0" w:line="360" w:lineRule="auto"/>
        <w:jc w:val="both"/>
        <w:rPr>
          <w:rFonts w:ascii="Arial" w:hAnsi="Arial" w:cs="Arial"/>
          <w:b/>
        </w:rPr>
      </w:pPr>
    </w:p>
    <w:p w14:paraId="343882E6"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 xml:space="preserve">La convocatoria deberá contener las etapas completas del procedimiento, sus fechas, plazos y los cargos a elegir. </w:t>
      </w:r>
    </w:p>
    <w:p w14:paraId="770293EF" w14:textId="77777777" w:rsidR="00D018D8" w:rsidRPr="00A86038" w:rsidRDefault="00D018D8" w:rsidP="00D018D8">
      <w:pPr>
        <w:spacing w:after="0" w:line="360" w:lineRule="auto"/>
        <w:jc w:val="both"/>
        <w:rPr>
          <w:rFonts w:ascii="Arial" w:hAnsi="Arial" w:cs="Arial"/>
          <w:b/>
          <w:color w:val="000000" w:themeColor="text1"/>
        </w:rPr>
      </w:pPr>
    </w:p>
    <w:p w14:paraId="38F2249F" w14:textId="77777777" w:rsidR="00D018D8" w:rsidRPr="00A86038" w:rsidRDefault="00D018D8" w:rsidP="00D018D8">
      <w:pPr>
        <w:spacing w:after="0" w:line="360" w:lineRule="auto"/>
        <w:jc w:val="both"/>
        <w:rPr>
          <w:rFonts w:ascii="Arial" w:hAnsi="Arial" w:cs="Arial"/>
          <w:b/>
          <w:color w:val="000000" w:themeColor="text1"/>
        </w:rPr>
      </w:pPr>
      <w:r w:rsidRPr="00A86038">
        <w:rPr>
          <w:rFonts w:ascii="Arial" w:hAnsi="Arial" w:cs="Arial"/>
          <w:b/>
          <w:color w:val="000000" w:themeColor="text1"/>
        </w:rPr>
        <w:t>II. A efecto de lo anterior, el Consejo de Administración del Poder Judicial del Estado deberá remitir oportunamente al Congreso local, los cargos sujetos a elección, la especialización por materia, el partido judicial respectivo y demás información que requiera.</w:t>
      </w:r>
    </w:p>
    <w:p w14:paraId="3C73B7B6" w14:textId="77777777" w:rsidR="00D018D8" w:rsidRPr="00A86038" w:rsidRDefault="00D018D8" w:rsidP="00D018D8">
      <w:pPr>
        <w:spacing w:after="0" w:line="360" w:lineRule="auto"/>
        <w:jc w:val="both"/>
        <w:rPr>
          <w:rFonts w:ascii="Arial" w:hAnsi="Arial" w:cs="Arial"/>
          <w:b/>
        </w:rPr>
      </w:pPr>
    </w:p>
    <w:p w14:paraId="3E5B93B0"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III. Cada uno de los Poderes del Estado postularán candidaturas en los siguientes términos:</w:t>
      </w:r>
    </w:p>
    <w:p w14:paraId="5A3DA738" w14:textId="77777777" w:rsidR="00D018D8" w:rsidRPr="00A86038" w:rsidRDefault="00D018D8" w:rsidP="00D018D8">
      <w:pPr>
        <w:spacing w:after="0" w:line="360" w:lineRule="auto"/>
        <w:jc w:val="both"/>
        <w:rPr>
          <w:rFonts w:ascii="Arial" w:hAnsi="Arial" w:cs="Arial"/>
          <w:b/>
        </w:rPr>
      </w:pPr>
    </w:p>
    <w:p w14:paraId="0A44F8D9" w14:textId="63B5688E" w:rsidR="00D018D8" w:rsidRPr="00A86038" w:rsidRDefault="00D018D8" w:rsidP="00D018D8">
      <w:pPr>
        <w:tabs>
          <w:tab w:val="left" w:pos="284"/>
        </w:tabs>
        <w:spacing w:after="0" w:line="360" w:lineRule="auto"/>
        <w:jc w:val="both"/>
        <w:rPr>
          <w:rFonts w:ascii="Arial" w:hAnsi="Arial" w:cs="Arial"/>
          <w:b/>
        </w:rPr>
      </w:pPr>
      <w:r w:rsidRPr="00A86038">
        <w:rPr>
          <w:rFonts w:ascii="Arial" w:hAnsi="Arial" w:cs="Arial"/>
          <w:b/>
        </w:rPr>
        <w:t>a) De hasta dos personas por cada cargo, tratándose de las Magistraturas del Tribunal Superior de Justicia, y de Juezas y Jueces del Poder Judicial del Estado, y</w:t>
      </w:r>
    </w:p>
    <w:p w14:paraId="130B46B8" w14:textId="77777777" w:rsidR="00D018D8" w:rsidRPr="00A86038" w:rsidRDefault="00D018D8" w:rsidP="00D018D8">
      <w:pPr>
        <w:pStyle w:val="Prrafodelista"/>
        <w:tabs>
          <w:tab w:val="left" w:pos="284"/>
        </w:tabs>
        <w:spacing w:after="0" w:line="360" w:lineRule="auto"/>
        <w:ind w:left="284"/>
        <w:jc w:val="both"/>
        <w:rPr>
          <w:rFonts w:ascii="Arial" w:hAnsi="Arial" w:cs="Arial"/>
          <w:b/>
        </w:rPr>
      </w:pPr>
    </w:p>
    <w:p w14:paraId="32A4C8ED" w14:textId="43F2DA76" w:rsidR="00D018D8" w:rsidRPr="00A86038" w:rsidRDefault="00D018D8" w:rsidP="00D018D8">
      <w:pPr>
        <w:tabs>
          <w:tab w:val="left" w:pos="284"/>
        </w:tabs>
        <w:spacing w:after="0" w:line="360" w:lineRule="auto"/>
        <w:jc w:val="both"/>
        <w:rPr>
          <w:rFonts w:ascii="Arial" w:hAnsi="Arial" w:cs="Arial"/>
          <w:b/>
        </w:rPr>
      </w:pPr>
      <w:r w:rsidRPr="00A86038">
        <w:rPr>
          <w:rFonts w:ascii="Arial" w:hAnsi="Arial" w:cs="Arial"/>
          <w:b/>
        </w:rPr>
        <w:t>b) De hasta dos personas por cada cargo, tratándose de las Magistraturas del Tribunal de Disciplina Judicial.</w:t>
      </w:r>
    </w:p>
    <w:p w14:paraId="76BCFBE5" w14:textId="77777777" w:rsidR="00D018D8" w:rsidRPr="00A86038" w:rsidRDefault="00D018D8" w:rsidP="00D018D8">
      <w:pPr>
        <w:pStyle w:val="Prrafodelista"/>
        <w:spacing w:after="0" w:line="360" w:lineRule="auto"/>
        <w:jc w:val="both"/>
        <w:rPr>
          <w:rFonts w:ascii="Arial" w:hAnsi="Arial" w:cs="Arial"/>
          <w:b/>
        </w:rPr>
      </w:pPr>
    </w:p>
    <w:p w14:paraId="4B186B30" w14:textId="2A046AC9" w:rsidR="00D018D8" w:rsidRPr="00A86038" w:rsidRDefault="00D018D8" w:rsidP="00D018D8">
      <w:pPr>
        <w:tabs>
          <w:tab w:val="left" w:pos="284"/>
        </w:tabs>
        <w:spacing w:after="0" w:line="360" w:lineRule="auto"/>
        <w:jc w:val="both"/>
        <w:rPr>
          <w:rFonts w:ascii="Arial" w:hAnsi="Arial" w:cs="Arial"/>
          <w:b/>
        </w:rPr>
      </w:pPr>
      <w:r w:rsidRPr="00A86038">
        <w:rPr>
          <w:rFonts w:ascii="Arial" w:hAnsi="Arial" w:cs="Arial"/>
          <w:b/>
        </w:rPr>
        <w:t>Las postulaciones del Poder Ejecutivo se realizarán por conducto de su titular, las del Poder Legislativo mediante votación de las dos terceras partes de los integrantes presentes del Congreso del Estado, y las del Poder Judicial mediante mayoría de al menos doce votos</w:t>
      </w:r>
      <w:r w:rsidRPr="00A86038">
        <w:rPr>
          <w:rFonts w:ascii="Arial" w:hAnsi="Arial" w:cs="Arial"/>
          <w:b/>
          <w:color w:val="FF0000"/>
        </w:rPr>
        <w:t xml:space="preserve"> </w:t>
      </w:r>
      <w:r w:rsidRPr="00A86038">
        <w:rPr>
          <w:rFonts w:ascii="Arial" w:hAnsi="Arial" w:cs="Arial"/>
          <w:b/>
        </w:rPr>
        <w:t>de las Magistraturas del Pleno de Tribunal Superior de Justicia.</w:t>
      </w:r>
    </w:p>
    <w:p w14:paraId="02D4F8F7" w14:textId="77777777" w:rsidR="00D018D8" w:rsidRPr="00A86038" w:rsidRDefault="00D018D8" w:rsidP="00D018D8">
      <w:pPr>
        <w:spacing w:after="0" w:line="360" w:lineRule="auto"/>
        <w:jc w:val="both"/>
        <w:rPr>
          <w:rFonts w:ascii="Arial" w:hAnsi="Arial" w:cs="Arial"/>
          <w:b/>
        </w:rPr>
      </w:pPr>
    </w:p>
    <w:p w14:paraId="3F5FDE1E"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 xml:space="preserve">IV. Para la selección de sus candidaturas a postular, cada Poder del Estado deberá observar lo siguiente: </w:t>
      </w:r>
    </w:p>
    <w:p w14:paraId="5BD8FC31" w14:textId="77777777" w:rsidR="00D018D8" w:rsidRPr="00A86038" w:rsidRDefault="00D018D8" w:rsidP="00D018D8">
      <w:pPr>
        <w:spacing w:after="0" w:line="360" w:lineRule="auto"/>
        <w:jc w:val="both"/>
        <w:rPr>
          <w:rFonts w:ascii="Arial" w:hAnsi="Arial" w:cs="Arial"/>
          <w:b/>
        </w:rPr>
      </w:pPr>
    </w:p>
    <w:p w14:paraId="2E4FC5BC" w14:textId="5E704036" w:rsidR="00D018D8" w:rsidRPr="00A86038" w:rsidRDefault="00D018D8" w:rsidP="00D018D8">
      <w:pPr>
        <w:spacing w:after="0" w:line="360" w:lineRule="auto"/>
        <w:jc w:val="both"/>
        <w:rPr>
          <w:rFonts w:ascii="Arial" w:hAnsi="Arial" w:cs="Arial"/>
          <w:b/>
        </w:rPr>
      </w:pPr>
      <w:r w:rsidRPr="00A86038">
        <w:rPr>
          <w:rFonts w:ascii="Arial" w:hAnsi="Arial" w:cs="Arial"/>
          <w:b/>
        </w:rPr>
        <w:t>a) Establecerá mecanismos públicos, abiertos, transparentes, inclusivos y accesibles que permitan la participación y evaluación de todas las personas interesadas que acrediten los requisitos establecidos en esta Constitución y en las leyes; y presenten un ensayo de tres cuartillas donde justifiquen los motivos de su postulación, y remitan cinco cartas de referencia de sus vecinos, colegas o personas que respalden su idoneidad para desempeñar el cargo;</w:t>
      </w:r>
    </w:p>
    <w:p w14:paraId="45618048" w14:textId="77777777" w:rsidR="00D018D8" w:rsidRPr="00A86038" w:rsidRDefault="00D018D8" w:rsidP="00D018D8">
      <w:pPr>
        <w:spacing w:after="0" w:line="360" w:lineRule="auto"/>
        <w:jc w:val="both"/>
        <w:rPr>
          <w:rFonts w:ascii="Arial" w:hAnsi="Arial" w:cs="Arial"/>
          <w:b/>
        </w:rPr>
      </w:pPr>
    </w:p>
    <w:p w14:paraId="488332D5" w14:textId="0B1D1F51" w:rsidR="00D018D8" w:rsidRPr="00A86038" w:rsidRDefault="00D018D8" w:rsidP="00D018D8">
      <w:pPr>
        <w:spacing w:after="0" w:line="360" w:lineRule="auto"/>
        <w:jc w:val="both"/>
        <w:rPr>
          <w:rFonts w:ascii="Arial" w:hAnsi="Arial" w:cs="Arial"/>
          <w:b/>
        </w:rPr>
      </w:pPr>
      <w:r w:rsidRPr="00A86038">
        <w:rPr>
          <w:rFonts w:ascii="Arial" w:hAnsi="Arial" w:cs="Arial"/>
          <w:b/>
        </w:rPr>
        <w:t>b)</w:t>
      </w:r>
      <w:r w:rsidR="00B24D42" w:rsidRPr="00A86038">
        <w:rPr>
          <w:rFonts w:ascii="Arial" w:hAnsi="Arial" w:cs="Arial"/>
          <w:b/>
        </w:rPr>
        <w:t xml:space="preserve"> </w:t>
      </w:r>
      <w:r w:rsidRPr="00A86038">
        <w:rPr>
          <w:rFonts w:ascii="Arial" w:hAnsi="Arial" w:cs="Arial"/>
          <w:b/>
        </w:rPr>
        <w:t>Conformará un Comité de Evaluación compuesto por tres personas reconocidas en la actividad jurídica, que recibirá los expedientes de las personas aspirantes, evaluará el cumplimiento de los requisitos constitucionales y legales e identificará a las personas mejor evaluadas del cargo que cuenten con los conocimientos técnicos necesarios para el desempeño del cargo y se hayan distinguido por su honestidad, buena fama pública, competencia así como antecedentes académicos y profesionales en el ejercicio de la actividad jurídica.</w:t>
      </w:r>
    </w:p>
    <w:p w14:paraId="6C41E5B3" w14:textId="77777777" w:rsidR="00D018D8" w:rsidRPr="00A86038" w:rsidRDefault="00D018D8" w:rsidP="00D018D8">
      <w:pPr>
        <w:spacing w:after="0" w:line="360" w:lineRule="auto"/>
        <w:ind w:left="708"/>
        <w:jc w:val="both"/>
        <w:rPr>
          <w:rFonts w:ascii="Arial" w:hAnsi="Arial" w:cs="Arial"/>
          <w:b/>
        </w:rPr>
      </w:pPr>
    </w:p>
    <w:p w14:paraId="3715F971"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Quienes integren el Comité deberán cumplir con al menos los siguientes requisitos, observando la paridad de género:</w:t>
      </w:r>
    </w:p>
    <w:p w14:paraId="610F2FCD" w14:textId="77777777" w:rsidR="00D018D8" w:rsidRPr="00A86038" w:rsidRDefault="00D018D8" w:rsidP="00D018D8">
      <w:pPr>
        <w:spacing w:after="0" w:line="360" w:lineRule="auto"/>
        <w:ind w:left="708"/>
        <w:jc w:val="both"/>
        <w:rPr>
          <w:rFonts w:ascii="Arial" w:hAnsi="Arial" w:cs="Arial"/>
          <w:b/>
        </w:rPr>
      </w:pPr>
    </w:p>
    <w:p w14:paraId="1EA9BDD1" w14:textId="15D4B2BF" w:rsidR="00D018D8" w:rsidRPr="00A86038" w:rsidRDefault="00D018D8" w:rsidP="00D018D8">
      <w:pPr>
        <w:spacing w:after="0" w:line="360" w:lineRule="auto"/>
        <w:jc w:val="both"/>
        <w:rPr>
          <w:rFonts w:ascii="Arial" w:hAnsi="Arial" w:cs="Arial"/>
          <w:b/>
        </w:rPr>
      </w:pPr>
      <w:r w:rsidRPr="00A86038">
        <w:rPr>
          <w:rFonts w:ascii="Arial" w:hAnsi="Arial" w:cs="Arial"/>
          <w:b/>
        </w:rPr>
        <w:t>1. Contar con ciudadanía mexicana, en pleno goce de sus derechos civiles y políticos;</w:t>
      </w:r>
    </w:p>
    <w:p w14:paraId="70E3B571" w14:textId="77777777" w:rsidR="00D018D8" w:rsidRPr="00A86038" w:rsidRDefault="00D018D8" w:rsidP="00D018D8">
      <w:pPr>
        <w:spacing w:after="0" w:line="360" w:lineRule="auto"/>
        <w:ind w:left="1416"/>
        <w:jc w:val="both"/>
        <w:rPr>
          <w:rFonts w:ascii="Arial" w:hAnsi="Arial" w:cs="Arial"/>
          <w:b/>
        </w:rPr>
      </w:pPr>
    </w:p>
    <w:p w14:paraId="6AB4AAEE"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2. No haber sido condenadas por delito alguno, salvo que hubiese sido de carácter no intencional o imprudencial;</w:t>
      </w:r>
    </w:p>
    <w:p w14:paraId="300E6878" w14:textId="77777777" w:rsidR="00D018D8" w:rsidRPr="00A86038" w:rsidRDefault="00D018D8" w:rsidP="00D018D8">
      <w:pPr>
        <w:spacing w:after="0" w:line="360" w:lineRule="auto"/>
        <w:ind w:left="1416"/>
        <w:jc w:val="both"/>
        <w:rPr>
          <w:rFonts w:ascii="Arial" w:hAnsi="Arial" w:cs="Arial"/>
          <w:b/>
        </w:rPr>
      </w:pPr>
    </w:p>
    <w:p w14:paraId="33CA8EAC"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3. Contar con título de licenciatura en derecho expedido legalmente, con antigüedad mínima de cinco años, y ejercicio profesional de la actividad jurídica de por lo menos cinco años, y</w:t>
      </w:r>
    </w:p>
    <w:p w14:paraId="7CD03678" w14:textId="77777777" w:rsidR="00D018D8" w:rsidRPr="00A86038" w:rsidRDefault="00D018D8" w:rsidP="00D018D8">
      <w:pPr>
        <w:spacing w:after="0" w:line="360" w:lineRule="auto"/>
        <w:ind w:left="708"/>
        <w:jc w:val="both"/>
        <w:rPr>
          <w:rFonts w:ascii="Arial" w:hAnsi="Arial" w:cs="Arial"/>
          <w:b/>
        </w:rPr>
      </w:pPr>
    </w:p>
    <w:p w14:paraId="5AC69F90"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4. No desempeñar ni haber desempeñado cargo de dirección nacional o estatal en algún partido político en los últimos tres años anteriores a la designación.</w:t>
      </w:r>
    </w:p>
    <w:p w14:paraId="10E44ED4" w14:textId="77777777" w:rsidR="00D018D8" w:rsidRPr="00A86038" w:rsidRDefault="00D018D8" w:rsidP="00D018D8">
      <w:pPr>
        <w:spacing w:after="0" w:line="360" w:lineRule="auto"/>
        <w:jc w:val="both"/>
        <w:rPr>
          <w:rFonts w:ascii="Arial" w:hAnsi="Arial" w:cs="Arial"/>
          <w:b/>
        </w:rPr>
      </w:pPr>
    </w:p>
    <w:p w14:paraId="21B0C3A1" w14:textId="73E76F9E" w:rsidR="00D018D8" w:rsidRPr="00A86038" w:rsidRDefault="00D018D8" w:rsidP="00D018D8">
      <w:pPr>
        <w:spacing w:after="0" w:line="360" w:lineRule="auto"/>
        <w:jc w:val="both"/>
        <w:rPr>
          <w:rFonts w:ascii="Arial" w:hAnsi="Arial" w:cs="Arial"/>
          <w:b/>
        </w:rPr>
      </w:pPr>
      <w:r w:rsidRPr="00A86038">
        <w:rPr>
          <w:rFonts w:ascii="Arial" w:hAnsi="Arial" w:cs="Arial"/>
          <w:b/>
        </w:rPr>
        <w:t xml:space="preserve">c) Cada Comité de Evaluación integrará un listado de las personas aspirantes </w:t>
      </w:r>
      <w:r w:rsidRPr="00A86038">
        <w:rPr>
          <w:rFonts w:ascii="Arial" w:hAnsi="Arial" w:cs="Arial"/>
          <w:b/>
          <w:color w:val="000000" w:themeColor="text1"/>
        </w:rPr>
        <w:t xml:space="preserve">mejor </w:t>
      </w:r>
      <w:r w:rsidRPr="00A86038">
        <w:rPr>
          <w:rFonts w:ascii="Arial" w:hAnsi="Arial" w:cs="Arial"/>
          <w:b/>
        </w:rPr>
        <w:t>evaluadas por cargo, en los siguientes términos:</w:t>
      </w:r>
    </w:p>
    <w:p w14:paraId="154DBC33" w14:textId="77777777" w:rsidR="00D018D8" w:rsidRPr="00E3551A" w:rsidRDefault="00D018D8" w:rsidP="00D018D8">
      <w:pPr>
        <w:spacing w:after="0" w:line="360" w:lineRule="auto"/>
        <w:jc w:val="both"/>
        <w:rPr>
          <w:rFonts w:ascii="Arial" w:hAnsi="Arial" w:cs="Arial"/>
          <w:b/>
        </w:rPr>
      </w:pPr>
    </w:p>
    <w:p w14:paraId="6239B9A8" w14:textId="77777777" w:rsidR="00D018D8" w:rsidRPr="00A86038" w:rsidRDefault="00D018D8" w:rsidP="00D018D8">
      <w:pPr>
        <w:spacing w:after="0" w:line="360" w:lineRule="auto"/>
        <w:jc w:val="both"/>
        <w:rPr>
          <w:rFonts w:ascii="Arial" w:hAnsi="Arial" w:cs="Arial"/>
          <w:b/>
          <w:color w:val="000000" w:themeColor="text1"/>
        </w:rPr>
      </w:pPr>
      <w:r w:rsidRPr="00E3551A">
        <w:rPr>
          <w:rFonts w:ascii="Arial" w:hAnsi="Arial" w:cs="Arial"/>
          <w:b/>
        </w:rPr>
        <w:t>1. De hasta tres</w:t>
      </w:r>
      <w:r w:rsidRPr="00A86038">
        <w:rPr>
          <w:rFonts w:ascii="Arial" w:hAnsi="Arial" w:cs="Arial"/>
          <w:b/>
          <w:color w:val="000000" w:themeColor="text1"/>
        </w:rPr>
        <w:t xml:space="preserve"> personas tratándose de aspirantes a las Magistraturas Numerarias y Supernumerarias del Tribunal Superior de Justicia y de hasta tres personas en el caso de Juezas y Jueces del Poder Judicial del Estado, y</w:t>
      </w:r>
    </w:p>
    <w:p w14:paraId="5B9446A9" w14:textId="77777777" w:rsidR="00D018D8" w:rsidRPr="00A86038" w:rsidRDefault="00D018D8" w:rsidP="00D018D8">
      <w:pPr>
        <w:spacing w:after="0" w:line="360" w:lineRule="auto"/>
        <w:ind w:left="708"/>
        <w:jc w:val="both"/>
        <w:rPr>
          <w:rFonts w:ascii="Arial" w:hAnsi="Arial" w:cs="Arial"/>
          <w:b/>
          <w:color w:val="000000" w:themeColor="text1"/>
        </w:rPr>
      </w:pPr>
    </w:p>
    <w:p w14:paraId="6267990F" w14:textId="77777777" w:rsidR="00D018D8" w:rsidRPr="00A86038" w:rsidRDefault="00D018D8" w:rsidP="00D018D8">
      <w:pPr>
        <w:spacing w:after="0" w:line="360" w:lineRule="auto"/>
        <w:jc w:val="both"/>
        <w:rPr>
          <w:rFonts w:ascii="Arial" w:hAnsi="Arial" w:cs="Arial"/>
          <w:b/>
          <w:color w:val="000000" w:themeColor="text1"/>
        </w:rPr>
      </w:pPr>
      <w:r w:rsidRPr="00A86038">
        <w:rPr>
          <w:rFonts w:ascii="Arial" w:hAnsi="Arial" w:cs="Arial"/>
          <w:b/>
          <w:color w:val="000000" w:themeColor="text1"/>
        </w:rPr>
        <w:t xml:space="preserve">2. De hasta tres personas en el caso de aspirantes a las Magistraturas Numerarias y Supernumerarias del Tribunal de Disciplina Judicial del Poder Judicial del Estado. </w:t>
      </w:r>
    </w:p>
    <w:p w14:paraId="3B67C238" w14:textId="77777777" w:rsidR="00D018D8" w:rsidRPr="00A86038" w:rsidRDefault="00D018D8" w:rsidP="00D018D8">
      <w:pPr>
        <w:spacing w:after="0" w:line="360" w:lineRule="auto"/>
        <w:jc w:val="both"/>
        <w:rPr>
          <w:rFonts w:ascii="Arial" w:hAnsi="Arial" w:cs="Arial"/>
          <w:b/>
          <w:color w:val="000000" w:themeColor="text1"/>
        </w:rPr>
      </w:pPr>
    </w:p>
    <w:p w14:paraId="1692BC28" w14:textId="77777777" w:rsidR="00D018D8" w:rsidRPr="00A86038" w:rsidRDefault="00D018D8" w:rsidP="00D018D8">
      <w:pPr>
        <w:spacing w:after="0" w:line="360" w:lineRule="auto"/>
        <w:jc w:val="both"/>
        <w:rPr>
          <w:rFonts w:ascii="Arial" w:hAnsi="Arial" w:cs="Arial"/>
          <w:b/>
          <w:color w:val="000000" w:themeColor="text1"/>
        </w:rPr>
      </w:pPr>
      <w:r w:rsidRPr="00A86038">
        <w:rPr>
          <w:rFonts w:ascii="Arial" w:hAnsi="Arial" w:cs="Arial"/>
          <w:b/>
          <w:color w:val="000000" w:themeColor="text1"/>
        </w:rPr>
        <w:t>Los Comités de Evaluación se podrán coordinar para establecer criterios y metodologías de evaluación y selección adecuadas para identificar a las personas que cuenten con los conocimientos técnicos necesarios para el desempeño del cargo, así como de postulación común de candidaturas.</w:t>
      </w:r>
    </w:p>
    <w:p w14:paraId="16490DE5" w14:textId="77777777" w:rsidR="00D018D8" w:rsidRPr="00A86038" w:rsidRDefault="00D018D8" w:rsidP="00D018D8">
      <w:pPr>
        <w:spacing w:after="0" w:line="360" w:lineRule="auto"/>
        <w:jc w:val="both"/>
        <w:rPr>
          <w:rFonts w:ascii="Arial" w:hAnsi="Arial" w:cs="Arial"/>
          <w:b/>
          <w:color w:val="000000" w:themeColor="text1"/>
        </w:rPr>
      </w:pPr>
    </w:p>
    <w:p w14:paraId="0BA6C8FC" w14:textId="77777777" w:rsidR="00D018D8" w:rsidRPr="00A86038" w:rsidRDefault="00D018D8" w:rsidP="00D018D8">
      <w:pPr>
        <w:spacing w:after="0" w:line="360" w:lineRule="auto"/>
        <w:jc w:val="both"/>
        <w:rPr>
          <w:rFonts w:ascii="Arial" w:hAnsi="Arial" w:cs="Arial"/>
          <w:b/>
          <w:color w:val="000000" w:themeColor="text1"/>
        </w:rPr>
      </w:pPr>
      <w:r w:rsidRPr="00A86038">
        <w:rPr>
          <w:rFonts w:ascii="Arial" w:hAnsi="Arial" w:cs="Arial"/>
          <w:b/>
          <w:color w:val="000000" w:themeColor="text1"/>
        </w:rPr>
        <w:t>d) Posteriormente, de resultar necesario, depurarán dicho listado mediante insaculación pública para ajustarlo en materia de paridad de género al número de postulaciones que corresponda para cada cargo.</w:t>
      </w:r>
    </w:p>
    <w:p w14:paraId="18792744" w14:textId="77777777" w:rsidR="00D018D8" w:rsidRPr="00A86038" w:rsidRDefault="00D018D8" w:rsidP="00D018D8">
      <w:pPr>
        <w:spacing w:after="0" w:line="360" w:lineRule="auto"/>
        <w:jc w:val="both"/>
        <w:rPr>
          <w:rFonts w:ascii="Arial" w:hAnsi="Arial" w:cs="Arial"/>
          <w:b/>
        </w:rPr>
      </w:pPr>
    </w:p>
    <w:p w14:paraId="7AE42C9F"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 xml:space="preserve">V. Los Comités de Evaluación enviarán los listados definitivos de postulaciones a la autoridad correspondiente de cada Poder del Estado, para su aprobación y posterior remisión al Congreso del Estado </w:t>
      </w:r>
    </w:p>
    <w:p w14:paraId="1E90D68F" w14:textId="77777777" w:rsidR="00D018D8" w:rsidRPr="00A86038" w:rsidRDefault="00D018D8" w:rsidP="00D018D8">
      <w:pPr>
        <w:spacing w:after="0" w:line="360" w:lineRule="auto"/>
        <w:jc w:val="both"/>
        <w:rPr>
          <w:rFonts w:ascii="Arial" w:hAnsi="Arial" w:cs="Arial"/>
          <w:b/>
        </w:rPr>
      </w:pPr>
    </w:p>
    <w:p w14:paraId="3583FD19" w14:textId="77777777" w:rsidR="00D018D8" w:rsidRPr="00A86038" w:rsidRDefault="00D018D8" w:rsidP="00D018D8">
      <w:pPr>
        <w:spacing w:after="0" w:line="360" w:lineRule="auto"/>
        <w:jc w:val="both"/>
        <w:rPr>
          <w:rFonts w:ascii="Arial" w:hAnsi="Arial" w:cs="Arial"/>
          <w:b/>
        </w:rPr>
      </w:pPr>
      <w:bookmarkStart w:id="2" w:name="_Hlk183252729"/>
      <w:r w:rsidRPr="00A86038">
        <w:rPr>
          <w:rFonts w:ascii="Arial" w:hAnsi="Arial" w:cs="Arial"/>
          <w:b/>
        </w:rPr>
        <w:t>VI. El Congreso local recibirá las postulaciones y remitirá los listados de cada poder a la autoridad administrativa electoral competente a más tardar el doce de febrero del año de la elección que corresponda, a efecto de que organice el proceso electivo.</w:t>
      </w:r>
    </w:p>
    <w:p w14:paraId="2391770F" w14:textId="77777777" w:rsidR="00D018D8" w:rsidRPr="00A86038" w:rsidRDefault="00D018D8" w:rsidP="00D018D8">
      <w:pPr>
        <w:spacing w:after="0" w:line="360" w:lineRule="auto"/>
        <w:jc w:val="both"/>
        <w:rPr>
          <w:rFonts w:ascii="Arial" w:hAnsi="Arial" w:cs="Arial"/>
          <w:b/>
        </w:rPr>
      </w:pPr>
    </w:p>
    <w:p w14:paraId="1E913F29"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 xml:space="preserve">Las personas candidatas podrán ser postuladas simultáneamente por uno o varios de los Poderes, </w:t>
      </w:r>
      <w:r w:rsidRPr="00A86038">
        <w:rPr>
          <w:rFonts w:ascii="Arial" w:hAnsi="Arial" w:cs="Arial"/>
          <w:b/>
          <w:color w:val="000000" w:themeColor="text1"/>
        </w:rPr>
        <w:t xml:space="preserve">siempre que aspiren al mismo cargo en la elección correspondiente. </w:t>
      </w:r>
      <w:r w:rsidRPr="00A86038">
        <w:rPr>
          <w:rFonts w:ascii="Arial" w:hAnsi="Arial" w:cs="Arial"/>
          <w:b/>
        </w:rPr>
        <w:t xml:space="preserve">En este supuesto, el Congreso del Estado deberá integrar además en un listado adicional las </w:t>
      </w:r>
      <w:r w:rsidRPr="00A86038">
        <w:rPr>
          <w:rFonts w:ascii="Arial" w:hAnsi="Arial" w:cs="Arial"/>
          <w:b/>
          <w:color w:val="000000" w:themeColor="text1"/>
        </w:rPr>
        <w:t>candidaturas comunes postuladas en esos términos, debiendo señalar en cada caso, los poderes y el cargo por el que</w:t>
      </w:r>
      <w:r w:rsidRPr="00A86038">
        <w:rPr>
          <w:rFonts w:ascii="Arial" w:hAnsi="Arial" w:cs="Arial"/>
          <w:b/>
        </w:rPr>
        <w:t xml:space="preserve"> los postulan.</w:t>
      </w:r>
    </w:p>
    <w:p w14:paraId="4530D106" w14:textId="77777777" w:rsidR="00D018D8" w:rsidRPr="00A86038" w:rsidRDefault="00D018D8" w:rsidP="00D018D8">
      <w:pPr>
        <w:spacing w:after="0" w:line="360" w:lineRule="auto"/>
        <w:jc w:val="both"/>
        <w:rPr>
          <w:rFonts w:ascii="Arial" w:hAnsi="Arial" w:cs="Arial"/>
          <w:b/>
        </w:rPr>
      </w:pPr>
    </w:p>
    <w:p w14:paraId="7CCFB7CE"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Los Poderes del Estado que no remitan sus postulaciones al término del plazo previsto en la convocatoria no podrán hacerlo posteriormente.</w:t>
      </w:r>
    </w:p>
    <w:p w14:paraId="47CB57DD" w14:textId="77777777" w:rsidR="00D018D8" w:rsidRPr="00A86038" w:rsidRDefault="00D018D8" w:rsidP="00D018D8">
      <w:pPr>
        <w:spacing w:after="0" w:line="360" w:lineRule="auto"/>
        <w:jc w:val="both"/>
        <w:rPr>
          <w:rFonts w:ascii="Arial" w:hAnsi="Arial" w:cs="Arial"/>
          <w:b/>
        </w:rPr>
      </w:pPr>
    </w:p>
    <w:p w14:paraId="5EF6A734" w14:textId="79FF06EB" w:rsidR="00D018D8" w:rsidRPr="00A86038" w:rsidRDefault="00D018D8" w:rsidP="00D018D8">
      <w:pPr>
        <w:spacing w:after="0" w:line="360" w:lineRule="auto"/>
        <w:jc w:val="both"/>
        <w:rPr>
          <w:rFonts w:ascii="Arial" w:hAnsi="Arial" w:cs="Arial"/>
          <w:b/>
        </w:rPr>
      </w:pPr>
      <w:r w:rsidRPr="00A86038">
        <w:rPr>
          <w:rFonts w:ascii="Arial" w:hAnsi="Arial" w:cs="Arial"/>
          <w:b/>
        </w:rPr>
        <w:t xml:space="preserve">De igual forma, las personas candidatas podrán participar en el proceso de registro y evaluación para un cargo de elección popular en el Poder Judicial del Estado, sin perjuicio de hacerlo también como aspirantes a un cargo de elección popular en el Poder Judicial de la Federación, en caso de ser incorporados a los listados ajustados para ambos cargos, no serán elegibles para el cargo estatal a menos que renuncien previamente a su postulación en el proceso </w:t>
      </w:r>
      <w:r w:rsidR="00A06A2C" w:rsidRPr="00A86038">
        <w:rPr>
          <w:rFonts w:ascii="Arial" w:hAnsi="Arial" w:cs="Arial"/>
          <w:b/>
        </w:rPr>
        <w:t xml:space="preserve">electoral </w:t>
      </w:r>
      <w:r w:rsidRPr="00A86038">
        <w:rPr>
          <w:rFonts w:ascii="Arial" w:hAnsi="Arial" w:cs="Arial"/>
          <w:b/>
        </w:rPr>
        <w:t>federal.</w:t>
      </w:r>
    </w:p>
    <w:bookmarkEnd w:id="2"/>
    <w:p w14:paraId="377961A3" w14:textId="77777777" w:rsidR="00D018D8" w:rsidRPr="00A86038" w:rsidRDefault="00D018D8" w:rsidP="00D018D8">
      <w:pPr>
        <w:spacing w:after="0" w:line="360" w:lineRule="auto"/>
        <w:jc w:val="both"/>
        <w:rPr>
          <w:rFonts w:ascii="Arial" w:hAnsi="Arial" w:cs="Arial"/>
          <w:b/>
        </w:rPr>
      </w:pPr>
    </w:p>
    <w:p w14:paraId="46A38BB2" w14:textId="77777777" w:rsidR="00D018D8" w:rsidRPr="00E3551A" w:rsidRDefault="00D018D8" w:rsidP="00D018D8">
      <w:pPr>
        <w:spacing w:after="0" w:line="360" w:lineRule="auto"/>
        <w:jc w:val="both"/>
        <w:rPr>
          <w:rFonts w:ascii="Arial" w:hAnsi="Arial" w:cs="Arial"/>
          <w:b/>
        </w:rPr>
      </w:pPr>
      <w:r w:rsidRPr="00A86038">
        <w:rPr>
          <w:rFonts w:ascii="Arial" w:hAnsi="Arial" w:cs="Arial"/>
          <w:b/>
        </w:rPr>
        <w:t>El Congreso del Estado incorporará a los listados que remita la autoridad administrativa electoral competente a las personas que se encuentren en funciones en los cargos de Magistrados y Magistradas del Tribunal Superior de Justicia y de Juezas y Jueces del Poder Judicial del Estado al cierre de la convocatoria respectiva, excepto cuando manifiesten la declinación de su candidatura dentro de los treinta días naturales posteriores a la publicación de la convo</w:t>
      </w:r>
      <w:r w:rsidRPr="00E3551A">
        <w:rPr>
          <w:rFonts w:ascii="Arial" w:hAnsi="Arial" w:cs="Arial"/>
          <w:b/>
        </w:rPr>
        <w:t>catoria o sean postuladas en la elección local para un cargo o partido judicial diverso en su caso .</w:t>
      </w:r>
    </w:p>
    <w:p w14:paraId="0B331192" w14:textId="77777777" w:rsidR="00D018D8" w:rsidRPr="00A86038" w:rsidRDefault="00D018D8" w:rsidP="00D018D8">
      <w:pPr>
        <w:spacing w:after="0" w:line="360" w:lineRule="auto"/>
        <w:jc w:val="both"/>
        <w:rPr>
          <w:rFonts w:ascii="Arial" w:hAnsi="Arial" w:cs="Arial"/>
          <w:b/>
        </w:rPr>
      </w:pPr>
    </w:p>
    <w:p w14:paraId="4135C2B7" w14:textId="7CFFF5FA" w:rsidR="00D018D8" w:rsidRPr="00A86038" w:rsidRDefault="00D018D8" w:rsidP="00D018D8">
      <w:pPr>
        <w:spacing w:after="0" w:line="360" w:lineRule="auto"/>
        <w:jc w:val="both"/>
        <w:rPr>
          <w:rFonts w:ascii="Arial" w:hAnsi="Arial" w:cs="Arial"/>
          <w:b/>
        </w:rPr>
      </w:pPr>
      <w:r w:rsidRPr="00A86038">
        <w:rPr>
          <w:rFonts w:ascii="Arial" w:hAnsi="Arial" w:cs="Arial"/>
          <w:b/>
        </w:rPr>
        <w:t xml:space="preserve">VII. La etapa de preparación de la elección correspondiente iniciará con la primera sesión que el Consejo General de la autoridad administrativa electoral competente celebre </w:t>
      </w:r>
      <w:r w:rsidR="00650B38" w:rsidRPr="00A86038">
        <w:rPr>
          <w:rFonts w:ascii="Arial" w:hAnsi="Arial" w:cs="Arial"/>
          <w:b/>
        </w:rPr>
        <w:t>en</w:t>
      </w:r>
      <w:r w:rsidRPr="00A86038">
        <w:rPr>
          <w:rFonts w:ascii="Arial" w:hAnsi="Arial" w:cs="Arial"/>
          <w:b/>
        </w:rPr>
        <w:t xml:space="preserve"> los primeros siete días del mes de septiembre del año anterior a la elección. </w:t>
      </w:r>
    </w:p>
    <w:p w14:paraId="467BB48E" w14:textId="77777777" w:rsidR="00D018D8" w:rsidRPr="00A86038" w:rsidRDefault="00D018D8" w:rsidP="00D018D8">
      <w:pPr>
        <w:spacing w:after="0" w:line="360" w:lineRule="auto"/>
        <w:jc w:val="both"/>
        <w:rPr>
          <w:rFonts w:ascii="Arial" w:hAnsi="Arial" w:cs="Arial"/>
          <w:b/>
          <w:color w:val="000000" w:themeColor="text1"/>
        </w:rPr>
      </w:pPr>
    </w:p>
    <w:p w14:paraId="12CA8FC5" w14:textId="77777777" w:rsidR="00D018D8" w:rsidRPr="00A86038" w:rsidRDefault="00D018D8" w:rsidP="00D018D8">
      <w:pPr>
        <w:spacing w:after="0" w:line="360" w:lineRule="auto"/>
        <w:jc w:val="both"/>
        <w:rPr>
          <w:rFonts w:ascii="Arial" w:hAnsi="Arial" w:cs="Arial"/>
          <w:b/>
          <w:color w:val="000000" w:themeColor="text1"/>
        </w:rPr>
      </w:pPr>
      <w:bookmarkStart w:id="3" w:name="_Hlk183251578"/>
      <w:r w:rsidRPr="00A86038">
        <w:rPr>
          <w:rFonts w:ascii="Arial" w:hAnsi="Arial" w:cs="Arial"/>
          <w:b/>
          <w:color w:val="000000" w:themeColor="text1"/>
        </w:rPr>
        <w:t>VIII. Las Juezas y Jueces del Poder Judicial serán electas respectivamente por demarcación territorial del o los partidos judiciales, y las Magistraturas del Tribunal Superior de Justicia, del Tribunal de Disciplina Judicial serán electas en todos los partidos judiciales del Estado, conforme al procedimiento previsto en este artículo y en las demás disposiciones aplicables.</w:t>
      </w:r>
    </w:p>
    <w:bookmarkEnd w:id="3"/>
    <w:p w14:paraId="7FFA266B" w14:textId="77777777" w:rsidR="00D018D8" w:rsidRPr="00A86038" w:rsidRDefault="00D018D8" w:rsidP="00D018D8">
      <w:pPr>
        <w:spacing w:after="0" w:line="360" w:lineRule="auto"/>
        <w:jc w:val="both"/>
        <w:rPr>
          <w:rFonts w:ascii="Arial" w:hAnsi="Arial" w:cs="Arial"/>
          <w:b/>
        </w:rPr>
      </w:pPr>
    </w:p>
    <w:p w14:paraId="3AA0DD5E"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 xml:space="preserve">IX. Para determinar la validez o nulidad de los votos, se observarán las reglas siguientes: </w:t>
      </w:r>
    </w:p>
    <w:p w14:paraId="48593AC9" w14:textId="77777777" w:rsidR="00D018D8" w:rsidRPr="00A86038" w:rsidRDefault="00D018D8" w:rsidP="00D018D8">
      <w:pPr>
        <w:spacing w:after="0" w:line="360" w:lineRule="auto"/>
        <w:jc w:val="both"/>
        <w:rPr>
          <w:rFonts w:ascii="Arial" w:hAnsi="Arial" w:cs="Arial"/>
          <w:b/>
        </w:rPr>
      </w:pPr>
    </w:p>
    <w:p w14:paraId="2231107B"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a) Se contará un voto válido, la marca o asiento que realice la persona votante en un recuadro de una misma boleta, en favor de una candidatura claramente identificable, con independencia de que puedan emitirse dos o más votos por diversas candidaturas contenidas en una misma boleta. En el caso de postulación común de los Poderes del Estado se atenderá lo dispuesto en los tres últimos párrafos de esta fracción.</w:t>
      </w:r>
    </w:p>
    <w:p w14:paraId="4F5201E5" w14:textId="77777777" w:rsidR="00D018D8" w:rsidRPr="00A86038" w:rsidRDefault="00D018D8" w:rsidP="004B2FBE">
      <w:pPr>
        <w:spacing w:after="0" w:line="360" w:lineRule="auto"/>
        <w:jc w:val="both"/>
        <w:rPr>
          <w:rFonts w:ascii="Arial" w:hAnsi="Arial" w:cs="Arial"/>
          <w:b/>
        </w:rPr>
      </w:pPr>
    </w:p>
    <w:p w14:paraId="181F8569"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 xml:space="preserve">b) La autoridad administrativa electoral competente determinará conforme al párrafo anterior la cantidad de votos válidos que pueda emitir cada persona votante en una misma boleta, en función del tipo de elección y el número de candidaturas a elegir. </w:t>
      </w:r>
    </w:p>
    <w:p w14:paraId="0C4DD11C" w14:textId="77777777" w:rsidR="00D018D8" w:rsidRPr="00A86038" w:rsidRDefault="00D018D8" w:rsidP="004B2FBE">
      <w:pPr>
        <w:spacing w:after="0" w:line="360" w:lineRule="auto"/>
        <w:jc w:val="both"/>
        <w:rPr>
          <w:rFonts w:ascii="Arial" w:hAnsi="Arial" w:cs="Arial"/>
          <w:b/>
        </w:rPr>
      </w:pPr>
    </w:p>
    <w:p w14:paraId="205BC8FC"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c) Se contará como nulo cualquier voto depositado en la urna sin haber marcado o asentado alguna opción, o se realice de tal forma que no permita identificar el sentido de un voto.</w:t>
      </w:r>
    </w:p>
    <w:p w14:paraId="7C3A2CA8" w14:textId="77777777" w:rsidR="00D018D8" w:rsidRPr="00A86038" w:rsidRDefault="00D018D8" w:rsidP="00D018D8">
      <w:pPr>
        <w:spacing w:after="0" w:line="360" w:lineRule="auto"/>
        <w:jc w:val="both"/>
        <w:rPr>
          <w:rFonts w:ascii="Arial" w:hAnsi="Arial" w:cs="Arial"/>
          <w:b/>
        </w:rPr>
      </w:pPr>
    </w:p>
    <w:p w14:paraId="5ED02350"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 xml:space="preserve">Las personas votantes podrán elegir la totalidad de las candidaturas postuladas por alguno de los Poderes del Estado, de las postuladas de manera común por dos o tres de los Poderes o de las candidaturas correspondientes a las Magistraturas, Juezas y Jueces que estén en funciones, marcando el recuadro dentro del que se contengan o con el que se identifique todo el listado. </w:t>
      </w:r>
    </w:p>
    <w:p w14:paraId="71E79EAF" w14:textId="77777777" w:rsidR="00D018D8" w:rsidRPr="00A86038" w:rsidRDefault="00D018D8" w:rsidP="00D018D8">
      <w:pPr>
        <w:spacing w:after="0" w:line="360" w:lineRule="auto"/>
        <w:jc w:val="both"/>
        <w:rPr>
          <w:rFonts w:ascii="Arial" w:hAnsi="Arial" w:cs="Arial"/>
          <w:b/>
        </w:rPr>
      </w:pPr>
    </w:p>
    <w:p w14:paraId="5DBF8B9F"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El voto así emitido será válido, siempre que permita identificar el sentido del voto en función del tipo de elección y número de candidaturas a elegir, y contará para cada una de las candidaturas contenidas en el listado del Poder postulante, en el de las candidaturas comunes o en el de cargos en funciones, según sea el caso, asentándose en el apartado o espacio correspondiente del acta de escrutinio y cómputo de casilla.</w:t>
      </w:r>
    </w:p>
    <w:p w14:paraId="185C29E8" w14:textId="77777777" w:rsidR="00D018D8" w:rsidRPr="00A86038" w:rsidRDefault="00D018D8" w:rsidP="00D018D8">
      <w:pPr>
        <w:spacing w:after="0" w:line="360" w:lineRule="auto"/>
        <w:jc w:val="both"/>
        <w:rPr>
          <w:rFonts w:ascii="Arial" w:hAnsi="Arial" w:cs="Arial"/>
          <w:b/>
        </w:rPr>
      </w:pPr>
    </w:p>
    <w:p w14:paraId="22C06646" w14:textId="48787273" w:rsidR="00D018D8" w:rsidRPr="00A86038" w:rsidRDefault="00D018D8" w:rsidP="00D018D8">
      <w:pPr>
        <w:spacing w:after="0" w:line="360" w:lineRule="auto"/>
        <w:jc w:val="both"/>
        <w:rPr>
          <w:rFonts w:ascii="Arial" w:hAnsi="Arial" w:cs="Arial"/>
          <w:b/>
        </w:rPr>
      </w:pPr>
      <w:r w:rsidRPr="00A86038">
        <w:rPr>
          <w:rFonts w:ascii="Arial" w:hAnsi="Arial" w:cs="Arial"/>
          <w:b/>
        </w:rPr>
        <w:t xml:space="preserve">Tratándose de postulación común de poderes, si una candidatura apareciera marcada en el recuadro relativo a dicha postulación, y a la vez se </w:t>
      </w:r>
      <w:proofErr w:type="gramStart"/>
      <w:r w:rsidRPr="00A86038">
        <w:rPr>
          <w:rFonts w:ascii="Arial" w:hAnsi="Arial" w:cs="Arial"/>
          <w:b/>
        </w:rPr>
        <w:t>marcar</w:t>
      </w:r>
      <w:r w:rsidR="0099213B" w:rsidRPr="00A86038">
        <w:rPr>
          <w:rFonts w:ascii="Arial" w:hAnsi="Arial" w:cs="Arial"/>
          <w:b/>
        </w:rPr>
        <w:t>a</w:t>
      </w:r>
      <w:proofErr w:type="gramEnd"/>
      <w:r w:rsidRPr="00A86038">
        <w:rPr>
          <w:rFonts w:ascii="Arial" w:hAnsi="Arial" w:cs="Arial"/>
          <w:b/>
        </w:rPr>
        <w:t xml:space="preserve"> en el recuadro del poder o poderes que la postularon en lo individual, se contará como como un voto.</w:t>
      </w:r>
    </w:p>
    <w:p w14:paraId="4A205FB9" w14:textId="77777777" w:rsidR="00D018D8" w:rsidRPr="00A86038" w:rsidRDefault="00D018D8" w:rsidP="00D018D8">
      <w:pPr>
        <w:spacing w:after="0" w:line="360" w:lineRule="auto"/>
        <w:jc w:val="both"/>
        <w:rPr>
          <w:rFonts w:ascii="Arial" w:hAnsi="Arial" w:cs="Arial"/>
          <w:b/>
        </w:rPr>
      </w:pPr>
    </w:p>
    <w:p w14:paraId="5705234F"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X. La autoridad administrativa electoral competente efectuará los cómputos de la elección, publicará los resultados y entregará las constancias de mayoría a las candidaturas que obtengan el mayor número de votos, asignando los cargos electos por materia de especialización en forma alternada entre mujeres y hombres.</w:t>
      </w:r>
    </w:p>
    <w:p w14:paraId="7B286523" w14:textId="77777777" w:rsidR="00D018D8" w:rsidRPr="00A86038" w:rsidRDefault="00D018D8" w:rsidP="00D018D8">
      <w:pPr>
        <w:spacing w:after="0" w:line="360" w:lineRule="auto"/>
        <w:jc w:val="both"/>
        <w:rPr>
          <w:rFonts w:ascii="Arial" w:hAnsi="Arial" w:cs="Arial"/>
          <w:b/>
        </w:rPr>
      </w:pPr>
    </w:p>
    <w:p w14:paraId="57BCEEF1"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 xml:space="preserve">También declarará la validez de la elección y enviará sus resultados al Tribunal de Justicia Electoral del Estado, el cual resolverá las impugnaciones que se presenten, a más tardar quince días antes de la fecha de toma de protesta de las candidaturas electas. </w:t>
      </w:r>
    </w:p>
    <w:p w14:paraId="06277DE1" w14:textId="77777777" w:rsidR="00D018D8" w:rsidRPr="00A86038" w:rsidRDefault="00D018D8" w:rsidP="00D018D8">
      <w:pPr>
        <w:spacing w:after="0" w:line="360" w:lineRule="auto"/>
        <w:jc w:val="both"/>
        <w:rPr>
          <w:rFonts w:ascii="Arial" w:hAnsi="Arial" w:cs="Arial"/>
          <w:b/>
        </w:rPr>
      </w:pPr>
    </w:p>
    <w:p w14:paraId="3414CA8D"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XI. Las personas electas tomarán protesta de su encargo ante el Congreso del Estado al inicio del primer periodo ordinario de sesiones del año de la elección que corresponda.</w:t>
      </w:r>
    </w:p>
    <w:p w14:paraId="55D162BD" w14:textId="77777777" w:rsidR="00BA5009" w:rsidRPr="00A86038" w:rsidRDefault="00BA5009" w:rsidP="009161B0">
      <w:pPr>
        <w:spacing w:after="0" w:line="360" w:lineRule="auto"/>
        <w:jc w:val="both"/>
        <w:rPr>
          <w:rFonts w:ascii="Arial" w:hAnsi="Arial" w:cs="Arial"/>
          <w:b/>
        </w:rPr>
      </w:pPr>
    </w:p>
    <w:p w14:paraId="5CC5C646" w14:textId="77777777"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ARTÍCULO 61.- </w:t>
      </w:r>
      <w:r w:rsidRPr="00A86038">
        <w:rPr>
          <w:rFonts w:ascii="Arial" w:hAnsi="Arial" w:cs="Arial"/>
        </w:rPr>
        <w:t>Para ser</w:t>
      </w:r>
      <w:r w:rsidRPr="00A86038">
        <w:rPr>
          <w:rFonts w:ascii="Arial" w:hAnsi="Arial" w:cs="Arial"/>
          <w:b/>
        </w:rPr>
        <w:t xml:space="preserve"> electa Magistrada o </w:t>
      </w:r>
      <w:r w:rsidRPr="00A86038">
        <w:rPr>
          <w:rFonts w:ascii="Arial" w:hAnsi="Arial" w:cs="Arial"/>
        </w:rPr>
        <w:t xml:space="preserve">Magistrado; así como </w:t>
      </w:r>
      <w:r w:rsidRPr="00A86038">
        <w:rPr>
          <w:rFonts w:ascii="Arial" w:hAnsi="Arial" w:cs="Arial"/>
          <w:b/>
        </w:rPr>
        <w:t>Jueza o Juez del Poder Judicial del Estado</w:t>
      </w:r>
      <w:r w:rsidRPr="00A86038">
        <w:rPr>
          <w:rFonts w:ascii="Arial" w:hAnsi="Arial" w:cs="Arial"/>
        </w:rPr>
        <w:t>, se requiere como mínimo:</w:t>
      </w:r>
    </w:p>
    <w:p w14:paraId="2A544E90" w14:textId="77777777" w:rsidR="00BA5009" w:rsidRPr="00A86038" w:rsidRDefault="00BA5009" w:rsidP="009161B0">
      <w:pPr>
        <w:spacing w:after="0" w:line="360" w:lineRule="auto"/>
        <w:jc w:val="both"/>
        <w:rPr>
          <w:rFonts w:ascii="Arial" w:hAnsi="Arial" w:cs="Arial"/>
          <w:b/>
        </w:rPr>
      </w:pPr>
    </w:p>
    <w:p w14:paraId="7F56A9B3" w14:textId="77777777"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I. Ser ciudadano mexicano por nacimiento, en pleno ejercicio de sus derechos civiles y políticos; </w:t>
      </w:r>
    </w:p>
    <w:p w14:paraId="3AB92B7E" w14:textId="77777777" w:rsidR="00BA5009" w:rsidRPr="00A86038" w:rsidRDefault="00BA5009" w:rsidP="009161B0">
      <w:pPr>
        <w:spacing w:after="0" w:line="360" w:lineRule="auto"/>
        <w:jc w:val="both"/>
        <w:rPr>
          <w:rFonts w:ascii="Arial" w:hAnsi="Arial" w:cs="Arial"/>
          <w:b/>
        </w:rPr>
      </w:pPr>
    </w:p>
    <w:p w14:paraId="6CC6572A" w14:textId="08140F60" w:rsidR="00BA5009" w:rsidRPr="00E3551A" w:rsidRDefault="00BA5009" w:rsidP="009161B0">
      <w:pPr>
        <w:spacing w:after="0" w:line="360" w:lineRule="auto"/>
        <w:jc w:val="both"/>
        <w:rPr>
          <w:rFonts w:ascii="Arial" w:hAnsi="Arial" w:cs="Arial"/>
          <w:b/>
        </w:rPr>
      </w:pPr>
      <w:r w:rsidRPr="00A86038">
        <w:rPr>
          <w:rFonts w:ascii="Arial" w:hAnsi="Arial" w:cs="Arial"/>
          <w:b/>
        </w:rPr>
        <w:t>II. Contar al día de la publicación de la convocatoria señalada en la fracción I del artículo 60 de esta Constitución</w:t>
      </w:r>
      <w:r w:rsidR="00391D29" w:rsidRPr="00A86038">
        <w:rPr>
          <w:rFonts w:ascii="Arial" w:hAnsi="Arial" w:cs="Arial"/>
          <w:b/>
        </w:rPr>
        <w:t>,</w:t>
      </w:r>
      <w:r w:rsidRPr="00A86038">
        <w:rPr>
          <w:rFonts w:ascii="Arial" w:hAnsi="Arial" w:cs="Arial"/>
          <w:b/>
        </w:rPr>
        <w:t xml:space="preserve"> con título de licenciatura en derecho expedido legalmente y haber obtenido un promedio general de calificación de cuando menos ocho puntos o su </w:t>
      </w:r>
      <w:r w:rsidR="00030CD0" w:rsidRPr="00A86038">
        <w:rPr>
          <w:rFonts w:ascii="Arial" w:hAnsi="Arial" w:cs="Arial"/>
          <w:b/>
        </w:rPr>
        <w:t>equivalente</w:t>
      </w:r>
      <w:r w:rsidR="00391D29" w:rsidRPr="00A86038">
        <w:rPr>
          <w:rFonts w:ascii="Arial" w:hAnsi="Arial" w:cs="Arial"/>
          <w:b/>
        </w:rPr>
        <w:t>,</w:t>
      </w:r>
      <w:r w:rsidRPr="00A86038">
        <w:rPr>
          <w:rFonts w:ascii="Arial" w:hAnsi="Arial" w:cs="Arial"/>
          <w:b/>
        </w:rPr>
        <w:t xml:space="preserve"> </w:t>
      </w:r>
      <w:r w:rsidR="00030CD0" w:rsidRPr="00A86038">
        <w:rPr>
          <w:rFonts w:ascii="Arial" w:hAnsi="Arial" w:cs="Arial"/>
          <w:b/>
        </w:rPr>
        <w:t xml:space="preserve">y </w:t>
      </w:r>
      <w:r w:rsidRPr="00A86038">
        <w:rPr>
          <w:rFonts w:ascii="Arial" w:hAnsi="Arial" w:cs="Arial"/>
          <w:b/>
        </w:rPr>
        <w:t xml:space="preserve">de nueve puntos o su equivalente en </w:t>
      </w:r>
      <w:r w:rsidR="003E3AAC" w:rsidRPr="00A86038">
        <w:rPr>
          <w:rFonts w:ascii="Arial" w:hAnsi="Arial" w:cs="Arial"/>
          <w:b/>
        </w:rPr>
        <w:t>las</w:t>
      </w:r>
      <w:r w:rsidRPr="00A86038">
        <w:rPr>
          <w:rFonts w:ascii="Arial" w:hAnsi="Arial" w:cs="Arial"/>
          <w:b/>
        </w:rPr>
        <w:t xml:space="preserve"> materias relacionadas con el cargo al que se postula en la licenciatura, especialidad, maestría o doctorado;</w:t>
      </w:r>
    </w:p>
    <w:p w14:paraId="100AD0A9" w14:textId="77777777" w:rsidR="00BA5009" w:rsidRPr="00A86038" w:rsidRDefault="00BA5009" w:rsidP="009161B0">
      <w:pPr>
        <w:spacing w:after="0" w:line="360" w:lineRule="auto"/>
        <w:jc w:val="both"/>
        <w:rPr>
          <w:rFonts w:ascii="Arial" w:hAnsi="Arial" w:cs="Arial"/>
          <w:b/>
        </w:rPr>
      </w:pPr>
    </w:p>
    <w:p w14:paraId="09F3942D" w14:textId="629FF175" w:rsidR="00BA5009" w:rsidRPr="00A86038" w:rsidRDefault="003057DD" w:rsidP="009161B0">
      <w:pPr>
        <w:spacing w:after="0" w:line="360" w:lineRule="auto"/>
        <w:jc w:val="both"/>
        <w:rPr>
          <w:rFonts w:ascii="Arial" w:hAnsi="Arial" w:cs="Arial"/>
          <w:b/>
        </w:rPr>
      </w:pPr>
      <w:r w:rsidRPr="00A86038">
        <w:rPr>
          <w:rFonts w:ascii="Arial" w:hAnsi="Arial" w:cs="Arial"/>
          <w:b/>
        </w:rPr>
        <w:t>III.</w:t>
      </w:r>
      <w:r w:rsidR="00BA5009" w:rsidRPr="00A86038">
        <w:rPr>
          <w:rFonts w:ascii="Arial" w:hAnsi="Arial" w:cs="Arial"/>
          <w:b/>
        </w:rPr>
        <w:t xml:space="preserve"> </w:t>
      </w:r>
      <w:r w:rsidR="008A2850" w:rsidRPr="00A86038">
        <w:rPr>
          <w:rFonts w:ascii="Arial" w:hAnsi="Arial" w:cs="Arial"/>
          <w:b/>
        </w:rPr>
        <w:t>Contar con e</w:t>
      </w:r>
      <w:r w:rsidR="006E5FD2" w:rsidRPr="00A86038">
        <w:rPr>
          <w:rFonts w:ascii="Arial" w:hAnsi="Arial" w:cs="Arial"/>
          <w:b/>
        </w:rPr>
        <w:t xml:space="preserve">jercicio profesional de la actividad jurídica </w:t>
      </w:r>
      <w:r w:rsidR="00BA5009" w:rsidRPr="00A86038">
        <w:rPr>
          <w:rFonts w:ascii="Arial" w:hAnsi="Arial" w:cs="Arial"/>
          <w:b/>
        </w:rPr>
        <w:t xml:space="preserve">de cuando menos </w:t>
      </w:r>
      <w:r w:rsidR="00EB7F90" w:rsidRPr="00A86038">
        <w:rPr>
          <w:rFonts w:ascii="Arial" w:hAnsi="Arial" w:cs="Arial"/>
          <w:b/>
        </w:rPr>
        <w:t>tres</w:t>
      </w:r>
      <w:r w:rsidR="008A2850" w:rsidRPr="00A86038">
        <w:rPr>
          <w:rFonts w:ascii="Arial" w:hAnsi="Arial" w:cs="Arial"/>
          <w:b/>
        </w:rPr>
        <w:t xml:space="preserve"> años</w:t>
      </w:r>
      <w:r w:rsidR="00BA5009" w:rsidRPr="00A86038">
        <w:rPr>
          <w:rFonts w:ascii="Arial" w:hAnsi="Arial" w:cs="Arial"/>
          <w:b/>
        </w:rPr>
        <w:t>;</w:t>
      </w:r>
    </w:p>
    <w:p w14:paraId="60883F56" w14:textId="77777777" w:rsidR="00BA5009" w:rsidRPr="00A86038" w:rsidRDefault="00BA5009" w:rsidP="009161B0">
      <w:pPr>
        <w:spacing w:after="0" w:line="360" w:lineRule="auto"/>
        <w:jc w:val="both"/>
        <w:rPr>
          <w:rFonts w:ascii="Arial" w:hAnsi="Arial" w:cs="Arial"/>
        </w:rPr>
      </w:pPr>
    </w:p>
    <w:p w14:paraId="65F2C0E6" w14:textId="77777777" w:rsidR="00BA5009" w:rsidRPr="00A86038" w:rsidRDefault="003057DD" w:rsidP="009161B0">
      <w:pPr>
        <w:spacing w:after="0" w:line="360" w:lineRule="auto"/>
        <w:jc w:val="both"/>
        <w:rPr>
          <w:rFonts w:ascii="Arial" w:hAnsi="Arial" w:cs="Arial"/>
          <w:b/>
        </w:rPr>
      </w:pPr>
      <w:r w:rsidRPr="00A86038">
        <w:rPr>
          <w:rFonts w:ascii="Arial" w:hAnsi="Arial" w:cs="Arial"/>
        </w:rPr>
        <w:t>IV.</w:t>
      </w:r>
      <w:r w:rsidR="00BA5009" w:rsidRPr="00A86038">
        <w:rPr>
          <w:rFonts w:ascii="Arial" w:hAnsi="Arial" w:cs="Arial"/>
        </w:rPr>
        <w:t xml:space="preserve"> Gozar de buena reputación y no haber sido condenado por delito que amerite pena corporal de más de un año de prisión; pero si se tratare de robo, fraude, falsificación, abuso de confianza y otro que lastime seriamente la buena fama en el concepto público, inhabilitará para el cargo, cualquiera que haya sido la pena.</w:t>
      </w:r>
    </w:p>
    <w:p w14:paraId="2CDF1EA8" w14:textId="77777777" w:rsidR="00BA5009" w:rsidRPr="00A86038" w:rsidRDefault="00BA5009" w:rsidP="009161B0">
      <w:pPr>
        <w:spacing w:after="0" w:line="360" w:lineRule="auto"/>
        <w:jc w:val="both"/>
        <w:rPr>
          <w:rFonts w:ascii="Arial" w:hAnsi="Arial" w:cs="Arial"/>
          <w:b/>
        </w:rPr>
      </w:pPr>
    </w:p>
    <w:p w14:paraId="06A7EA7A" w14:textId="7200A3D7" w:rsidR="00BA5009" w:rsidRPr="00A86038" w:rsidRDefault="003057DD" w:rsidP="009161B0">
      <w:pPr>
        <w:spacing w:after="0" w:line="360" w:lineRule="auto"/>
        <w:jc w:val="both"/>
        <w:rPr>
          <w:rFonts w:ascii="Arial" w:hAnsi="Arial" w:cs="Arial"/>
          <w:b/>
        </w:rPr>
      </w:pPr>
      <w:r w:rsidRPr="00A86038">
        <w:rPr>
          <w:rFonts w:ascii="Arial" w:hAnsi="Arial" w:cs="Arial"/>
          <w:b/>
        </w:rPr>
        <w:t>V.</w:t>
      </w:r>
      <w:r w:rsidR="00BA5009" w:rsidRPr="00A86038">
        <w:rPr>
          <w:rFonts w:ascii="Arial" w:hAnsi="Arial" w:cs="Arial"/>
          <w:b/>
        </w:rPr>
        <w:t xml:space="preserve"> Haber residido en el país durante el año anterior al día de la publicación de la convocatoria señalada en la fracción I del a</w:t>
      </w:r>
      <w:r w:rsidR="008B1E95" w:rsidRPr="00A86038">
        <w:rPr>
          <w:rFonts w:ascii="Arial" w:hAnsi="Arial" w:cs="Arial"/>
          <w:b/>
        </w:rPr>
        <w:t>rtículo 60 de esta Constitución.</w:t>
      </w:r>
    </w:p>
    <w:p w14:paraId="72DAFCD2" w14:textId="77777777" w:rsidR="00BA5009" w:rsidRPr="00A86038" w:rsidRDefault="00BA5009" w:rsidP="009161B0">
      <w:pPr>
        <w:spacing w:after="0" w:line="360" w:lineRule="auto"/>
        <w:jc w:val="both"/>
        <w:rPr>
          <w:rFonts w:ascii="Arial" w:hAnsi="Arial" w:cs="Arial"/>
          <w:b/>
        </w:rPr>
      </w:pPr>
    </w:p>
    <w:p w14:paraId="5621EE76" w14:textId="719937BF" w:rsidR="00BA5009" w:rsidRPr="00A86038" w:rsidRDefault="00BA5009" w:rsidP="009161B0">
      <w:pPr>
        <w:spacing w:after="0" w:line="360" w:lineRule="auto"/>
        <w:jc w:val="both"/>
        <w:rPr>
          <w:rFonts w:ascii="Arial" w:hAnsi="Arial" w:cs="Arial"/>
          <w:b/>
        </w:rPr>
      </w:pPr>
      <w:r w:rsidRPr="00A86038">
        <w:rPr>
          <w:rFonts w:ascii="Arial" w:hAnsi="Arial" w:cs="Arial"/>
          <w:b/>
        </w:rPr>
        <w:t>V</w:t>
      </w:r>
      <w:r w:rsidR="000D3174" w:rsidRPr="00A86038">
        <w:rPr>
          <w:rFonts w:ascii="Arial" w:hAnsi="Arial" w:cs="Arial"/>
          <w:b/>
        </w:rPr>
        <w:t>I</w:t>
      </w:r>
      <w:r w:rsidR="003057DD" w:rsidRPr="00A86038">
        <w:rPr>
          <w:rFonts w:ascii="Arial" w:hAnsi="Arial" w:cs="Arial"/>
          <w:b/>
        </w:rPr>
        <w:t>.</w:t>
      </w:r>
      <w:r w:rsidRPr="00A86038">
        <w:rPr>
          <w:rFonts w:ascii="Arial" w:hAnsi="Arial" w:cs="Arial"/>
          <w:b/>
        </w:rPr>
        <w:t xml:space="preserve"> </w:t>
      </w:r>
      <w:r w:rsidRPr="00A86038">
        <w:rPr>
          <w:rFonts w:ascii="Arial" w:hAnsi="Arial" w:cs="Arial"/>
        </w:rPr>
        <w:t>No haber ocupado cargo de elección popular, ni haber ocupado cargo de dirigencia de algún partido político, o haber sido</w:t>
      </w:r>
      <w:r w:rsidRPr="00A86038">
        <w:rPr>
          <w:rFonts w:ascii="Arial" w:hAnsi="Arial" w:cs="Arial"/>
          <w:b/>
        </w:rPr>
        <w:t xml:space="preserve"> fiscal, persona titular de un</w:t>
      </w:r>
      <w:r w:rsidR="00282E37" w:rsidRPr="00A86038">
        <w:rPr>
          <w:rFonts w:ascii="Arial" w:hAnsi="Arial" w:cs="Arial"/>
          <w:b/>
        </w:rPr>
        <w:t>a</w:t>
      </w:r>
      <w:r w:rsidRPr="00A86038">
        <w:rPr>
          <w:rFonts w:ascii="Arial" w:hAnsi="Arial" w:cs="Arial"/>
          <w:b/>
        </w:rPr>
        <w:t xml:space="preserve"> secretaría o su equivalente </w:t>
      </w:r>
      <w:r w:rsidRPr="00A86038">
        <w:rPr>
          <w:rFonts w:ascii="Arial" w:hAnsi="Arial" w:cs="Arial"/>
        </w:rPr>
        <w:t>de una dependencia o entidad de la administración pública federal, estatal o municipal,</w:t>
      </w:r>
      <w:r w:rsidR="003057DD" w:rsidRPr="00A86038">
        <w:rPr>
          <w:rFonts w:ascii="Arial" w:hAnsi="Arial" w:cs="Arial"/>
        </w:rPr>
        <w:t xml:space="preserve"> </w:t>
      </w:r>
      <w:r w:rsidRPr="00A86038">
        <w:rPr>
          <w:rFonts w:ascii="Arial" w:hAnsi="Arial" w:cs="Arial"/>
        </w:rPr>
        <w:t>Consejero de la Judicatura</w:t>
      </w:r>
      <w:r w:rsidR="00391D29" w:rsidRPr="00A86038">
        <w:rPr>
          <w:rFonts w:ascii="Arial" w:hAnsi="Arial" w:cs="Arial"/>
          <w:b/>
        </w:rPr>
        <w:t>, Magistrado del Tribunal de Disciplina J</w:t>
      </w:r>
      <w:r w:rsidRPr="00A86038">
        <w:rPr>
          <w:rFonts w:ascii="Arial" w:hAnsi="Arial" w:cs="Arial"/>
          <w:b/>
        </w:rPr>
        <w:t xml:space="preserve">udicial, o integrante del </w:t>
      </w:r>
      <w:r w:rsidR="00267EDE" w:rsidRPr="00A86038">
        <w:rPr>
          <w:rFonts w:ascii="Arial" w:hAnsi="Arial" w:cs="Arial"/>
          <w:b/>
        </w:rPr>
        <w:t>Consejo de Administración</w:t>
      </w:r>
      <w:r w:rsidRPr="00A86038">
        <w:rPr>
          <w:rFonts w:ascii="Arial" w:hAnsi="Arial" w:cs="Arial"/>
        </w:rPr>
        <w:t>,</w:t>
      </w:r>
      <w:r w:rsidR="003057DD" w:rsidRPr="00A86038">
        <w:rPr>
          <w:rFonts w:ascii="Arial" w:hAnsi="Arial" w:cs="Arial"/>
        </w:rPr>
        <w:t xml:space="preserve"> </w:t>
      </w:r>
      <w:r w:rsidRPr="00A86038">
        <w:rPr>
          <w:rFonts w:ascii="Arial" w:hAnsi="Arial" w:cs="Arial"/>
        </w:rPr>
        <w:t xml:space="preserve">durante el año previo </w:t>
      </w:r>
      <w:r w:rsidRPr="00A86038">
        <w:rPr>
          <w:rFonts w:ascii="Arial" w:hAnsi="Arial" w:cs="Arial"/>
          <w:b/>
        </w:rPr>
        <w:t>al día de la publicación de la convocatoria expedida por el Congreso del Estado.</w:t>
      </w:r>
    </w:p>
    <w:p w14:paraId="0A9523F8" w14:textId="77777777" w:rsidR="000258DE" w:rsidRPr="00A86038" w:rsidRDefault="000258DE" w:rsidP="009161B0">
      <w:pPr>
        <w:spacing w:after="0" w:line="360" w:lineRule="auto"/>
        <w:jc w:val="both"/>
        <w:rPr>
          <w:rFonts w:ascii="Arial" w:hAnsi="Arial" w:cs="Arial"/>
          <w:b/>
        </w:rPr>
      </w:pPr>
    </w:p>
    <w:p w14:paraId="61E8237E" w14:textId="2305DABA" w:rsidR="000258DE" w:rsidRPr="00A86038" w:rsidRDefault="000258DE" w:rsidP="009161B0">
      <w:pPr>
        <w:spacing w:after="0" w:line="360" w:lineRule="auto"/>
        <w:jc w:val="both"/>
        <w:rPr>
          <w:rFonts w:ascii="Arial" w:hAnsi="Arial" w:cs="Arial"/>
          <w:b/>
        </w:rPr>
      </w:pPr>
      <w:r w:rsidRPr="00A86038">
        <w:rPr>
          <w:rFonts w:ascii="Arial" w:hAnsi="Arial" w:cs="Arial"/>
          <w:b/>
        </w:rPr>
        <w:t>VII. No estar inhabilitados para desempeñar un empleo, cargo o comisión en el servicio público</w:t>
      </w:r>
      <w:r w:rsidR="008B1E95" w:rsidRPr="00A86038">
        <w:rPr>
          <w:rFonts w:ascii="Arial" w:hAnsi="Arial" w:cs="Arial"/>
          <w:b/>
        </w:rPr>
        <w:t>.</w:t>
      </w:r>
    </w:p>
    <w:p w14:paraId="6EC60D8A" w14:textId="77777777" w:rsidR="00BA5009" w:rsidRPr="00A86038" w:rsidRDefault="00BA5009" w:rsidP="009161B0">
      <w:pPr>
        <w:spacing w:after="0" w:line="360" w:lineRule="auto"/>
        <w:jc w:val="both"/>
        <w:rPr>
          <w:rFonts w:ascii="Arial" w:hAnsi="Arial" w:cs="Arial"/>
          <w:b/>
        </w:rPr>
      </w:pPr>
    </w:p>
    <w:p w14:paraId="3F025DD2" w14:textId="10F37E2D" w:rsidR="00CA7610" w:rsidRPr="00A86038" w:rsidRDefault="00BA5009" w:rsidP="009161B0">
      <w:pPr>
        <w:spacing w:after="0" w:line="360" w:lineRule="auto"/>
        <w:jc w:val="both"/>
        <w:rPr>
          <w:rFonts w:ascii="Arial" w:hAnsi="Arial" w:cs="Arial"/>
          <w:b/>
          <w:color w:val="000000" w:themeColor="text1"/>
        </w:rPr>
      </w:pPr>
      <w:r w:rsidRPr="00A86038">
        <w:rPr>
          <w:rFonts w:ascii="Arial" w:hAnsi="Arial" w:cs="Arial"/>
          <w:b/>
          <w:color w:val="000000" w:themeColor="text1"/>
        </w:rPr>
        <w:t>VI</w:t>
      </w:r>
      <w:r w:rsidR="000258DE" w:rsidRPr="00A86038">
        <w:rPr>
          <w:rFonts w:ascii="Arial" w:hAnsi="Arial" w:cs="Arial"/>
          <w:b/>
          <w:color w:val="000000" w:themeColor="text1"/>
        </w:rPr>
        <w:t>I</w:t>
      </w:r>
      <w:r w:rsidR="000D3174" w:rsidRPr="00A86038">
        <w:rPr>
          <w:rFonts w:ascii="Arial" w:hAnsi="Arial" w:cs="Arial"/>
          <w:b/>
          <w:color w:val="000000" w:themeColor="text1"/>
        </w:rPr>
        <w:t>I</w:t>
      </w:r>
      <w:r w:rsidR="003057DD" w:rsidRPr="00A86038">
        <w:rPr>
          <w:rFonts w:ascii="Arial" w:hAnsi="Arial" w:cs="Arial"/>
          <w:b/>
          <w:color w:val="000000" w:themeColor="text1"/>
        </w:rPr>
        <w:t>.</w:t>
      </w:r>
      <w:r w:rsidR="005E1950" w:rsidRPr="00A86038">
        <w:rPr>
          <w:rFonts w:ascii="Arial" w:hAnsi="Arial" w:cs="Arial"/>
          <w:b/>
          <w:color w:val="000000" w:themeColor="text1"/>
        </w:rPr>
        <w:t xml:space="preserve"> Haberse distinguido por su honestidad, buena fama pública, competencia y antecedentes académicos </w:t>
      </w:r>
      <w:r w:rsidR="00EE753A" w:rsidRPr="00A86038">
        <w:rPr>
          <w:rFonts w:ascii="Arial" w:hAnsi="Arial" w:cs="Arial"/>
          <w:b/>
          <w:color w:val="000000" w:themeColor="text1"/>
        </w:rPr>
        <w:t xml:space="preserve">relacionados con </w:t>
      </w:r>
      <w:r w:rsidR="005E1950" w:rsidRPr="00A86038">
        <w:rPr>
          <w:rFonts w:ascii="Arial" w:hAnsi="Arial" w:cs="Arial"/>
          <w:b/>
          <w:color w:val="000000" w:themeColor="text1"/>
        </w:rPr>
        <w:t>el ejercicio de la actividad jurídica</w:t>
      </w:r>
      <w:r w:rsidR="005E3F49" w:rsidRPr="00A86038">
        <w:rPr>
          <w:rFonts w:ascii="Arial" w:hAnsi="Arial" w:cs="Arial"/>
          <w:b/>
          <w:color w:val="000000" w:themeColor="text1"/>
        </w:rPr>
        <w:t>.</w:t>
      </w:r>
    </w:p>
    <w:p w14:paraId="58D61056" w14:textId="77777777" w:rsidR="00B7687A" w:rsidRPr="00A86038" w:rsidRDefault="00B7687A" w:rsidP="009161B0">
      <w:pPr>
        <w:spacing w:after="0" w:line="360" w:lineRule="auto"/>
        <w:jc w:val="both"/>
        <w:rPr>
          <w:rFonts w:ascii="Arial" w:hAnsi="Arial" w:cs="Arial"/>
          <w:b/>
          <w:color w:val="000000" w:themeColor="text1"/>
        </w:rPr>
      </w:pPr>
    </w:p>
    <w:p w14:paraId="178CD1BF" w14:textId="0A66426B" w:rsidR="0054505B" w:rsidRPr="00A86038" w:rsidRDefault="00BA5009" w:rsidP="009161B0">
      <w:pPr>
        <w:spacing w:after="0" w:line="360" w:lineRule="auto"/>
        <w:jc w:val="both"/>
        <w:rPr>
          <w:rFonts w:ascii="Arial" w:hAnsi="Arial" w:cs="Arial"/>
          <w:b/>
        </w:rPr>
      </w:pPr>
      <w:r w:rsidRPr="00A86038">
        <w:rPr>
          <w:rFonts w:ascii="Arial" w:hAnsi="Arial" w:cs="Arial"/>
          <w:b/>
        </w:rPr>
        <w:t xml:space="preserve">ARTÍCULO 62.- En caso de ausencias mayores a </w:t>
      </w:r>
      <w:r w:rsidR="001021FE" w:rsidRPr="00A86038">
        <w:rPr>
          <w:rFonts w:ascii="Arial" w:hAnsi="Arial" w:cs="Arial"/>
          <w:b/>
        </w:rPr>
        <w:t>un mes</w:t>
      </w:r>
      <w:r w:rsidRPr="00A86038">
        <w:rPr>
          <w:rFonts w:ascii="Arial" w:hAnsi="Arial" w:cs="Arial"/>
          <w:b/>
        </w:rPr>
        <w:t xml:space="preserve"> sin licencia, o concurra la defunción, renuncia o cualquier causa d</w:t>
      </w:r>
      <w:r w:rsidR="00391D29" w:rsidRPr="00A86038">
        <w:rPr>
          <w:rFonts w:ascii="Arial" w:hAnsi="Arial" w:cs="Arial"/>
          <w:b/>
        </w:rPr>
        <w:t>e separación definitiva de una M</w:t>
      </w:r>
      <w:r w:rsidRPr="00A86038">
        <w:rPr>
          <w:rFonts w:ascii="Arial" w:hAnsi="Arial" w:cs="Arial"/>
          <w:b/>
        </w:rPr>
        <w:t>agistratura del Tribunal Superior de Justicia, del Tribunal de Disciplina Judicial, o de una Jueza o Juez del Poder Judicial del Estado</w:t>
      </w:r>
      <w:r w:rsidR="003057DD" w:rsidRPr="00A86038">
        <w:rPr>
          <w:rFonts w:ascii="Arial" w:hAnsi="Arial" w:cs="Arial"/>
          <w:b/>
        </w:rPr>
        <w:t>,</w:t>
      </w:r>
      <w:r w:rsidRPr="00A86038">
        <w:rPr>
          <w:rFonts w:ascii="Arial" w:hAnsi="Arial" w:cs="Arial"/>
          <w:b/>
        </w:rPr>
        <w:t xml:space="preserve"> ocupará la vacante correspondiente la persona del mismo género que haya obtenido el segundo lugar en número de votos en la elección para ese cargo; en caso de declinación o imposibilidad, seguirá en orden de prelación la persona q</w:t>
      </w:r>
      <w:r w:rsidR="007867A0" w:rsidRPr="00A86038">
        <w:rPr>
          <w:rFonts w:ascii="Arial" w:hAnsi="Arial" w:cs="Arial"/>
          <w:b/>
        </w:rPr>
        <w:t>ue haya obtenido mayor votación</w:t>
      </w:r>
      <w:r w:rsidR="001D5F4C" w:rsidRPr="00A86038">
        <w:rPr>
          <w:rFonts w:ascii="Arial" w:hAnsi="Arial" w:cs="Arial"/>
          <w:b/>
        </w:rPr>
        <w:t>; en caso de que exista igual número de votos entre las personas con derecho a cubrir una ausencia, el Pleno del Tribunal Superior de Justicia decidirá el orden por mayoría de votos</w:t>
      </w:r>
      <w:r w:rsidR="007867A0" w:rsidRPr="00A86038">
        <w:rPr>
          <w:rFonts w:ascii="Arial" w:hAnsi="Arial" w:cs="Arial"/>
          <w:b/>
        </w:rPr>
        <w:t xml:space="preserve">, en estos casos el Congreso del Estado, tomará protesta de ley a la persona que cubrirá las ausencias para desempeñarse en el encargo. </w:t>
      </w:r>
    </w:p>
    <w:p w14:paraId="100EB3CD" w14:textId="77777777" w:rsidR="000250E7" w:rsidRPr="00A86038" w:rsidRDefault="000250E7" w:rsidP="009161B0">
      <w:pPr>
        <w:spacing w:after="0" w:line="360" w:lineRule="auto"/>
        <w:jc w:val="both"/>
        <w:rPr>
          <w:rFonts w:ascii="Arial" w:hAnsi="Arial" w:cs="Arial"/>
          <w:b/>
        </w:rPr>
      </w:pPr>
    </w:p>
    <w:p w14:paraId="7C2AA0C3" w14:textId="77777777" w:rsidR="000250E7" w:rsidRPr="00A86038" w:rsidRDefault="000250E7" w:rsidP="000250E7">
      <w:pPr>
        <w:spacing w:after="0" w:line="360" w:lineRule="auto"/>
        <w:jc w:val="both"/>
        <w:rPr>
          <w:rFonts w:ascii="Arial" w:hAnsi="Arial" w:cs="Arial"/>
          <w:b/>
        </w:rPr>
      </w:pPr>
      <w:r w:rsidRPr="00A86038">
        <w:rPr>
          <w:rFonts w:ascii="Arial" w:hAnsi="Arial" w:cs="Arial"/>
          <w:b/>
        </w:rPr>
        <w:t>Quien asuma en sustitución el cargo en los supuestos a que se refiere el párrafo anterior, ejercerá el mismo por el periodo que reste del cargo vacante.</w:t>
      </w:r>
    </w:p>
    <w:p w14:paraId="00EBB3EC" w14:textId="77777777" w:rsidR="0054505B" w:rsidRPr="00A86038" w:rsidRDefault="0054505B" w:rsidP="009161B0">
      <w:pPr>
        <w:spacing w:after="0" w:line="360" w:lineRule="auto"/>
        <w:jc w:val="both"/>
        <w:rPr>
          <w:rFonts w:ascii="Arial" w:hAnsi="Arial" w:cs="Arial"/>
          <w:b/>
        </w:rPr>
      </w:pPr>
    </w:p>
    <w:p w14:paraId="26B6C322" w14:textId="1A7CA3BC" w:rsidR="007867A0" w:rsidRPr="00A86038" w:rsidRDefault="003955CC" w:rsidP="009161B0">
      <w:pPr>
        <w:spacing w:after="0" w:line="360" w:lineRule="auto"/>
        <w:jc w:val="both"/>
        <w:rPr>
          <w:rFonts w:ascii="Arial" w:hAnsi="Arial" w:cs="Arial"/>
          <w:b/>
        </w:rPr>
      </w:pPr>
      <w:r w:rsidRPr="00A86038">
        <w:rPr>
          <w:rFonts w:ascii="Arial" w:hAnsi="Arial" w:cs="Arial"/>
          <w:b/>
        </w:rPr>
        <w:t>Las licencias otorgadas a las Magistraturas numerarias serán cubiertas por las Magistraturas Supernumerarias</w:t>
      </w:r>
      <w:r w:rsidR="003645D7" w:rsidRPr="00A86038">
        <w:rPr>
          <w:rFonts w:ascii="Arial" w:hAnsi="Arial" w:cs="Arial"/>
          <w:b/>
        </w:rPr>
        <w:t>, preferentemente del mismo género que la Magistratura que se va suplir y atendiendo al</w:t>
      </w:r>
      <w:r w:rsidR="0054505B" w:rsidRPr="00A86038">
        <w:rPr>
          <w:rFonts w:ascii="Arial" w:hAnsi="Arial" w:cs="Arial"/>
          <w:b/>
        </w:rPr>
        <w:t xml:space="preserve"> orden que decida el Pleno del Tribunal Superior de Justicia</w:t>
      </w:r>
      <w:r w:rsidR="0005633A" w:rsidRPr="00A86038">
        <w:rPr>
          <w:rFonts w:ascii="Arial" w:hAnsi="Arial" w:cs="Arial"/>
          <w:b/>
        </w:rPr>
        <w:t>,</w:t>
      </w:r>
      <w:r w:rsidR="0054505B" w:rsidRPr="00A86038">
        <w:rPr>
          <w:rFonts w:ascii="Arial" w:hAnsi="Arial" w:cs="Arial"/>
          <w:b/>
        </w:rPr>
        <w:t xml:space="preserve"> por mayoría de votos</w:t>
      </w:r>
      <w:r w:rsidRPr="00A86038">
        <w:rPr>
          <w:rFonts w:ascii="Arial" w:hAnsi="Arial" w:cs="Arial"/>
          <w:b/>
        </w:rPr>
        <w:t>.</w:t>
      </w:r>
    </w:p>
    <w:p w14:paraId="3DA52EFF" w14:textId="77777777" w:rsidR="001E1D67" w:rsidRPr="00A86038" w:rsidRDefault="001E1D67" w:rsidP="009161B0">
      <w:pPr>
        <w:spacing w:after="0" w:line="360" w:lineRule="auto"/>
        <w:jc w:val="both"/>
        <w:rPr>
          <w:rFonts w:ascii="Arial" w:hAnsi="Arial" w:cs="Arial"/>
          <w:b/>
        </w:rPr>
      </w:pPr>
    </w:p>
    <w:p w14:paraId="6F67C307" w14:textId="13CE43C2"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Las licencias cuando no excedan de dos meses, podrán ser concedidas por el Pleno del Tribunal Superior de Justicia y por el Pleno del Tribunal de Disciplina Judicial, respectivamente, tratándose de las </w:t>
      </w:r>
      <w:r w:rsidR="001021FE" w:rsidRPr="00A86038">
        <w:rPr>
          <w:rFonts w:ascii="Arial" w:hAnsi="Arial" w:cs="Arial"/>
          <w:b/>
        </w:rPr>
        <w:t>Magistraturas</w:t>
      </w:r>
      <w:r w:rsidRPr="00A86038">
        <w:rPr>
          <w:rFonts w:ascii="Arial" w:hAnsi="Arial" w:cs="Arial"/>
          <w:b/>
        </w:rPr>
        <w:t xml:space="preserve"> que los integran; así como, por el </w:t>
      </w:r>
      <w:r w:rsidR="00267EDE" w:rsidRPr="00A86038">
        <w:rPr>
          <w:rFonts w:ascii="Arial" w:hAnsi="Arial" w:cs="Arial"/>
          <w:b/>
        </w:rPr>
        <w:t>Consejo de Administración</w:t>
      </w:r>
      <w:r w:rsidRPr="00A86038">
        <w:rPr>
          <w:rFonts w:ascii="Arial" w:hAnsi="Arial" w:cs="Arial"/>
          <w:b/>
        </w:rPr>
        <w:t xml:space="preserve"> para el caso de </w:t>
      </w:r>
      <w:r w:rsidR="001021FE" w:rsidRPr="00A86038">
        <w:rPr>
          <w:rFonts w:ascii="Arial" w:hAnsi="Arial" w:cs="Arial"/>
          <w:b/>
        </w:rPr>
        <w:t>Juezas y Jueces</w:t>
      </w:r>
      <w:r w:rsidRPr="00A86038">
        <w:rPr>
          <w:rFonts w:ascii="Arial" w:hAnsi="Arial" w:cs="Arial"/>
          <w:b/>
        </w:rPr>
        <w:t xml:space="preserve">. </w:t>
      </w:r>
    </w:p>
    <w:p w14:paraId="6B0A35D4" w14:textId="01BFE361" w:rsidR="007867A0" w:rsidRPr="00A86038" w:rsidRDefault="007867A0" w:rsidP="009161B0">
      <w:pPr>
        <w:spacing w:after="0" w:line="360" w:lineRule="auto"/>
        <w:jc w:val="both"/>
        <w:rPr>
          <w:rFonts w:ascii="Arial" w:hAnsi="Arial" w:cs="Arial"/>
          <w:b/>
        </w:rPr>
      </w:pPr>
    </w:p>
    <w:p w14:paraId="14FF4D9F" w14:textId="61AF78DA" w:rsidR="00BA5009" w:rsidRPr="00A86038" w:rsidRDefault="00BA5009" w:rsidP="009161B0">
      <w:pPr>
        <w:spacing w:after="0" w:line="360" w:lineRule="auto"/>
        <w:jc w:val="both"/>
        <w:rPr>
          <w:rFonts w:ascii="Arial" w:hAnsi="Arial" w:cs="Arial"/>
          <w:b/>
        </w:rPr>
      </w:pPr>
      <w:r w:rsidRPr="00A86038">
        <w:rPr>
          <w:rFonts w:ascii="Arial" w:hAnsi="Arial" w:cs="Arial"/>
          <w:b/>
        </w:rPr>
        <w:t>Las licencias que excedan de ese tiempo deberán justificarse y podrán concederse sin goce de sueldo por la mayoría de los miembros presentes del Congreso del Estado.</w:t>
      </w:r>
    </w:p>
    <w:p w14:paraId="2151979E" w14:textId="77777777" w:rsidR="00BA5009" w:rsidRPr="00A86038" w:rsidRDefault="00BA5009" w:rsidP="009161B0">
      <w:pPr>
        <w:spacing w:after="0" w:line="360" w:lineRule="auto"/>
        <w:jc w:val="both"/>
        <w:rPr>
          <w:rFonts w:ascii="Arial" w:hAnsi="Arial" w:cs="Arial"/>
          <w:b/>
        </w:rPr>
      </w:pPr>
    </w:p>
    <w:p w14:paraId="52324D7B" w14:textId="7B36AED9"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La persona </w:t>
      </w:r>
      <w:r w:rsidR="007867A0" w:rsidRPr="00A86038">
        <w:rPr>
          <w:rFonts w:ascii="Arial" w:hAnsi="Arial" w:cs="Arial"/>
          <w:b/>
        </w:rPr>
        <w:t>que cubra las ausencias</w:t>
      </w:r>
      <w:r w:rsidRPr="00A86038">
        <w:rPr>
          <w:rFonts w:ascii="Arial" w:hAnsi="Arial" w:cs="Arial"/>
          <w:b/>
        </w:rPr>
        <w:t xml:space="preserve"> tomará protesta ante el órgano que resolvió sobre las licencias.</w:t>
      </w:r>
    </w:p>
    <w:p w14:paraId="4FEFD395" w14:textId="737DD089" w:rsidR="004F0171" w:rsidRPr="00A86038" w:rsidRDefault="004F0171" w:rsidP="009161B0">
      <w:pPr>
        <w:spacing w:after="0" w:line="360" w:lineRule="auto"/>
        <w:jc w:val="both"/>
        <w:rPr>
          <w:rFonts w:ascii="Arial" w:hAnsi="Arial" w:cs="Arial"/>
          <w:b/>
          <w:color w:val="000000" w:themeColor="text1"/>
        </w:rPr>
      </w:pPr>
    </w:p>
    <w:p w14:paraId="3E94C8AE" w14:textId="77777777" w:rsidR="00BA5009" w:rsidRPr="00A86038" w:rsidRDefault="00BA5009" w:rsidP="003057DD">
      <w:pPr>
        <w:spacing w:after="0" w:line="360" w:lineRule="auto"/>
        <w:jc w:val="both"/>
        <w:rPr>
          <w:rFonts w:ascii="Arial" w:hAnsi="Arial" w:cs="Arial"/>
        </w:rPr>
      </w:pPr>
      <w:r w:rsidRPr="00A86038">
        <w:rPr>
          <w:rFonts w:ascii="Arial" w:hAnsi="Arial" w:cs="Arial"/>
          <w:b/>
        </w:rPr>
        <w:t>ARTÍCULO 63.-</w:t>
      </w:r>
      <w:r w:rsidRPr="00A86038">
        <w:rPr>
          <w:rFonts w:ascii="Arial" w:hAnsi="Arial" w:cs="Arial"/>
        </w:rPr>
        <w:t xml:space="preserve"> Corresponde al Pleno del Tribunal Superior de Justicia:</w:t>
      </w:r>
    </w:p>
    <w:p w14:paraId="6CE394F9" w14:textId="77777777" w:rsidR="00BA5009" w:rsidRPr="00A86038" w:rsidRDefault="00BA5009" w:rsidP="003057DD">
      <w:pPr>
        <w:spacing w:after="0" w:line="360" w:lineRule="auto"/>
        <w:jc w:val="both"/>
        <w:rPr>
          <w:rFonts w:ascii="Arial" w:hAnsi="Arial" w:cs="Arial"/>
        </w:rPr>
      </w:pPr>
    </w:p>
    <w:p w14:paraId="71D70585" w14:textId="1910FF36" w:rsidR="00BA5009" w:rsidRPr="00A86038" w:rsidRDefault="00BA5009" w:rsidP="003057DD">
      <w:pPr>
        <w:spacing w:after="0" w:line="360" w:lineRule="auto"/>
        <w:jc w:val="both"/>
        <w:rPr>
          <w:rFonts w:ascii="Arial" w:hAnsi="Arial" w:cs="Arial"/>
        </w:rPr>
      </w:pPr>
      <w:r w:rsidRPr="00A86038">
        <w:rPr>
          <w:rFonts w:ascii="Arial" w:hAnsi="Arial" w:cs="Arial"/>
        </w:rPr>
        <w:t>I a III</w:t>
      </w:r>
      <w:r w:rsidR="000250E7" w:rsidRPr="00A86038">
        <w:rPr>
          <w:rFonts w:ascii="Arial" w:hAnsi="Arial" w:cs="Arial"/>
        </w:rPr>
        <w:t xml:space="preserve">.- </w:t>
      </w:r>
      <w:r w:rsidRPr="00A86038">
        <w:rPr>
          <w:rFonts w:ascii="Arial" w:hAnsi="Arial" w:cs="Arial"/>
        </w:rPr>
        <w:t>(…)</w:t>
      </w:r>
    </w:p>
    <w:p w14:paraId="60FBC343" w14:textId="77777777" w:rsidR="003057DD" w:rsidRPr="00A86038" w:rsidRDefault="003057DD" w:rsidP="003057DD">
      <w:pPr>
        <w:pStyle w:val="leyes"/>
        <w:spacing w:before="0" w:after="0" w:line="360" w:lineRule="auto"/>
        <w:ind w:firstLine="0"/>
        <w:rPr>
          <w:rFonts w:ascii="Arial" w:eastAsia="MS Mincho" w:hAnsi="Arial" w:cs="Arial"/>
          <w:b/>
          <w:color w:val="000000" w:themeColor="text1"/>
          <w:sz w:val="22"/>
          <w:szCs w:val="22"/>
        </w:rPr>
      </w:pPr>
    </w:p>
    <w:p w14:paraId="357EDC99" w14:textId="6647CF26" w:rsidR="00BA5009" w:rsidRPr="00A86038" w:rsidRDefault="00D4712A" w:rsidP="003057DD">
      <w:pPr>
        <w:pStyle w:val="leyes"/>
        <w:spacing w:before="0" w:after="0" w:line="360" w:lineRule="auto"/>
        <w:ind w:firstLine="0"/>
        <w:rPr>
          <w:rFonts w:ascii="Arial" w:hAnsi="Arial" w:cs="Arial"/>
          <w:b/>
          <w:color w:val="000000" w:themeColor="text1"/>
          <w:sz w:val="22"/>
          <w:szCs w:val="22"/>
        </w:rPr>
      </w:pPr>
      <w:r w:rsidRPr="00A86038">
        <w:rPr>
          <w:rFonts w:ascii="Arial" w:eastAsia="MS Mincho" w:hAnsi="Arial" w:cs="Arial"/>
          <w:color w:val="000000" w:themeColor="text1"/>
          <w:sz w:val="22"/>
          <w:szCs w:val="22"/>
        </w:rPr>
        <w:t>IV</w:t>
      </w:r>
      <w:r w:rsidRPr="00A86038">
        <w:rPr>
          <w:rFonts w:ascii="Arial" w:eastAsia="MS Mincho" w:hAnsi="Arial" w:cs="Arial"/>
          <w:b/>
          <w:color w:val="000000" w:themeColor="text1"/>
          <w:sz w:val="22"/>
          <w:szCs w:val="22"/>
        </w:rPr>
        <w:t xml:space="preserve">.- </w:t>
      </w:r>
      <w:r w:rsidR="001D5F4C" w:rsidRPr="00A86038">
        <w:rPr>
          <w:rFonts w:ascii="Arial" w:eastAsia="MS Mincho" w:hAnsi="Arial" w:cs="Arial"/>
          <w:b/>
          <w:color w:val="000000" w:themeColor="text1"/>
          <w:sz w:val="22"/>
          <w:szCs w:val="22"/>
        </w:rPr>
        <w:t>Derogado;</w:t>
      </w:r>
    </w:p>
    <w:p w14:paraId="5EE1ABB4" w14:textId="77777777" w:rsidR="00BA5009" w:rsidRPr="00A86038" w:rsidRDefault="00BA5009" w:rsidP="003057DD">
      <w:pPr>
        <w:spacing w:after="0" w:line="360" w:lineRule="auto"/>
        <w:jc w:val="both"/>
        <w:rPr>
          <w:rFonts w:ascii="Arial" w:hAnsi="Arial" w:cs="Arial"/>
        </w:rPr>
      </w:pPr>
    </w:p>
    <w:p w14:paraId="1284F53B" w14:textId="77777777" w:rsidR="00BA5009" w:rsidRPr="00A86038" w:rsidRDefault="00BA5009" w:rsidP="003057DD">
      <w:pPr>
        <w:spacing w:after="0" w:line="360" w:lineRule="auto"/>
        <w:jc w:val="both"/>
        <w:rPr>
          <w:rFonts w:ascii="Arial" w:hAnsi="Arial" w:cs="Arial"/>
        </w:rPr>
      </w:pPr>
      <w:r w:rsidRPr="00A86038">
        <w:rPr>
          <w:rFonts w:ascii="Arial" w:hAnsi="Arial" w:cs="Arial"/>
        </w:rPr>
        <w:t xml:space="preserve">V.- </w:t>
      </w:r>
      <w:r w:rsidRPr="00A86038">
        <w:rPr>
          <w:rFonts w:ascii="Arial" w:hAnsi="Arial" w:cs="Arial"/>
          <w:b/>
        </w:rPr>
        <w:t>Derogado</w:t>
      </w:r>
      <w:r w:rsidRPr="00A86038">
        <w:rPr>
          <w:rFonts w:ascii="Arial" w:hAnsi="Arial" w:cs="Arial"/>
        </w:rPr>
        <w:t>;</w:t>
      </w:r>
    </w:p>
    <w:p w14:paraId="7E9196DC" w14:textId="0CAF0DD8" w:rsidR="00BA5009" w:rsidRPr="00A86038" w:rsidRDefault="00BA5009" w:rsidP="003057DD">
      <w:pPr>
        <w:spacing w:after="0" w:line="360" w:lineRule="auto"/>
        <w:jc w:val="both"/>
        <w:rPr>
          <w:rFonts w:ascii="Arial" w:hAnsi="Arial" w:cs="Arial"/>
        </w:rPr>
      </w:pPr>
    </w:p>
    <w:p w14:paraId="325574A0" w14:textId="4378AEAE" w:rsidR="00BA5009" w:rsidRPr="00A86038" w:rsidRDefault="001D5F4C" w:rsidP="003057DD">
      <w:pPr>
        <w:spacing w:after="0" w:line="360" w:lineRule="auto"/>
        <w:jc w:val="both"/>
        <w:rPr>
          <w:rFonts w:ascii="Arial" w:hAnsi="Arial" w:cs="Arial"/>
        </w:rPr>
      </w:pPr>
      <w:r w:rsidRPr="00A86038">
        <w:rPr>
          <w:rFonts w:ascii="Arial" w:hAnsi="Arial" w:cs="Arial"/>
        </w:rPr>
        <w:t>V</w:t>
      </w:r>
      <w:r w:rsidR="00BA5009" w:rsidRPr="00A86038">
        <w:rPr>
          <w:rFonts w:ascii="Arial" w:hAnsi="Arial" w:cs="Arial"/>
        </w:rPr>
        <w:t>I a VIII</w:t>
      </w:r>
      <w:r w:rsidR="000250E7" w:rsidRPr="00A86038">
        <w:rPr>
          <w:rFonts w:ascii="Arial" w:hAnsi="Arial" w:cs="Arial"/>
        </w:rPr>
        <w:t xml:space="preserve">.- </w:t>
      </w:r>
      <w:r w:rsidR="00BA5009" w:rsidRPr="00A86038">
        <w:rPr>
          <w:rFonts w:ascii="Arial" w:hAnsi="Arial" w:cs="Arial"/>
        </w:rPr>
        <w:t xml:space="preserve">(…) </w:t>
      </w:r>
    </w:p>
    <w:p w14:paraId="1367FDF6" w14:textId="77777777" w:rsidR="00BA5009" w:rsidRPr="00A86038" w:rsidRDefault="00BA5009" w:rsidP="003057DD">
      <w:pPr>
        <w:spacing w:after="0" w:line="360" w:lineRule="auto"/>
        <w:jc w:val="both"/>
        <w:rPr>
          <w:rFonts w:ascii="Arial" w:hAnsi="Arial" w:cs="Arial"/>
        </w:rPr>
      </w:pPr>
    </w:p>
    <w:p w14:paraId="1786860F" w14:textId="5B9DC703" w:rsidR="00BA5009" w:rsidRPr="00A86038" w:rsidRDefault="00BA5009" w:rsidP="009161B0">
      <w:pPr>
        <w:spacing w:after="0" w:line="360" w:lineRule="auto"/>
        <w:jc w:val="both"/>
        <w:rPr>
          <w:rFonts w:ascii="Arial" w:hAnsi="Arial" w:cs="Arial"/>
        </w:rPr>
      </w:pPr>
      <w:r w:rsidRPr="00A86038">
        <w:rPr>
          <w:rFonts w:ascii="Arial" w:hAnsi="Arial" w:cs="Arial"/>
        </w:rPr>
        <w:t xml:space="preserve">IX.- Emitir opinión respecto al proyecto de Plan de Desarrollo Judicial que le presente el </w:t>
      </w:r>
      <w:r w:rsidR="00267EDE" w:rsidRPr="00A86038">
        <w:rPr>
          <w:rFonts w:ascii="Arial" w:hAnsi="Arial" w:cs="Arial"/>
          <w:b/>
        </w:rPr>
        <w:t>Consejo de Administración</w:t>
      </w:r>
      <w:r w:rsidR="000250E7" w:rsidRPr="00A86038">
        <w:rPr>
          <w:rFonts w:ascii="Arial" w:hAnsi="Arial" w:cs="Arial"/>
          <w:b/>
        </w:rPr>
        <w:t xml:space="preserve"> del Poder Judicial del Estado</w:t>
      </w:r>
      <w:r w:rsidRPr="00A86038">
        <w:rPr>
          <w:rFonts w:ascii="Arial" w:hAnsi="Arial" w:cs="Arial"/>
        </w:rPr>
        <w:t xml:space="preserve">, en los términos de la </w:t>
      </w:r>
      <w:r w:rsidR="009161B0" w:rsidRPr="00A86038">
        <w:rPr>
          <w:rFonts w:ascii="Arial" w:hAnsi="Arial" w:cs="Arial"/>
        </w:rPr>
        <w:t>Ley</w:t>
      </w:r>
      <w:r w:rsidRPr="00A86038">
        <w:rPr>
          <w:rFonts w:ascii="Arial" w:hAnsi="Arial" w:cs="Arial"/>
        </w:rPr>
        <w:t>;</w:t>
      </w:r>
    </w:p>
    <w:p w14:paraId="1ED1B010" w14:textId="77777777" w:rsidR="00BA5009" w:rsidRPr="00A86038" w:rsidRDefault="00BA5009" w:rsidP="009161B0">
      <w:pPr>
        <w:spacing w:after="0" w:line="360" w:lineRule="auto"/>
        <w:jc w:val="both"/>
        <w:rPr>
          <w:rFonts w:ascii="Arial" w:hAnsi="Arial" w:cs="Arial"/>
        </w:rPr>
      </w:pPr>
    </w:p>
    <w:p w14:paraId="6D5C1BA5" w14:textId="4D20D2FC" w:rsidR="00BA5009" w:rsidRPr="00A86038" w:rsidRDefault="00BA5009" w:rsidP="009161B0">
      <w:pPr>
        <w:spacing w:after="0" w:line="360" w:lineRule="auto"/>
        <w:jc w:val="both"/>
        <w:rPr>
          <w:rFonts w:ascii="Arial" w:hAnsi="Arial" w:cs="Arial"/>
        </w:rPr>
      </w:pPr>
      <w:r w:rsidRPr="00A86038">
        <w:rPr>
          <w:rFonts w:ascii="Arial" w:hAnsi="Arial" w:cs="Arial"/>
        </w:rPr>
        <w:t xml:space="preserve">X.- Designar a tres </w:t>
      </w:r>
      <w:r w:rsidR="001D5F4C" w:rsidRPr="00A86038">
        <w:rPr>
          <w:rFonts w:ascii="Arial" w:hAnsi="Arial" w:cs="Arial"/>
          <w:b/>
        </w:rPr>
        <w:t>integrantes del</w:t>
      </w:r>
      <w:r w:rsidRPr="00A86038">
        <w:rPr>
          <w:rFonts w:ascii="Arial" w:hAnsi="Arial" w:cs="Arial"/>
        </w:rPr>
        <w:t xml:space="preserve"> </w:t>
      </w:r>
      <w:r w:rsidR="00267EDE" w:rsidRPr="00A86038">
        <w:rPr>
          <w:rFonts w:ascii="Arial" w:hAnsi="Arial" w:cs="Arial"/>
          <w:b/>
        </w:rPr>
        <w:t>Consejo de Administración</w:t>
      </w:r>
      <w:r w:rsidR="000250E7" w:rsidRPr="00A86038">
        <w:rPr>
          <w:rFonts w:ascii="Arial" w:hAnsi="Arial" w:cs="Arial"/>
          <w:b/>
        </w:rPr>
        <w:t xml:space="preserve"> del Poder Judicial del Estado</w:t>
      </w:r>
      <w:r w:rsidRPr="00A86038">
        <w:rPr>
          <w:rFonts w:ascii="Arial" w:hAnsi="Arial" w:cs="Arial"/>
        </w:rPr>
        <w:t xml:space="preserve"> en los términos de esta Constitución, y</w:t>
      </w:r>
    </w:p>
    <w:p w14:paraId="019D6DE0" w14:textId="77777777" w:rsidR="00BA5009" w:rsidRPr="00A86038" w:rsidRDefault="00BA5009" w:rsidP="009161B0">
      <w:pPr>
        <w:spacing w:after="0" w:line="360" w:lineRule="auto"/>
        <w:jc w:val="both"/>
        <w:rPr>
          <w:rFonts w:ascii="Arial" w:hAnsi="Arial" w:cs="Arial"/>
        </w:rPr>
      </w:pPr>
    </w:p>
    <w:p w14:paraId="0F8CD144" w14:textId="00B09809" w:rsidR="00BA5009" w:rsidRPr="00A86038" w:rsidRDefault="00BA5009" w:rsidP="009161B0">
      <w:pPr>
        <w:spacing w:after="0" w:line="360" w:lineRule="auto"/>
        <w:jc w:val="both"/>
        <w:rPr>
          <w:rFonts w:ascii="Arial" w:hAnsi="Arial" w:cs="Arial"/>
        </w:rPr>
      </w:pPr>
      <w:r w:rsidRPr="00A86038">
        <w:rPr>
          <w:rFonts w:ascii="Arial" w:hAnsi="Arial" w:cs="Arial"/>
        </w:rPr>
        <w:t xml:space="preserve">XI.- </w:t>
      </w:r>
      <w:r w:rsidR="001D5F4C" w:rsidRPr="00A86038">
        <w:rPr>
          <w:rFonts w:ascii="Arial" w:hAnsi="Arial" w:cs="Arial"/>
        </w:rPr>
        <w:t>(…)</w:t>
      </w:r>
    </w:p>
    <w:p w14:paraId="2844DB99" w14:textId="77777777" w:rsidR="00BA5009" w:rsidRPr="00A86038" w:rsidRDefault="00BA5009" w:rsidP="009161B0">
      <w:pPr>
        <w:spacing w:after="0" w:line="360" w:lineRule="auto"/>
        <w:jc w:val="both"/>
        <w:rPr>
          <w:rFonts w:ascii="Arial" w:hAnsi="Arial" w:cs="Arial"/>
        </w:rPr>
      </w:pPr>
    </w:p>
    <w:p w14:paraId="74A93CE8" w14:textId="6AE2273C" w:rsidR="00BA5009" w:rsidRPr="00A86038" w:rsidRDefault="00BA5009" w:rsidP="009161B0">
      <w:pPr>
        <w:spacing w:after="0" w:line="360" w:lineRule="auto"/>
        <w:jc w:val="both"/>
        <w:rPr>
          <w:rFonts w:ascii="Arial" w:hAnsi="Arial" w:cs="Arial"/>
          <w:b/>
        </w:rPr>
      </w:pPr>
      <w:r w:rsidRPr="00A86038">
        <w:rPr>
          <w:rFonts w:ascii="Arial" w:hAnsi="Arial" w:cs="Arial"/>
          <w:b/>
        </w:rPr>
        <w:t>ARTÍCULO 64.- El Tribunal de Discip</w:t>
      </w:r>
      <w:r w:rsidR="008A2850" w:rsidRPr="00A86038">
        <w:rPr>
          <w:rFonts w:ascii="Arial" w:hAnsi="Arial" w:cs="Arial"/>
          <w:b/>
        </w:rPr>
        <w:t>lina Judicial es el órgano del P</w:t>
      </w:r>
      <w:r w:rsidRPr="00A86038">
        <w:rPr>
          <w:rFonts w:ascii="Arial" w:hAnsi="Arial" w:cs="Arial"/>
          <w:b/>
        </w:rPr>
        <w:t xml:space="preserve">oder Judicial del Estado que tendrá a su cargo la </w:t>
      </w:r>
      <w:r w:rsidR="008A2850" w:rsidRPr="00A86038">
        <w:rPr>
          <w:rFonts w:ascii="Arial" w:hAnsi="Arial" w:cs="Arial"/>
          <w:b/>
        </w:rPr>
        <w:t xml:space="preserve">vigilancia, </w:t>
      </w:r>
      <w:r w:rsidRPr="00A86038">
        <w:rPr>
          <w:rFonts w:ascii="Arial" w:hAnsi="Arial" w:cs="Arial"/>
          <w:b/>
        </w:rPr>
        <w:t>disciplina</w:t>
      </w:r>
      <w:r w:rsidR="008A2850" w:rsidRPr="00A86038">
        <w:rPr>
          <w:rFonts w:ascii="Arial" w:hAnsi="Arial" w:cs="Arial"/>
          <w:b/>
        </w:rPr>
        <w:t xml:space="preserve"> y supervisión</w:t>
      </w:r>
      <w:r w:rsidRPr="00A86038">
        <w:rPr>
          <w:rFonts w:ascii="Arial" w:hAnsi="Arial" w:cs="Arial"/>
          <w:b/>
        </w:rPr>
        <w:t xml:space="preserve"> </w:t>
      </w:r>
      <w:r w:rsidR="000E6E36" w:rsidRPr="00A86038">
        <w:rPr>
          <w:rFonts w:ascii="Arial" w:hAnsi="Arial" w:cs="Arial"/>
          <w:b/>
        </w:rPr>
        <w:t>de</w:t>
      </w:r>
      <w:r w:rsidR="004C3ECD" w:rsidRPr="00A86038">
        <w:rPr>
          <w:rFonts w:ascii="Arial" w:hAnsi="Arial" w:cs="Arial"/>
          <w:b/>
        </w:rPr>
        <w:t xml:space="preserve"> </w:t>
      </w:r>
      <w:r w:rsidR="000E6E36" w:rsidRPr="00A86038">
        <w:rPr>
          <w:rFonts w:ascii="Arial" w:hAnsi="Arial" w:cs="Arial"/>
          <w:b/>
        </w:rPr>
        <w:t>l</w:t>
      </w:r>
      <w:r w:rsidR="004C3ECD" w:rsidRPr="00A86038">
        <w:rPr>
          <w:rFonts w:ascii="Arial" w:hAnsi="Arial" w:cs="Arial"/>
          <w:b/>
        </w:rPr>
        <w:t>os integrantes</w:t>
      </w:r>
      <w:r w:rsidR="000E6E36" w:rsidRPr="00A86038">
        <w:rPr>
          <w:rFonts w:ascii="Arial" w:hAnsi="Arial" w:cs="Arial"/>
          <w:b/>
        </w:rPr>
        <w:t xml:space="preserve"> </w:t>
      </w:r>
      <w:r w:rsidR="004C3ECD" w:rsidRPr="00A86038">
        <w:rPr>
          <w:rFonts w:ascii="Arial" w:hAnsi="Arial" w:cs="Arial"/>
          <w:b/>
        </w:rPr>
        <w:t xml:space="preserve">del </w:t>
      </w:r>
      <w:r w:rsidR="000E6E36" w:rsidRPr="00A86038">
        <w:rPr>
          <w:rFonts w:ascii="Arial" w:hAnsi="Arial" w:cs="Arial"/>
          <w:b/>
        </w:rPr>
        <w:t>Poder Judicial</w:t>
      </w:r>
      <w:r w:rsidR="004C3ECD" w:rsidRPr="00A86038">
        <w:rPr>
          <w:rFonts w:ascii="Arial" w:hAnsi="Arial" w:cs="Arial"/>
          <w:b/>
        </w:rPr>
        <w:t>;</w:t>
      </w:r>
      <w:r w:rsidR="000E6E36" w:rsidRPr="00A86038">
        <w:rPr>
          <w:rFonts w:ascii="Arial" w:hAnsi="Arial" w:cs="Arial"/>
          <w:b/>
        </w:rPr>
        <w:t xml:space="preserve"> </w:t>
      </w:r>
      <w:r w:rsidR="001D5F4C" w:rsidRPr="00A86038">
        <w:rPr>
          <w:rFonts w:ascii="Arial" w:hAnsi="Arial" w:cs="Arial"/>
          <w:b/>
        </w:rPr>
        <w:t>c</w:t>
      </w:r>
      <w:r w:rsidRPr="00A86038">
        <w:rPr>
          <w:rFonts w:ascii="Arial" w:hAnsi="Arial" w:cs="Arial"/>
          <w:b/>
        </w:rPr>
        <w:t>o</w:t>
      </w:r>
      <w:r w:rsidR="008A2850" w:rsidRPr="00A86038">
        <w:rPr>
          <w:rFonts w:ascii="Arial" w:hAnsi="Arial" w:cs="Arial"/>
          <w:b/>
        </w:rPr>
        <w:t>ntará con independencia técnica y de gestión</w:t>
      </w:r>
      <w:r w:rsidRPr="00A86038">
        <w:rPr>
          <w:rFonts w:ascii="Arial" w:hAnsi="Arial" w:cs="Arial"/>
          <w:b/>
        </w:rPr>
        <w:t xml:space="preserve"> para e</w:t>
      </w:r>
      <w:r w:rsidR="001D5F4C" w:rsidRPr="00A86038">
        <w:rPr>
          <w:rFonts w:ascii="Arial" w:hAnsi="Arial" w:cs="Arial"/>
          <w:b/>
        </w:rPr>
        <w:t>mitir sus resoluciones y s</w:t>
      </w:r>
      <w:r w:rsidRPr="00A86038">
        <w:rPr>
          <w:rFonts w:ascii="Arial" w:hAnsi="Arial" w:cs="Arial"/>
          <w:b/>
        </w:rPr>
        <w:t xml:space="preserve">e integrará por </w:t>
      </w:r>
      <w:r w:rsidRPr="00A86038">
        <w:rPr>
          <w:rFonts w:ascii="Arial" w:hAnsi="Arial" w:cs="Arial"/>
          <w:b/>
          <w:color w:val="000000" w:themeColor="text1"/>
        </w:rPr>
        <w:t xml:space="preserve">tres </w:t>
      </w:r>
      <w:r w:rsidR="001021FE" w:rsidRPr="00A86038">
        <w:rPr>
          <w:rFonts w:ascii="Arial" w:hAnsi="Arial" w:cs="Arial"/>
          <w:b/>
        </w:rPr>
        <w:t>Magistraturas</w:t>
      </w:r>
      <w:r w:rsidR="00210BFD" w:rsidRPr="00A86038">
        <w:rPr>
          <w:rFonts w:ascii="Arial" w:hAnsi="Arial" w:cs="Arial"/>
          <w:b/>
        </w:rPr>
        <w:t xml:space="preserve"> Numerarias y una Magistratura Supernumeraria que serán</w:t>
      </w:r>
      <w:r w:rsidRPr="00A86038">
        <w:rPr>
          <w:rFonts w:ascii="Arial" w:hAnsi="Arial" w:cs="Arial"/>
          <w:b/>
        </w:rPr>
        <w:t xml:space="preserve"> electas por la ciudadanía a nivel estatal conforme al procedimiento establecido en el artículo 60 de esta Constitución.</w:t>
      </w:r>
    </w:p>
    <w:p w14:paraId="1B927AF2" w14:textId="77777777" w:rsidR="00BA5009" w:rsidRPr="00A86038" w:rsidRDefault="00BA5009" w:rsidP="009161B0">
      <w:pPr>
        <w:spacing w:after="0" w:line="360" w:lineRule="auto"/>
        <w:jc w:val="both"/>
        <w:rPr>
          <w:rFonts w:ascii="Arial" w:hAnsi="Arial" w:cs="Arial"/>
          <w:b/>
        </w:rPr>
      </w:pPr>
    </w:p>
    <w:p w14:paraId="5D834BF0" w14:textId="065B561F" w:rsidR="00BA5009" w:rsidRPr="00A86038" w:rsidRDefault="00BA5009" w:rsidP="009161B0">
      <w:pPr>
        <w:tabs>
          <w:tab w:val="left" w:pos="290"/>
        </w:tabs>
        <w:spacing w:after="0" w:line="360" w:lineRule="auto"/>
        <w:jc w:val="both"/>
        <w:rPr>
          <w:rFonts w:ascii="Arial" w:hAnsi="Arial" w:cs="Arial"/>
          <w:b/>
        </w:rPr>
      </w:pPr>
      <w:r w:rsidRPr="00A86038">
        <w:rPr>
          <w:rFonts w:ascii="Arial" w:hAnsi="Arial" w:cs="Arial"/>
          <w:b/>
        </w:rPr>
        <w:t xml:space="preserve">Para ser elegibles, las </w:t>
      </w:r>
      <w:r w:rsidR="001021FE" w:rsidRPr="00A86038">
        <w:rPr>
          <w:rFonts w:ascii="Arial" w:hAnsi="Arial" w:cs="Arial"/>
          <w:b/>
        </w:rPr>
        <w:t>Magistraturas</w:t>
      </w:r>
      <w:r w:rsidRPr="00A86038">
        <w:rPr>
          <w:rFonts w:ascii="Arial" w:hAnsi="Arial" w:cs="Arial"/>
          <w:b/>
        </w:rPr>
        <w:t xml:space="preserve"> del Tribunal de Disciplina Judicial deberán reunir los siguientes requisitos:</w:t>
      </w:r>
    </w:p>
    <w:p w14:paraId="11050E9B" w14:textId="77777777" w:rsidR="00BA5009" w:rsidRPr="00A86038" w:rsidRDefault="00BA5009" w:rsidP="009161B0">
      <w:pPr>
        <w:tabs>
          <w:tab w:val="left" w:pos="290"/>
        </w:tabs>
        <w:spacing w:after="0" w:line="360" w:lineRule="auto"/>
        <w:jc w:val="both"/>
        <w:rPr>
          <w:rFonts w:ascii="Arial" w:hAnsi="Arial" w:cs="Arial"/>
          <w:b/>
        </w:rPr>
      </w:pPr>
    </w:p>
    <w:p w14:paraId="0A0E10AD" w14:textId="77777777" w:rsidR="00BA5009" w:rsidRPr="00A86038" w:rsidRDefault="00BA5009" w:rsidP="009161B0">
      <w:pPr>
        <w:tabs>
          <w:tab w:val="left" w:pos="290"/>
        </w:tabs>
        <w:spacing w:after="0" w:line="360" w:lineRule="auto"/>
        <w:jc w:val="both"/>
        <w:rPr>
          <w:rFonts w:ascii="Arial" w:hAnsi="Arial" w:cs="Arial"/>
          <w:b/>
        </w:rPr>
      </w:pPr>
      <w:r w:rsidRPr="00A86038">
        <w:rPr>
          <w:rFonts w:ascii="Arial" w:hAnsi="Arial" w:cs="Arial"/>
          <w:b/>
        </w:rPr>
        <w:t>I.- Ser ciudadano mexicano por nacimiento, en pleno ejercicio de sus derechos políticos y civiles;</w:t>
      </w:r>
    </w:p>
    <w:p w14:paraId="58A27172" w14:textId="77777777" w:rsidR="00BA5009" w:rsidRPr="00A86038" w:rsidRDefault="00BA5009" w:rsidP="009161B0">
      <w:pPr>
        <w:tabs>
          <w:tab w:val="left" w:pos="290"/>
        </w:tabs>
        <w:spacing w:after="0" w:line="360" w:lineRule="auto"/>
        <w:jc w:val="both"/>
        <w:rPr>
          <w:rFonts w:ascii="Arial" w:hAnsi="Arial" w:cs="Arial"/>
          <w:b/>
        </w:rPr>
      </w:pPr>
    </w:p>
    <w:p w14:paraId="6AE70FE2" w14:textId="1BCB1E4F" w:rsidR="00BA5009" w:rsidRPr="00A86038" w:rsidRDefault="00BA5009" w:rsidP="009161B0">
      <w:pPr>
        <w:tabs>
          <w:tab w:val="left" w:pos="290"/>
        </w:tabs>
        <w:spacing w:after="0" w:line="360" w:lineRule="auto"/>
        <w:jc w:val="both"/>
        <w:rPr>
          <w:rFonts w:ascii="Arial" w:hAnsi="Arial" w:cs="Arial"/>
          <w:b/>
          <w:color w:val="FF0000"/>
        </w:rPr>
      </w:pPr>
      <w:r w:rsidRPr="00A86038">
        <w:rPr>
          <w:rFonts w:ascii="Arial" w:hAnsi="Arial" w:cs="Arial"/>
          <w:b/>
        </w:rPr>
        <w:t>II.</w:t>
      </w:r>
      <w:r w:rsidR="00DE0E45" w:rsidRPr="00A86038">
        <w:rPr>
          <w:rFonts w:ascii="Arial" w:hAnsi="Arial" w:cs="Arial"/>
          <w:b/>
        </w:rPr>
        <w:t>-</w:t>
      </w:r>
      <w:r w:rsidRPr="00A86038">
        <w:rPr>
          <w:rFonts w:ascii="Arial" w:hAnsi="Arial" w:cs="Arial"/>
          <w:b/>
        </w:rPr>
        <w:t xml:space="preserve"> Contar al día de la publicación de la convocatoria señalada en la fracción I del artículo 60 de esta Constitución con título de licenciatura en derecho expedido legalmente y haber obtenido </w:t>
      </w:r>
      <w:r w:rsidRPr="00A86038">
        <w:rPr>
          <w:rFonts w:ascii="Arial" w:hAnsi="Arial" w:cs="Arial"/>
          <w:b/>
          <w:color w:val="000000" w:themeColor="text1"/>
        </w:rPr>
        <w:t>un promedio general de calificación de cuando men</w:t>
      </w:r>
      <w:r w:rsidR="00030CD0" w:rsidRPr="00A86038">
        <w:rPr>
          <w:rFonts w:ascii="Arial" w:hAnsi="Arial" w:cs="Arial"/>
          <w:b/>
          <w:color w:val="000000" w:themeColor="text1"/>
        </w:rPr>
        <w:t>os ocho puntos o su equivalente</w:t>
      </w:r>
      <w:r w:rsidR="001D5F4C" w:rsidRPr="00A86038">
        <w:rPr>
          <w:rFonts w:ascii="Arial" w:hAnsi="Arial" w:cs="Arial"/>
          <w:b/>
          <w:color w:val="000000" w:themeColor="text1"/>
        </w:rPr>
        <w:t>,</w:t>
      </w:r>
      <w:r w:rsidR="00030CD0" w:rsidRPr="00A86038">
        <w:rPr>
          <w:rFonts w:ascii="Arial" w:hAnsi="Arial" w:cs="Arial"/>
          <w:b/>
          <w:color w:val="000000" w:themeColor="text1"/>
        </w:rPr>
        <w:t xml:space="preserve"> y</w:t>
      </w:r>
      <w:r w:rsidR="008A2850" w:rsidRPr="00A86038">
        <w:rPr>
          <w:rFonts w:ascii="Arial" w:hAnsi="Arial" w:cs="Arial"/>
          <w:b/>
          <w:color w:val="FF0000"/>
        </w:rPr>
        <w:t xml:space="preserve"> </w:t>
      </w:r>
      <w:r w:rsidRPr="00A86038">
        <w:rPr>
          <w:rFonts w:ascii="Arial" w:hAnsi="Arial" w:cs="Arial"/>
          <w:b/>
          <w:color w:val="000000" w:themeColor="text1"/>
        </w:rPr>
        <w:t>de nueve puntos o su equivalente en las materias relacionadas con el cargo al que se postula en la licenciatura, especialidad, maestría o doctorado;</w:t>
      </w:r>
    </w:p>
    <w:p w14:paraId="3D593967" w14:textId="77777777" w:rsidR="00BA5009" w:rsidRPr="00A86038" w:rsidRDefault="00BA5009" w:rsidP="009161B0">
      <w:pPr>
        <w:tabs>
          <w:tab w:val="left" w:pos="290"/>
        </w:tabs>
        <w:spacing w:after="0" w:line="360" w:lineRule="auto"/>
        <w:jc w:val="both"/>
        <w:rPr>
          <w:rFonts w:ascii="Arial" w:hAnsi="Arial" w:cs="Arial"/>
          <w:b/>
        </w:rPr>
      </w:pPr>
    </w:p>
    <w:p w14:paraId="22FBF844" w14:textId="35650ECC" w:rsidR="00BA5009" w:rsidRPr="00A86038" w:rsidRDefault="00BA5009" w:rsidP="009161B0">
      <w:pPr>
        <w:tabs>
          <w:tab w:val="left" w:pos="290"/>
        </w:tabs>
        <w:spacing w:after="0" w:line="360" w:lineRule="auto"/>
        <w:jc w:val="both"/>
        <w:rPr>
          <w:rFonts w:ascii="Arial" w:hAnsi="Arial" w:cs="Arial"/>
          <w:b/>
        </w:rPr>
      </w:pPr>
      <w:r w:rsidRPr="00A86038">
        <w:rPr>
          <w:rFonts w:ascii="Arial" w:hAnsi="Arial" w:cs="Arial"/>
          <w:b/>
        </w:rPr>
        <w:t>III.</w:t>
      </w:r>
      <w:r w:rsidR="00A61434" w:rsidRPr="00A86038">
        <w:rPr>
          <w:rFonts w:ascii="Arial" w:hAnsi="Arial" w:cs="Arial"/>
          <w:b/>
        </w:rPr>
        <w:t>-</w:t>
      </w:r>
      <w:r w:rsidRPr="00A86038">
        <w:rPr>
          <w:rFonts w:ascii="Arial" w:hAnsi="Arial" w:cs="Arial"/>
          <w:b/>
        </w:rPr>
        <w:t xml:space="preserve"> </w:t>
      </w:r>
      <w:r w:rsidR="008A2850" w:rsidRPr="00A86038">
        <w:rPr>
          <w:rFonts w:ascii="Arial" w:hAnsi="Arial" w:cs="Arial"/>
          <w:b/>
        </w:rPr>
        <w:t>Contar con e</w:t>
      </w:r>
      <w:r w:rsidR="006E5FD2" w:rsidRPr="00A86038">
        <w:rPr>
          <w:rFonts w:ascii="Arial" w:hAnsi="Arial" w:cs="Arial"/>
          <w:b/>
        </w:rPr>
        <w:t xml:space="preserve">jercicio profesional de la actividad jurídica </w:t>
      </w:r>
      <w:r w:rsidRPr="00A86038">
        <w:rPr>
          <w:rFonts w:ascii="Arial" w:hAnsi="Arial" w:cs="Arial"/>
          <w:b/>
        </w:rPr>
        <w:t>de cuando menos cinco años;</w:t>
      </w:r>
    </w:p>
    <w:p w14:paraId="377005FF" w14:textId="77777777" w:rsidR="00BA5009" w:rsidRPr="00A86038" w:rsidRDefault="00BA5009" w:rsidP="009161B0">
      <w:pPr>
        <w:tabs>
          <w:tab w:val="left" w:pos="290"/>
        </w:tabs>
        <w:spacing w:after="0" w:line="360" w:lineRule="auto"/>
        <w:jc w:val="both"/>
        <w:rPr>
          <w:rFonts w:ascii="Arial" w:hAnsi="Arial" w:cs="Arial"/>
          <w:b/>
        </w:rPr>
      </w:pPr>
    </w:p>
    <w:p w14:paraId="5FA2D171" w14:textId="4D42C645" w:rsidR="00BA5009" w:rsidRPr="00A86038" w:rsidRDefault="00BA5009" w:rsidP="009161B0">
      <w:pPr>
        <w:tabs>
          <w:tab w:val="left" w:pos="290"/>
        </w:tabs>
        <w:spacing w:after="0" w:line="360" w:lineRule="auto"/>
        <w:jc w:val="both"/>
        <w:rPr>
          <w:rFonts w:ascii="Arial" w:hAnsi="Arial" w:cs="Arial"/>
          <w:b/>
        </w:rPr>
      </w:pPr>
      <w:r w:rsidRPr="00A86038">
        <w:rPr>
          <w:rFonts w:ascii="Arial" w:hAnsi="Arial" w:cs="Arial"/>
          <w:b/>
        </w:rPr>
        <w:t>IV.- Gozar de buena reputación y no haber sido condenado por delito que amerite pena corporal de más de un año de prisión; pero si se tratare de robo, fraude, falsificación, abuso de confianza y otro que lastime seriamente la buena fama en el concepto público, inhabilitará para el cargo, cualquiera que haya sido la pena.</w:t>
      </w:r>
    </w:p>
    <w:p w14:paraId="15BD30E4" w14:textId="77777777" w:rsidR="004E1CD5" w:rsidRPr="00A86038" w:rsidRDefault="004E1CD5" w:rsidP="009161B0">
      <w:pPr>
        <w:tabs>
          <w:tab w:val="left" w:pos="290"/>
        </w:tabs>
        <w:spacing w:after="0" w:line="360" w:lineRule="auto"/>
        <w:jc w:val="both"/>
        <w:rPr>
          <w:rFonts w:ascii="Arial" w:hAnsi="Arial" w:cs="Arial"/>
          <w:b/>
        </w:rPr>
      </w:pPr>
    </w:p>
    <w:p w14:paraId="55F59F43" w14:textId="0191B113" w:rsidR="004E1CD5" w:rsidRPr="00A86038" w:rsidRDefault="004E1CD5" w:rsidP="009161B0">
      <w:pPr>
        <w:tabs>
          <w:tab w:val="left" w:pos="290"/>
        </w:tabs>
        <w:spacing w:after="0" w:line="360" w:lineRule="auto"/>
        <w:jc w:val="both"/>
        <w:rPr>
          <w:rFonts w:ascii="Arial" w:hAnsi="Arial" w:cs="Arial"/>
          <w:b/>
        </w:rPr>
      </w:pPr>
      <w:r w:rsidRPr="00A86038">
        <w:rPr>
          <w:rFonts w:ascii="Arial" w:hAnsi="Arial" w:cs="Arial"/>
          <w:b/>
        </w:rPr>
        <w:t>V.- No estar inhabilitados para desempeñar un empleo, cargo o comisión en el servicio público.</w:t>
      </w:r>
    </w:p>
    <w:p w14:paraId="0449B2AC" w14:textId="77777777" w:rsidR="00BA5009" w:rsidRPr="00A86038" w:rsidRDefault="00BA5009" w:rsidP="009161B0">
      <w:pPr>
        <w:pStyle w:val="Prrafodelista"/>
        <w:tabs>
          <w:tab w:val="left" w:pos="290"/>
        </w:tabs>
        <w:spacing w:after="0" w:line="360" w:lineRule="auto"/>
        <w:ind w:left="0"/>
        <w:jc w:val="both"/>
        <w:rPr>
          <w:rFonts w:ascii="Arial" w:hAnsi="Arial" w:cs="Arial"/>
          <w:b/>
        </w:rPr>
      </w:pPr>
    </w:p>
    <w:p w14:paraId="1A582310" w14:textId="378FB9B1" w:rsidR="00BA5009" w:rsidRPr="00A86038" w:rsidRDefault="00BA5009" w:rsidP="009161B0">
      <w:pPr>
        <w:pStyle w:val="Prrafodelista"/>
        <w:tabs>
          <w:tab w:val="left" w:pos="290"/>
        </w:tabs>
        <w:spacing w:after="0" w:line="360" w:lineRule="auto"/>
        <w:ind w:left="0"/>
        <w:jc w:val="both"/>
        <w:rPr>
          <w:rFonts w:ascii="Arial" w:hAnsi="Arial" w:cs="Arial"/>
          <w:b/>
        </w:rPr>
      </w:pPr>
      <w:r w:rsidRPr="00A86038">
        <w:rPr>
          <w:rFonts w:ascii="Arial" w:hAnsi="Arial" w:cs="Arial"/>
          <w:b/>
        </w:rPr>
        <w:t>V</w:t>
      </w:r>
      <w:r w:rsidR="004E1CD5" w:rsidRPr="00A86038">
        <w:rPr>
          <w:rFonts w:ascii="Arial" w:hAnsi="Arial" w:cs="Arial"/>
          <w:b/>
        </w:rPr>
        <w:t>I</w:t>
      </w:r>
      <w:r w:rsidRPr="00A86038">
        <w:rPr>
          <w:rFonts w:ascii="Arial" w:hAnsi="Arial" w:cs="Arial"/>
          <w:b/>
        </w:rPr>
        <w:t xml:space="preserve">. Haber residido en el país durante los dos años anteriores al día de la publicación de la convocatoria señalada en la fracción I del artículo 60 de esta Constitución; y </w:t>
      </w:r>
    </w:p>
    <w:p w14:paraId="4245E797" w14:textId="77777777" w:rsidR="00BA5009" w:rsidRPr="00A86038" w:rsidRDefault="00BA5009" w:rsidP="009161B0">
      <w:pPr>
        <w:tabs>
          <w:tab w:val="left" w:pos="290"/>
        </w:tabs>
        <w:spacing w:after="0" w:line="360" w:lineRule="auto"/>
        <w:jc w:val="both"/>
        <w:rPr>
          <w:rFonts w:ascii="Arial" w:hAnsi="Arial" w:cs="Arial"/>
          <w:b/>
        </w:rPr>
      </w:pPr>
    </w:p>
    <w:p w14:paraId="0ED27056" w14:textId="0234C4B2" w:rsidR="00BA5009" w:rsidRPr="00A86038" w:rsidRDefault="00BA5009" w:rsidP="009161B0">
      <w:pPr>
        <w:tabs>
          <w:tab w:val="left" w:pos="290"/>
        </w:tabs>
        <w:spacing w:after="0" w:line="360" w:lineRule="auto"/>
        <w:ind w:right="4"/>
        <w:jc w:val="both"/>
        <w:rPr>
          <w:rFonts w:ascii="Arial" w:hAnsi="Arial" w:cs="Arial"/>
          <w:b/>
        </w:rPr>
      </w:pPr>
      <w:r w:rsidRPr="00A86038">
        <w:rPr>
          <w:rFonts w:ascii="Arial" w:hAnsi="Arial" w:cs="Arial"/>
          <w:b/>
        </w:rPr>
        <w:t>VI</w:t>
      </w:r>
      <w:r w:rsidR="004E1CD5" w:rsidRPr="00A86038">
        <w:rPr>
          <w:rFonts w:ascii="Arial" w:hAnsi="Arial" w:cs="Arial"/>
          <w:b/>
        </w:rPr>
        <w:t>I</w:t>
      </w:r>
      <w:r w:rsidRPr="00A86038">
        <w:rPr>
          <w:rFonts w:ascii="Arial" w:hAnsi="Arial" w:cs="Arial"/>
          <w:b/>
        </w:rPr>
        <w:t>.</w:t>
      </w:r>
      <w:r w:rsidR="00DE0E45" w:rsidRPr="00A86038">
        <w:rPr>
          <w:rFonts w:ascii="Arial" w:hAnsi="Arial" w:cs="Arial"/>
          <w:b/>
        </w:rPr>
        <w:t>-</w:t>
      </w:r>
      <w:r w:rsidRPr="00A86038">
        <w:rPr>
          <w:rFonts w:ascii="Arial" w:hAnsi="Arial" w:cs="Arial"/>
          <w:b/>
        </w:rPr>
        <w:t xml:space="preserve"> No haber sido Secretario de Estado</w:t>
      </w:r>
      <w:r w:rsidR="00DE0E45" w:rsidRPr="00A86038">
        <w:rPr>
          <w:rFonts w:ascii="Arial" w:hAnsi="Arial" w:cs="Arial"/>
          <w:b/>
        </w:rPr>
        <w:t xml:space="preserve"> o su equivalente</w:t>
      </w:r>
      <w:r w:rsidRPr="00A86038">
        <w:rPr>
          <w:rFonts w:ascii="Arial" w:hAnsi="Arial" w:cs="Arial"/>
          <w:b/>
        </w:rPr>
        <w:t>, F</w:t>
      </w:r>
      <w:r w:rsidR="008A2850" w:rsidRPr="00A86038">
        <w:rPr>
          <w:rFonts w:ascii="Arial" w:hAnsi="Arial" w:cs="Arial"/>
          <w:b/>
        </w:rPr>
        <w:t>iscal General de</w:t>
      </w:r>
      <w:r w:rsidR="00B33A6F" w:rsidRPr="00A86038">
        <w:rPr>
          <w:rFonts w:ascii="Arial" w:hAnsi="Arial" w:cs="Arial"/>
          <w:b/>
        </w:rPr>
        <w:t>l Estado</w:t>
      </w:r>
      <w:r w:rsidR="008A2850" w:rsidRPr="00A86038">
        <w:rPr>
          <w:rFonts w:ascii="Arial" w:hAnsi="Arial" w:cs="Arial"/>
          <w:b/>
        </w:rPr>
        <w:t>, Diputad</w:t>
      </w:r>
      <w:r w:rsidR="00B33A6F" w:rsidRPr="00A86038">
        <w:rPr>
          <w:rFonts w:ascii="Arial" w:hAnsi="Arial" w:cs="Arial"/>
          <w:b/>
        </w:rPr>
        <w:t xml:space="preserve">a o Diputado Local, </w:t>
      </w:r>
      <w:r w:rsidR="008A2850" w:rsidRPr="00A86038">
        <w:rPr>
          <w:rFonts w:ascii="Arial" w:hAnsi="Arial" w:cs="Arial"/>
          <w:b/>
        </w:rPr>
        <w:t xml:space="preserve">ni </w:t>
      </w:r>
      <w:r w:rsidR="00E41AB6" w:rsidRPr="00A86038">
        <w:rPr>
          <w:rFonts w:ascii="Arial" w:hAnsi="Arial" w:cs="Arial"/>
          <w:b/>
        </w:rPr>
        <w:t xml:space="preserve">Gobernadora o Gobernador </w:t>
      </w:r>
      <w:r w:rsidR="00B33A6F" w:rsidRPr="00A86038">
        <w:rPr>
          <w:rFonts w:ascii="Arial" w:hAnsi="Arial" w:cs="Arial"/>
          <w:b/>
        </w:rPr>
        <w:t>del Estado</w:t>
      </w:r>
      <w:r w:rsidRPr="00A86038">
        <w:rPr>
          <w:rFonts w:ascii="Arial" w:hAnsi="Arial" w:cs="Arial"/>
          <w:b/>
        </w:rPr>
        <w:t xml:space="preserve">, durante el año previo al día de la publicación de la convocatoria señalada en la fracción I del artículo </w:t>
      </w:r>
      <w:r w:rsidR="008A2850" w:rsidRPr="00A86038">
        <w:rPr>
          <w:rFonts w:ascii="Arial" w:hAnsi="Arial" w:cs="Arial"/>
          <w:b/>
        </w:rPr>
        <w:t>60</w:t>
      </w:r>
      <w:r w:rsidR="00E34D98" w:rsidRPr="00A86038">
        <w:rPr>
          <w:rFonts w:ascii="Arial" w:hAnsi="Arial" w:cs="Arial"/>
          <w:b/>
        </w:rPr>
        <w:t xml:space="preserve"> de esta Constitución</w:t>
      </w:r>
      <w:r w:rsidRPr="00A86038">
        <w:rPr>
          <w:rFonts w:ascii="Arial" w:hAnsi="Arial" w:cs="Arial"/>
          <w:b/>
        </w:rPr>
        <w:t xml:space="preserve">, y </w:t>
      </w:r>
    </w:p>
    <w:p w14:paraId="3A2C5CF9" w14:textId="77777777" w:rsidR="00BA5009" w:rsidRPr="00A86038" w:rsidRDefault="00BA5009" w:rsidP="009161B0">
      <w:pPr>
        <w:tabs>
          <w:tab w:val="left" w:pos="290"/>
        </w:tabs>
        <w:spacing w:after="0" w:line="360" w:lineRule="auto"/>
        <w:ind w:right="4"/>
        <w:jc w:val="both"/>
        <w:rPr>
          <w:rFonts w:ascii="Arial" w:hAnsi="Arial" w:cs="Arial"/>
          <w:b/>
        </w:rPr>
      </w:pPr>
    </w:p>
    <w:p w14:paraId="52F78C1B" w14:textId="0EF426F5" w:rsidR="00BA5009" w:rsidRPr="00A86038" w:rsidRDefault="00BA5009" w:rsidP="009161B0">
      <w:pPr>
        <w:tabs>
          <w:tab w:val="left" w:pos="290"/>
        </w:tabs>
        <w:spacing w:after="0" w:line="360" w:lineRule="auto"/>
        <w:ind w:right="4"/>
        <w:jc w:val="both"/>
        <w:rPr>
          <w:rFonts w:ascii="Arial" w:hAnsi="Arial" w:cs="Arial"/>
          <w:b/>
        </w:rPr>
      </w:pPr>
      <w:r w:rsidRPr="00A86038">
        <w:rPr>
          <w:rFonts w:ascii="Arial" w:hAnsi="Arial" w:cs="Arial"/>
          <w:b/>
        </w:rPr>
        <w:t>V</w:t>
      </w:r>
      <w:r w:rsidR="004E1CD5" w:rsidRPr="00A86038">
        <w:rPr>
          <w:rFonts w:ascii="Arial" w:hAnsi="Arial" w:cs="Arial"/>
          <w:b/>
        </w:rPr>
        <w:t>I</w:t>
      </w:r>
      <w:r w:rsidRPr="00A86038">
        <w:rPr>
          <w:rFonts w:ascii="Arial" w:hAnsi="Arial" w:cs="Arial"/>
          <w:b/>
        </w:rPr>
        <w:t xml:space="preserve">II.- </w:t>
      </w:r>
      <w:r w:rsidR="008A2850" w:rsidRPr="00A86038">
        <w:rPr>
          <w:rFonts w:ascii="Arial" w:hAnsi="Arial" w:cs="Arial"/>
          <w:b/>
        </w:rPr>
        <w:t>Haberse</w:t>
      </w:r>
      <w:r w:rsidRPr="00A86038">
        <w:rPr>
          <w:rFonts w:ascii="Arial" w:hAnsi="Arial" w:cs="Arial"/>
          <w:b/>
        </w:rPr>
        <w:t xml:space="preserve"> distinguido por su capacidad profesional, honestidad y honorabilidad en el ejercicio de sus actividades.</w:t>
      </w:r>
    </w:p>
    <w:p w14:paraId="7DC6C4DE" w14:textId="77777777" w:rsidR="00BA5009" w:rsidRPr="00A86038" w:rsidRDefault="00BA5009" w:rsidP="009161B0">
      <w:pPr>
        <w:tabs>
          <w:tab w:val="left" w:pos="290"/>
        </w:tabs>
        <w:spacing w:after="0" w:line="360" w:lineRule="auto"/>
        <w:jc w:val="both"/>
        <w:rPr>
          <w:rFonts w:ascii="Arial" w:hAnsi="Arial" w:cs="Arial"/>
          <w:b/>
        </w:rPr>
      </w:pPr>
    </w:p>
    <w:p w14:paraId="4D7B696A" w14:textId="77777777" w:rsidR="00BA5009" w:rsidRPr="00A86038" w:rsidRDefault="00BA5009" w:rsidP="009161B0">
      <w:pPr>
        <w:tabs>
          <w:tab w:val="left" w:pos="290"/>
        </w:tabs>
        <w:spacing w:after="0" w:line="360" w:lineRule="auto"/>
        <w:jc w:val="both"/>
        <w:rPr>
          <w:rFonts w:ascii="Arial" w:hAnsi="Arial" w:cs="Arial"/>
          <w:b/>
        </w:rPr>
      </w:pPr>
      <w:r w:rsidRPr="00A86038">
        <w:rPr>
          <w:rFonts w:ascii="Arial" w:hAnsi="Arial" w:cs="Arial"/>
          <w:b/>
        </w:rPr>
        <w:t xml:space="preserve">Durarán </w:t>
      </w:r>
      <w:r w:rsidR="00BC4C73" w:rsidRPr="00A86038">
        <w:rPr>
          <w:rFonts w:ascii="Arial" w:hAnsi="Arial" w:cs="Arial"/>
          <w:b/>
        </w:rPr>
        <w:t>seis</w:t>
      </w:r>
      <w:r w:rsidRPr="00A86038">
        <w:rPr>
          <w:rFonts w:ascii="Arial" w:hAnsi="Arial" w:cs="Arial"/>
          <w:b/>
        </w:rPr>
        <w:t xml:space="preserve"> años en su encargo, no podrán ser electos para un nuevo período. Cada dos años, se renovará la presidencia del Tribunal de manera rotatoria en función del número de votos que obtenga cada candidatura en la elección respectiva, correspondiendo la presidencia a quienes alcancen mayor votación. </w:t>
      </w:r>
    </w:p>
    <w:p w14:paraId="1287EF96" w14:textId="77777777" w:rsidR="00BA5009" w:rsidRPr="00A86038" w:rsidRDefault="00BA5009" w:rsidP="009161B0">
      <w:pPr>
        <w:spacing w:after="0" w:line="360" w:lineRule="auto"/>
        <w:jc w:val="both"/>
        <w:rPr>
          <w:rFonts w:ascii="Arial" w:hAnsi="Arial" w:cs="Arial"/>
          <w:b/>
        </w:rPr>
      </w:pPr>
    </w:p>
    <w:p w14:paraId="03FF0C70" w14:textId="77777777" w:rsidR="00BA5009" w:rsidRPr="00A86038" w:rsidRDefault="00BA5009" w:rsidP="009161B0">
      <w:pPr>
        <w:spacing w:after="0" w:line="360" w:lineRule="auto"/>
        <w:jc w:val="both"/>
        <w:rPr>
          <w:rFonts w:ascii="Arial" w:hAnsi="Arial" w:cs="Arial"/>
          <w:b/>
        </w:rPr>
      </w:pPr>
      <w:r w:rsidRPr="00A86038">
        <w:rPr>
          <w:rFonts w:ascii="Arial" w:hAnsi="Arial" w:cs="Arial"/>
          <w:b/>
        </w:rPr>
        <w:t>El Tribunal de Disciplina funcionará en Pleno y en comisiones.</w:t>
      </w:r>
    </w:p>
    <w:p w14:paraId="6A8CC7FA" w14:textId="77777777" w:rsidR="00BA5009" w:rsidRPr="00A86038" w:rsidRDefault="00BA5009" w:rsidP="009161B0">
      <w:pPr>
        <w:spacing w:after="0" w:line="360" w:lineRule="auto"/>
        <w:jc w:val="both"/>
        <w:rPr>
          <w:rFonts w:ascii="Arial" w:hAnsi="Arial" w:cs="Arial"/>
          <w:b/>
        </w:rPr>
      </w:pPr>
    </w:p>
    <w:p w14:paraId="35E0B0DD" w14:textId="04B166FB"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El Pleno será la autoridad substanciadora en los términos que establezca la </w:t>
      </w:r>
      <w:r w:rsidR="009161B0" w:rsidRPr="00A86038">
        <w:rPr>
          <w:rFonts w:ascii="Arial" w:hAnsi="Arial" w:cs="Arial"/>
          <w:b/>
        </w:rPr>
        <w:t>ley</w:t>
      </w:r>
      <w:r w:rsidRPr="00A86038">
        <w:rPr>
          <w:rFonts w:ascii="Arial" w:hAnsi="Arial" w:cs="Arial"/>
          <w:b/>
        </w:rPr>
        <w:t xml:space="preserve"> y resolverá en segunda instancia los asuntos de su competencia. Podrá ordenar oficiosamente o por denuncia el inicio de investigaciones, atraer procedimientos relacionados con faltas graves o hechos que las </w:t>
      </w:r>
      <w:r w:rsidR="009161B0" w:rsidRPr="00A86038">
        <w:rPr>
          <w:rFonts w:ascii="Arial" w:hAnsi="Arial" w:cs="Arial"/>
          <w:b/>
        </w:rPr>
        <w:t>ley</w:t>
      </w:r>
      <w:r w:rsidRPr="00A86038">
        <w:rPr>
          <w:rFonts w:ascii="Arial" w:hAnsi="Arial" w:cs="Arial"/>
          <w:b/>
        </w:rPr>
        <w:t>es señalen como delit</w:t>
      </w:r>
      <w:r w:rsidR="00E34D98" w:rsidRPr="00A86038">
        <w:rPr>
          <w:rFonts w:ascii="Arial" w:hAnsi="Arial" w:cs="Arial"/>
          <w:b/>
        </w:rPr>
        <w:t>os, ordenar medidas cautelares,</w:t>
      </w:r>
      <w:r w:rsidRPr="00A86038">
        <w:rPr>
          <w:rFonts w:ascii="Arial" w:hAnsi="Arial" w:cs="Arial"/>
          <w:b/>
        </w:rPr>
        <w:t xml:space="preserve"> de apremio y sancionar a las personas servidoras públicas que incurran en actos u omisiones contrarias a la </w:t>
      </w:r>
      <w:r w:rsidR="009161B0" w:rsidRPr="00A86038">
        <w:rPr>
          <w:rFonts w:ascii="Arial" w:hAnsi="Arial" w:cs="Arial"/>
          <w:b/>
        </w:rPr>
        <w:t>ley</w:t>
      </w:r>
      <w:r w:rsidR="000258DE" w:rsidRPr="00A86038">
        <w:rPr>
          <w:rFonts w:ascii="Arial" w:hAnsi="Arial" w:cs="Arial"/>
          <w:b/>
        </w:rPr>
        <w:t>,</w:t>
      </w:r>
      <w:r w:rsidRPr="00A86038">
        <w:rPr>
          <w:rFonts w:ascii="Arial" w:hAnsi="Arial" w:cs="Arial"/>
          <w:b/>
        </w:rPr>
        <w:t xml:space="preserve"> a la administración de justicia o a los principios de objetividad, imparcialidad, independencia, profesionalismo o excelencia, además de los asuntos que la </w:t>
      </w:r>
      <w:r w:rsidR="009161B0" w:rsidRPr="00A86038">
        <w:rPr>
          <w:rFonts w:ascii="Arial" w:hAnsi="Arial" w:cs="Arial"/>
          <w:b/>
        </w:rPr>
        <w:t>ley</w:t>
      </w:r>
      <w:r w:rsidRPr="00A86038">
        <w:rPr>
          <w:rFonts w:ascii="Arial" w:hAnsi="Arial" w:cs="Arial"/>
          <w:b/>
        </w:rPr>
        <w:t xml:space="preserve"> determine</w:t>
      </w:r>
      <w:r w:rsidR="00BB404A" w:rsidRPr="00A86038">
        <w:rPr>
          <w:rFonts w:ascii="Arial" w:hAnsi="Arial" w:cs="Arial"/>
          <w:b/>
        </w:rPr>
        <w:t>.</w:t>
      </w:r>
    </w:p>
    <w:p w14:paraId="07EDEF79" w14:textId="77777777" w:rsidR="00BA5009" w:rsidRPr="00A86038" w:rsidRDefault="00BA5009" w:rsidP="009161B0">
      <w:pPr>
        <w:spacing w:after="0" w:line="360" w:lineRule="auto"/>
        <w:jc w:val="both"/>
        <w:rPr>
          <w:rFonts w:ascii="Arial" w:hAnsi="Arial" w:cs="Arial"/>
          <w:b/>
        </w:rPr>
      </w:pPr>
    </w:p>
    <w:p w14:paraId="4E08989F" w14:textId="3B63338C" w:rsidR="00BA5009" w:rsidRPr="00A86038" w:rsidRDefault="00BA5009" w:rsidP="009161B0">
      <w:pPr>
        <w:spacing w:after="0" w:line="360" w:lineRule="auto"/>
        <w:jc w:val="both"/>
        <w:rPr>
          <w:rFonts w:ascii="Arial" w:hAnsi="Arial" w:cs="Arial"/>
          <w:b/>
        </w:rPr>
      </w:pPr>
      <w:r w:rsidRPr="00A86038">
        <w:rPr>
          <w:rFonts w:ascii="Arial" w:hAnsi="Arial" w:cs="Arial"/>
          <w:b/>
        </w:rPr>
        <w:t>El Tribunal desahogará el procedimiento de responsabilidades administrativas en primera instancia</w:t>
      </w:r>
      <w:r w:rsidR="001D5F4C" w:rsidRPr="00A86038">
        <w:rPr>
          <w:rFonts w:ascii="Arial" w:hAnsi="Arial" w:cs="Arial"/>
          <w:b/>
        </w:rPr>
        <w:t>,</w:t>
      </w:r>
      <w:r w:rsidRPr="00A86038">
        <w:rPr>
          <w:rFonts w:ascii="Arial" w:hAnsi="Arial" w:cs="Arial"/>
          <w:b/>
        </w:rPr>
        <w:t xml:space="preserve"> a través de comisiones conformadas por </w:t>
      </w:r>
      <w:r w:rsidRPr="00A86038">
        <w:rPr>
          <w:rFonts w:ascii="Arial" w:hAnsi="Arial" w:cs="Arial"/>
          <w:b/>
          <w:color w:val="000000" w:themeColor="text1"/>
        </w:rPr>
        <w:t xml:space="preserve">uno </w:t>
      </w:r>
      <w:r w:rsidRPr="00A86038">
        <w:rPr>
          <w:rFonts w:ascii="Arial" w:hAnsi="Arial" w:cs="Arial"/>
          <w:b/>
        </w:rPr>
        <w:t>de sus integrantes, quien fungirá como autoridad substanciadora y resolutora en</w:t>
      </w:r>
      <w:r w:rsidR="001D5F4C" w:rsidRPr="00A86038">
        <w:rPr>
          <w:rFonts w:ascii="Arial" w:hAnsi="Arial" w:cs="Arial"/>
          <w:b/>
        </w:rPr>
        <w:t xml:space="preserve"> los asuntos de su competencia, s</w:t>
      </w:r>
      <w:r w:rsidRPr="00A86038">
        <w:rPr>
          <w:rFonts w:ascii="Arial" w:hAnsi="Arial" w:cs="Arial"/>
          <w:b/>
        </w:rPr>
        <w:t xml:space="preserve">us resoluciones podrán ser impugnadas ante el Pleno, que resolverá por mayoría de votos, en los términos que señale la </w:t>
      </w:r>
      <w:r w:rsidR="009161B0" w:rsidRPr="00A86038">
        <w:rPr>
          <w:rFonts w:ascii="Arial" w:hAnsi="Arial" w:cs="Arial"/>
          <w:b/>
        </w:rPr>
        <w:t>ley</w:t>
      </w:r>
      <w:r w:rsidRPr="00A86038">
        <w:rPr>
          <w:rFonts w:ascii="Arial" w:hAnsi="Arial" w:cs="Arial"/>
          <w:b/>
        </w:rPr>
        <w:t xml:space="preserve">. </w:t>
      </w:r>
    </w:p>
    <w:p w14:paraId="3AD3F749" w14:textId="77777777" w:rsidR="00BA5009" w:rsidRPr="00A86038" w:rsidRDefault="00BA5009" w:rsidP="009161B0">
      <w:pPr>
        <w:spacing w:after="0" w:line="360" w:lineRule="auto"/>
        <w:jc w:val="both"/>
        <w:rPr>
          <w:rFonts w:ascii="Arial" w:hAnsi="Arial" w:cs="Arial"/>
          <w:b/>
        </w:rPr>
      </w:pPr>
    </w:p>
    <w:p w14:paraId="70C27818" w14:textId="77777777"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Las decisiones del Tribunal de Disciplina Judicial serán definitivas e inatacables y, por lo tanto, </w:t>
      </w:r>
      <w:r w:rsidRPr="00A86038">
        <w:rPr>
          <w:rFonts w:ascii="Arial" w:hAnsi="Arial" w:cs="Arial"/>
          <w:b/>
          <w:color w:val="000000" w:themeColor="text1"/>
        </w:rPr>
        <w:t>no procede juicio ni recurso alguno en su contra.</w:t>
      </w:r>
    </w:p>
    <w:p w14:paraId="6F8622FB" w14:textId="77777777" w:rsidR="00BA5009" w:rsidRPr="00A86038" w:rsidRDefault="00BA5009" w:rsidP="009161B0">
      <w:pPr>
        <w:spacing w:after="0" w:line="360" w:lineRule="auto"/>
        <w:jc w:val="both"/>
        <w:rPr>
          <w:rFonts w:ascii="Arial" w:hAnsi="Arial" w:cs="Arial"/>
          <w:b/>
        </w:rPr>
      </w:pPr>
    </w:p>
    <w:p w14:paraId="07F8F78A" w14:textId="77777777"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El Tribunal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w:t>
      </w:r>
      <w:r w:rsidR="009161B0" w:rsidRPr="00A86038">
        <w:rPr>
          <w:rFonts w:ascii="Arial" w:hAnsi="Arial" w:cs="Arial"/>
          <w:b/>
        </w:rPr>
        <w:t>ley</w:t>
      </w:r>
      <w:r w:rsidRPr="00A86038">
        <w:rPr>
          <w:rFonts w:ascii="Arial" w:hAnsi="Arial" w:cs="Arial"/>
          <w:b/>
        </w:rPr>
        <w:t xml:space="preserve">es. </w:t>
      </w:r>
    </w:p>
    <w:p w14:paraId="753D2273" w14:textId="77777777" w:rsidR="00BA5009" w:rsidRPr="00A86038" w:rsidRDefault="00BA5009" w:rsidP="009161B0">
      <w:pPr>
        <w:spacing w:after="0" w:line="360" w:lineRule="auto"/>
        <w:jc w:val="both"/>
        <w:rPr>
          <w:rFonts w:ascii="Arial" w:hAnsi="Arial" w:cs="Arial"/>
          <w:b/>
        </w:rPr>
      </w:pPr>
    </w:p>
    <w:p w14:paraId="455F9442" w14:textId="73A79BE9"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El Tribunal </w:t>
      </w:r>
      <w:r w:rsidR="00C872DA" w:rsidRPr="00A86038">
        <w:rPr>
          <w:rFonts w:ascii="Arial" w:hAnsi="Arial" w:cs="Arial"/>
          <w:b/>
        </w:rPr>
        <w:t>da</w:t>
      </w:r>
      <w:r w:rsidR="008A2850" w:rsidRPr="00A86038">
        <w:rPr>
          <w:rFonts w:ascii="Arial" w:hAnsi="Arial" w:cs="Arial"/>
          <w:b/>
        </w:rPr>
        <w:t>rá</w:t>
      </w:r>
      <w:r w:rsidRPr="00A86038">
        <w:rPr>
          <w:rFonts w:ascii="Arial" w:hAnsi="Arial" w:cs="Arial"/>
          <w:b/>
        </w:rPr>
        <w:t xml:space="preserve"> vista al Ministerio Público competente ante la posible comisión de delitos y, sin perjuicio de sus atribuciones </w:t>
      </w:r>
      <w:r w:rsidRPr="00A86038">
        <w:rPr>
          <w:rFonts w:ascii="Arial" w:hAnsi="Arial" w:cs="Arial"/>
          <w:b/>
          <w:color w:val="000000" w:themeColor="text1"/>
        </w:rPr>
        <w:t xml:space="preserve">sancionadoras, </w:t>
      </w:r>
      <w:r w:rsidR="00B674D1" w:rsidRPr="00A86038">
        <w:rPr>
          <w:rFonts w:ascii="Arial" w:hAnsi="Arial" w:cs="Arial"/>
          <w:b/>
          <w:color w:val="000000" w:themeColor="text1"/>
        </w:rPr>
        <w:t>podrán solicitar en forma excepcional</w:t>
      </w:r>
      <w:r w:rsidR="008A2850" w:rsidRPr="00A86038">
        <w:rPr>
          <w:rFonts w:ascii="Arial" w:hAnsi="Arial" w:cs="Arial"/>
          <w:b/>
          <w:color w:val="000000" w:themeColor="text1"/>
        </w:rPr>
        <w:t xml:space="preserve"> y justificada</w:t>
      </w:r>
      <w:r w:rsidR="00B674D1" w:rsidRPr="00A86038">
        <w:rPr>
          <w:rFonts w:ascii="Arial" w:hAnsi="Arial" w:cs="Arial"/>
          <w:b/>
          <w:color w:val="000000" w:themeColor="text1"/>
        </w:rPr>
        <w:t xml:space="preserve"> la </w:t>
      </w:r>
      <w:r w:rsidR="00331FA3" w:rsidRPr="00A86038">
        <w:rPr>
          <w:rFonts w:ascii="Arial" w:hAnsi="Arial" w:cs="Arial"/>
          <w:b/>
          <w:color w:val="000000" w:themeColor="text1"/>
        </w:rPr>
        <w:t>readscripción</w:t>
      </w:r>
      <w:r w:rsidR="003057DD" w:rsidRPr="00A86038">
        <w:rPr>
          <w:rFonts w:ascii="Arial" w:hAnsi="Arial" w:cs="Arial"/>
          <w:b/>
          <w:color w:val="000000" w:themeColor="text1"/>
        </w:rPr>
        <w:t xml:space="preserve"> </w:t>
      </w:r>
      <w:r w:rsidR="00331FA3" w:rsidRPr="00A86038">
        <w:rPr>
          <w:rFonts w:ascii="Arial" w:hAnsi="Arial" w:cs="Arial"/>
          <w:b/>
          <w:color w:val="000000" w:themeColor="text1"/>
        </w:rPr>
        <w:t xml:space="preserve">o </w:t>
      </w:r>
      <w:r w:rsidRPr="00A86038">
        <w:rPr>
          <w:rFonts w:ascii="Arial" w:hAnsi="Arial" w:cs="Arial"/>
          <w:b/>
          <w:color w:val="000000" w:themeColor="text1"/>
        </w:rPr>
        <w:t xml:space="preserve">el juicio político de </w:t>
      </w:r>
      <w:r w:rsidR="008A2850" w:rsidRPr="00A86038">
        <w:rPr>
          <w:rFonts w:ascii="Arial" w:hAnsi="Arial" w:cs="Arial"/>
          <w:b/>
          <w:color w:val="000000" w:themeColor="text1"/>
        </w:rPr>
        <w:t xml:space="preserve">las </w:t>
      </w:r>
      <w:r w:rsidR="00BB404A" w:rsidRPr="00A86038">
        <w:rPr>
          <w:rFonts w:ascii="Arial" w:hAnsi="Arial" w:cs="Arial"/>
          <w:b/>
          <w:color w:val="000000" w:themeColor="text1"/>
        </w:rPr>
        <w:t xml:space="preserve">personas juzgadoras </w:t>
      </w:r>
      <w:r w:rsidR="008A2850" w:rsidRPr="00A86038">
        <w:rPr>
          <w:rFonts w:ascii="Arial" w:hAnsi="Arial" w:cs="Arial"/>
          <w:b/>
          <w:color w:val="000000" w:themeColor="text1"/>
        </w:rPr>
        <w:t>elect</w:t>
      </w:r>
      <w:r w:rsidR="00535886" w:rsidRPr="00A86038">
        <w:rPr>
          <w:rFonts w:ascii="Arial" w:hAnsi="Arial" w:cs="Arial"/>
          <w:b/>
          <w:color w:val="000000" w:themeColor="text1"/>
        </w:rPr>
        <w:t>a</w:t>
      </w:r>
      <w:r w:rsidRPr="00A86038">
        <w:rPr>
          <w:rFonts w:ascii="Arial" w:hAnsi="Arial" w:cs="Arial"/>
          <w:b/>
          <w:color w:val="000000" w:themeColor="text1"/>
        </w:rPr>
        <w:t>s por voto popular ante el Congreso del Estado.</w:t>
      </w:r>
    </w:p>
    <w:p w14:paraId="7EC772D4" w14:textId="77777777" w:rsidR="00BA5009" w:rsidRPr="00A86038" w:rsidRDefault="00BA5009" w:rsidP="009161B0">
      <w:pPr>
        <w:spacing w:after="0" w:line="360" w:lineRule="auto"/>
        <w:jc w:val="both"/>
        <w:rPr>
          <w:rFonts w:ascii="Arial" w:hAnsi="Arial" w:cs="Arial"/>
          <w:b/>
        </w:rPr>
      </w:pPr>
    </w:p>
    <w:p w14:paraId="448D1A76" w14:textId="19A3A35F"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Las sanciones que emita el Tribunal podrán incluir la amonestación, suspensión, sanción económica, destitución e inhabilitación de las personas servidoras públicas, con excepción de las </w:t>
      </w:r>
      <w:r w:rsidR="001021FE" w:rsidRPr="00A86038">
        <w:rPr>
          <w:rFonts w:ascii="Arial" w:hAnsi="Arial" w:cs="Arial"/>
          <w:b/>
        </w:rPr>
        <w:t>Magistraturas</w:t>
      </w:r>
      <w:r w:rsidRPr="00A86038">
        <w:rPr>
          <w:rFonts w:ascii="Arial" w:hAnsi="Arial" w:cs="Arial"/>
          <w:b/>
        </w:rPr>
        <w:t xml:space="preserve"> del Tribunal Superior de Justicia, que sólo podrán ser removidos en los términos del Título Octavo de esta Constitución. </w:t>
      </w:r>
    </w:p>
    <w:p w14:paraId="743D0CFC" w14:textId="77777777" w:rsidR="00BA5009" w:rsidRPr="00A86038" w:rsidRDefault="00BA5009" w:rsidP="009161B0">
      <w:pPr>
        <w:spacing w:after="0" w:line="360" w:lineRule="auto"/>
        <w:jc w:val="both"/>
        <w:rPr>
          <w:rFonts w:ascii="Arial" w:hAnsi="Arial" w:cs="Arial"/>
          <w:b/>
        </w:rPr>
      </w:pPr>
    </w:p>
    <w:p w14:paraId="652823DE" w14:textId="510344AF" w:rsidR="00BA5009" w:rsidRPr="00A86038" w:rsidRDefault="00BA5009" w:rsidP="009161B0">
      <w:pPr>
        <w:spacing w:after="0" w:line="360" w:lineRule="auto"/>
        <w:jc w:val="both"/>
        <w:rPr>
          <w:rFonts w:ascii="Arial" w:hAnsi="Arial" w:cs="Arial"/>
          <w:b/>
        </w:rPr>
      </w:pPr>
      <w:r w:rsidRPr="00A86038">
        <w:rPr>
          <w:rFonts w:ascii="Arial" w:hAnsi="Arial" w:cs="Arial"/>
          <w:b/>
        </w:rPr>
        <w:t>El Tribunal evaluará el desempeño de</w:t>
      </w:r>
      <w:r w:rsidR="000258DE" w:rsidRPr="00A86038">
        <w:rPr>
          <w:rFonts w:ascii="Arial" w:hAnsi="Arial" w:cs="Arial"/>
          <w:b/>
        </w:rPr>
        <w:t xml:space="preserve">l personal administrativo, así como </w:t>
      </w:r>
      <w:r w:rsidR="00535886" w:rsidRPr="00A86038">
        <w:rPr>
          <w:rFonts w:ascii="Arial" w:hAnsi="Arial" w:cs="Arial"/>
          <w:b/>
        </w:rPr>
        <w:t>de Magistraturas</w:t>
      </w:r>
      <w:r w:rsidR="00A474D0" w:rsidRPr="00A86038">
        <w:rPr>
          <w:rFonts w:ascii="Arial" w:hAnsi="Arial" w:cs="Arial"/>
          <w:b/>
        </w:rPr>
        <w:t xml:space="preserve">, </w:t>
      </w:r>
      <w:r w:rsidR="001021FE" w:rsidRPr="00A86038">
        <w:rPr>
          <w:rFonts w:ascii="Arial" w:hAnsi="Arial" w:cs="Arial"/>
          <w:b/>
        </w:rPr>
        <w:t xml:space="preserve">Juezas y </w:t>
      </w:r>
      <w:r w:rsidR="000258DE" w:rsidRPr="00A86038">
        <w:rPr>
          <w:rFonts w:ascii="Arial" w:hAnsi="Arial" w:cs="Arial"/>
          <w:b/>
        </w:rPr>
        <w:t xml:space="preserve">Jueces </w:t>
      </w:r>
      <w:r w:rsidRPr="00A86038">
        <w:rPr>
          <w:rFonts w:ascii="Arial" w:hAnsi="Arial" w:cs="Arial"/>
          <w:b/>
        </w:rPr>
        <w:t xml:space="preserve">del Poder Judicial del Estado que resulten </w:t>
      </w:r>
      <w:r w:rsidR="006124F8" w:rsidRPr="00A86038">
        <w:rPr>
          <w:rFonts w:ascii="Arial" w:hAnsi="Arial" w:cs="Arial"/>
          <w:b/>
        </w:rPr>
        <w:t>electas</w:t>
      </w:r>
      <w:r w:rsidRPr="00A86038">
        <w:rPr>
          <w:rFonts w:ascii="Arial" w:hAnsi="Arial" w:cs="Arial"/>
          <w:b/>
        </w:rPr>
        <w:t xml:space="preserve"> en la elección estatal que corresponda durante su primer año de ejercicio. La </w:t>
      </w:r>
      <w:r w:rsidR="009161B0" w:rsidRPr="00A86038">
        <w:rPr>
          <w:rFonts w:ascii="Arial" w:hAnsi="Arial" w:cs="Arial"/>
          <w:b/>
        </w:rPr>
        <w:t>ley</w:t>
      </w:r>
      <w:r w:rsidRPr="00A86038">
        <w:rPr>
          <w:rFonts w:ascii="Arial" w:hAnsi="Arial" w:cs="Arial"/>
          <w:b/>
        </w:rPr>
        <w:t xml:space="preserve"> establecerá los métodos, criterios e indicadores aplicables a dicha evaluación. </w:t>
      </w:r>
    </w:p>
    <w:p w14:paraId="4FF4F375" w14:textId="77777777" w:rsidR="00BA5009" w:rsidRPr="00A86038" w:rsidRDefault="00BA5009" w:rsidP="009161B0">
      <w:pPr>
        <w:spacing w:after="0" w:line="360" w:lineRule="auto"/>
        <w:jc w:val="both"/>
        <w:rPr>
          <w:rFonts w:ascii="Arial" w:hAnsi="Arial" w:cs="Arial"/>
          <w:b/>
        </w:rPr>
      </w:pPr>
    </w:p>
    <w:p w14:paraId="032CBA5B" w14:textId="77777777"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La </w:t>
      </w:r>
      <w:r w:rsidR="009161B0" w:rsidRPr="00A86038">
        <w:rPr>
          <w:rFonts w:ascii="Arial" w:hAnsi="Arial" w:cs="Arial"/>
          <w:b/>
        </w:rPr>
        <w:t>ley</w:t>
      </w:r>
      <w:r w:rsidRPr="00A86038">
        <w:rPr>
          <w:rFonts w:ascii="Arial" w:hAnsi="Arial" w:cs="Arial"/>
          <w:b/>
        </w:rPr>
        <w:t xml:space="preserve">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 insatisfactoria: </w:t>
      </w:r>
    </w:p>
    <w:p w14:paraId="65F5E948" w14:textId="77777777" w:rsidR="00BA5009" w:rsidRPr="00A86038" w:rsidRDefault="00BA5009" w:rsidP="009161B0">
      <w:pPr>
        <w:spacing w:after="0" w:line="360" w:lineRule="auto"/>
        <w:jc w:val="both"/>
        <w:rPr>
          <w:rFonts w:ascii="Arial" w:hAnsi="Arial" w:cs="Arial"/>
          <w:b/>
        </w:rPr>
      </w:pPr>
    </w:p>
    <w:p w14:paraId="26036027" w14:textId="77777777"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a) Medidas de fortalecimiento, consistentes en actividades de capacitación y otras tendientes a reforzar los conocimientos o competencias de la persona evaluada, a cuyo término se aplicará una nueva evaluación, y </w:t>
      </w:r>
    </w:p>
    <w:p w14:paraId="6A8C7F59" w14:textId="77777777" w:rsidR="00BA5009" w:rsidRPr="00A86038" w:rsidRDefault="00BA5009" w:rsidP="009161B0">
      <w:pPr>
        <w:spacing w:after="0" w:line="360" w:lineRule="auto"/>
        <w:jc w:val="both"/>
        <w:rPr>
          <w:rFonts w:ascii="Arial" w:hAnsi="Arial" w:cs="Arial"/>
          <w:b/>
        </w:rPr>
      </w:pPr>
    </w:p>
    <w:p w14:paraId="2AFE689A" w14:textId="77777777"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b) Cuando la persona servidora pública no acredite favorablemente la evaluación que derive de las medidas correctivas ordenadas o se niegue a acatarlas, el Tribunal podrá ordenar su suspensión de hasta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 del Estado. </w:t>
      </w:r>
    </w:p>
    <w:p w14:paraId="7CFFABAA" w14:textId="77777777" w:rsidR="00BA5009" w:rsidRPr="00A86038" w:rsidRDefault="00BA5009" w:rsidP="009161B0">
      <w:pPr>
        <w:spacing w:after="0" w:line="360" w:lineRule="auto"/>
        <w:jc w:val="both"/>
        <w:rPr>
          <w:rFonts w:ascii="Arial" w:hAnsi="Arial" w:cs="Arial"/>
          <w:b/>
        </w:rPr>
      </w:pPr>
    </w:p>
    <w:p w14:paraId="7769A326" w14:textId="006D136A"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Las </w:t>
      </w:r>
      <w:r w:rsidR="001021FE" w:rsidRPr="00A86038">
        <w:rPr>
          <w:rFonts w:ascii="Arial" w:hAnsi="Arial" w:cs="Arial"/>
          <w:b/>
        </w:rPr>
        <w:t>Magistraturas</w:t>
      </w:r>
      <w:r w:rsidRPr="00A86038">
        <w:rPr>
          <w:rFonts w:ascii="Arial" w:hAnsi="Arial" w:cs="Arial"/>
          <w:b/>
        </w:rPr>
        <w:t xml:space="preserve"> del Tribunal de Disciplina Judicial ejercerán su función con independencia e imparcialidad. Durante su encargo, sólo podrán ser removidos en los términos del Título Octavo de esta Constitución.</w:t>
      </w:r>
    </w:p>
    <w:p w14:paraId="2AA4D587" w14:textId="77777777" w:rsidR="00BA5009" w:rsidRPr="00A86038" w:rsidRDefault="00BA5009" w:rsidP="009161B0">
      <w:pPr>
        <w:spacing w:after="0" w:line="360" w:lineRule="auto"/>
        <w:jc w:val="both"/>
        <w:rPr>
          <w:rFonts w:ascii="Arial" w:hAnsi="Arial" w:cs="Arial"/>
          <w:b/>
        </w:rPr>
      </w:pPr>
    </w:p>
    <w:p w14:paraId="10A0651A" w14:textId="57FF8A80"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ARTÍCULO 65.- El </w:t>
      </w:r>
      <w:r w:rsidR="00267EDE" w:rsidRPr="00A86038">
        <w:rPr>
          <w:rFonts w:ascii="Arial" w:hAnsi="Arial" w:cs="Arial"/>
          <w:b/>
        </w:rPr>
        <w:t>Consejo de Administración</w:t>
      </w:r>
      <w:r w:rsidR="00A61434" w:rsidRPr="00A86038">
        <w:rPr>
          <w:rFonts w:ascii="Arial" w:hAnsi="Arial" w:cs="Arial"/>
          <w:b/>
        </w:rPr>
        <w:t xml:space="preserve"> del Poder Judicial del Estado</w:t>
      </w:r>
      <w:r w:rsidRPr="00A86038">
        <w:rPr>
          <w:rFonts w:ascii="Arial" w:hAnsi="Arial" w:cs="Arial"/>
          <w:b/>
        </w:rPr>
        <w:t>, será responsable de la administración y carrera judicial, para lo cual contará con independencia técnica y de gestión.</w:t>
      </w:r>
    </w:p>
    <w:p w14:paraId="74534DBD" w14:textId="77777777" w:rsidR="00BA5009" w:rsidRPr="00A86038" w:rsidRDefault="00BA5009" w:rsidP="009161B0">
      <w:pPr>
        <w:spacing w:after="0" w:line="360" w:lineRule="auto"/>
        <w:jc w:val="both"/>
        <w:rPr>
          <w:rFonts w:ascii="Arial" w:hAnsi="Arial" w:cs="Arial"/>
          <w:b/>
        </w:rPr>
      </w:pPr>
    </w:p>
    <w:p w14:paraId="3ADA4DD0" w14:textId="77777777" w:rsidR="003B3B13" w:rsidRPr="00A86038" w:rsidRDefault="00BA5009" w:rsidP="009161B0">
      <w:pPr>
        <w:spacing w:after="0" w:line="360" w:lineRule="auto"/>
        <w:jc w:val="both"/>
        <w:rPr>
          <w:rFonts w:ascii="Arial" w:hAnsi="Arial" w:cs="Arial"/>
          <w:b/>
          <w:color w:val="000000" w:themeColor="text1"/>
        </w:rPr>
      </w:pPr>
      <w:r w:rsidRPr="00A86038">
        <w:rPr>
          <w:rFonts w:ascii="Arial" w:hAnsi="Arial" w:cs="Arial"/>
          <w:b/>
          <w:color w:val="000000" w:themeColor="text1"/>
        </w:rPr>
        <w:t>Tendrá a su cargo la determinación del número</w:t>
      </w:r>
      <w:r w:rsidR="00D666B8" w:rsidRPr="00A86038">
        <w:rPr>
          <w:rFonts w:ascii="Arial" w:hAnsi="Arial" w:cs="Arial"/>
          <w:b/>
          <w:color w:val="000000" w:themeColor="text1"/>
        </w:rPr>
        <w:t xml:space="preserve">, </w:t>
      </w:r>
      <w:r w:rsidR="004935B4" w:rsidRPr="00A86038">
        <w:rPr>
          <w:rFonts w:ascii="Arial" w:hAnsi="Arial" w:cs="Arial"/>
          <w:b/>
          <w:color w:val="000000" w:themeColor="text1"/>
        </w:rPr>
        <w:t>materia</w:t>
      </w:r>
      <w:r w:rsidR="00D666B8" w:rsidRPr="00A86038">
        <w:rPr>
          <w:rFonts w:ascii="Arial" w:hAnsi="Arial" w:cs="Arial"/>
          <w:b/>
          <w:color w:val="000000" w:themeColor="text1"/>
        </w:rPr>
        <w:t xml:space="preserve"> y competencia</w:t>
      </w:r>
      <w:r w:rsidR="004935B4" w:rsidRPr="00A86038">
        <w:rPr>
          <w:rFonts w:ascii="Arial" w:hAnsi="Arial" w:cs="Arial"/>
          <w:b/>
          <w:color w:val="000000" w:themeColor="text1"/>
        </w:rPr>
        <w:t xml:space="preserve"> de las salas del Tribunal Superior de Justicia</w:t>
      </w:r>
      <w:r w:rsidRPr="00A86038">
        <w:rPr>
          <w:rFonts w:ascii="Arial" w:hAnsi="Arial" w:cs="Arial"/>
          <w:b/>
          <w:color w:val="000000" w:themeColor="text1"/>
        </w:rPr>
        <w:t xml:space="preserve">, </w:t>
      </w:r>
      <w:r w:rsidR="00D666B8" w:rsidRPr="00A86038">
        <w:rPr>
          <w:rFonts w:ascii="Arial" w:hAnsi="Arial" w:cs="Arial"/>
          <w:b/>
          <w:color w:val="000000" w:themeColor="text1"/>
        </w:rPr>
        <w:t>número y</w:t>
      </w:r>
      <w:r w:rsidR="00A221B8" w:rsidRPr="00A86038">
        <w:rPr>
          <w:rFonts w:ascii="Arial" w:hAnsi="Arial" w:cs="Arial"/>
          <w:b/>
          <w:color w:val="000000" w:themeColor="text1"/>
        </w:rPr>
        <w:t xml:space="preserve"> demarcación territorial de los </w:t>
      </w:r>
      <w:r w:rsidRPr="00A86038">
        <w:rPr>
          <w:rFonts w:ascii="Arial" w:hAnsi="Arial" w:cs="Arial"/>
          <w:b/>
          <w:color w:val="000000" w:themeColor="text1"/>
        </w:rPr>
        <w:t>partidos judiciales</w:t>
      </w:r>
      <w:r w:rsidR="00E5346A" w:rsidRPr="00A86038">
        <w:rPr>
          <w:rFonts w:ascii="Arial" w:hAnsi="Arial" w:cs="Arial"/>
          <w:b/>
          <w:color w:val="000000" w:themeColor="text1"/>
        </w:rPr>
        <w:t xml:space="preserve"> y</w:t>
      </w:r>
      <w:r w:rsidRPr="00A86038">
        <w:rPr>
          <w:rFonts w:ascii="Arial" w:hAnsi="Arial" w:cs="Arial"/>
          <w:b/>
          <w:color w:val="000000" w:themeColor="text1"/>
        </w:rPr>
        <w:t>, competencia territorial y especialización por materias de l</w:t>
      </w:r>
      <w:r w:rsidR="00292B6C" w:rsidRPr="00A86038">
        <w:rPr>
          <w:rFonts w:ascii="Arial" w:hAnsi="Arial" w:cs="Arial"/>
          <w:b/>
          <w:color w:val="000000" w:themeColor="text1"/>
        </w:rPr>
        <w:t>a</w:t>
      </w:r>
      <w:r w:rsidRPr="00A86038">
        <w:rPr>
          <w:rFonts w:ascii="Arial" w:hAnsi="Arial" w:cs="Arial"/>
          <w:b/>
          <w:color w:val="000000" w:themeColor="text1"/>
        </w:rPr>
        <w:t xml:space="preserve">s </w:t>
      </w:r>
      <w:r w:rsidR="007715A8" w:rsidRPr="00A86038">
        <w:rPr>
          <w:rFonts w:ascii="Arial" w:hAnsi="Arial" w:cs="Arial"/>
          <w:b/>
          <w:color w:val="000000" w:themeColor="text1"/>
        </w:rPr>
        <w:t>M</w:t>
      </w:r>
      <w:r w:rsidR="00E5346A" w:rsidRPr="00A86038">
        <w:rPr>
          <w:rFonts w:ascii="Arial" w:hAnsi="Arial" w:cs="Arial"/>
          <w:b/>
          <w:color w:val="000000" w:themeColor="text1"/>
        </w:rPr>
        <w:t>agistradas</w:t>
      </w:r>
      <w:r w:rsidR="003B3B13" w:rsidRPr="00A86038">
        <w:rPr>
          <w:rFonts w:ascii="Arial" w:hAnsi="Arial" w:cs="Arial"/>
          <w:b/>
          <w:color w:val="000000" w:themeColor="text1"/>
        </w:rPr>
        <w:t xml:space="preserve"> y</w:t>
      </w:r>
      <w:r w:rsidR="003057DD" w:rsidRPr="00A86038">
        <w:rPr>
          <w:rFonts w:ascii="Arial" w:hAnsi="Arial" w:cs="Arial"/>
          <w:b/>
          <w:color w:val="000000" w:themeColor="text1"/>
        </w:rPr>
        <w:t xml:space="preserve"> </w:t>
      </w:r>
      <w:r w:rsidR="007715A8" w:rsidRPr="00A86038">
        <w:rPr>
          <w:rFonts w:ascii="Arial" w:hAnsi="Arial" w:cs="Arial"/>
          <w:b/>
          <w:color w:val="000000" w:themeColor="text1"/>
        </w:rPr>
        <w:t>M</w:t>
      </w:r>
      <w:r w:rsidR="00E5346A" w:rsidRPr="00A86038">
        <w:rPr>
          <w:rFonts w:ascii="Arial" w:hAnsi="Arial" w:cs="Arial"/>
          <w:b/>
          <w:color w:val="000000" w:themeColor="text1"/>
        </w:rPr>
        <w:t>agistrados</w:t>
      </w:r>
      <w:r w:rsidR="003F077D" w:rsidRPr="00A86038">
        <w:rPr>
          <w:rFonts w:ascii="Arial" w:hAnsi="Arial" w:cs="Arial"/>
          <w:b/>
          <w:color w:val="000000" w:themeColor="text1"/>
        </w:rPr>
        <w:t xml:space="preserve"> del Tribunal Superior de Justicia</w:t>
      </w:r>
      <w:r w:rsidR="00E5346A" w:rsidRPr="00A86038">
        <w:rPr>
          <w:rFonts w:ascii="Arial" w:hAnsi="Arial" w:cs="Arial"/>
          <w:b/>
          <w:color w:val="000000" w:themeColor="text1"/>
        </w:rPr>
        <w:t>,</w:t>
      </w:r>
      <w:r w:rsidR="003B3B13" w:rsidRPr="00A86038">
        <w:rPr>
          <w:rFonts w:ascii="Arial" w:hAnsi="Arial" w:cs="Arial"/>
          <w:b/>
          <w:color w:val="000000" w:themeColor="text1"/>
        </w:rPr>
        <w:t xml:space="preserve"> así como de</w:t>
      </w:r>
      <w:r w:rsidR="00117897" w:rsidRPr="00A86038">
        <w:rPr>
          <w:rFonts w:ascii="Arial" w:hAnsi="Arial" w:cs="Arial"/>
          <w:b/>
          <w:color w:val="000000" w:themeColor="text1"/>
        </w:rPr>
        <w:t xml:space="preserve"> </w:t>
      </w:r>
      <w:r w:rsidR="007715A8" w:rsidRPr="00A86038">
        <w:rPr>
          <w:rFonts w:ascii="Arial" w:hAnsi="Arial" w:cs="Arial"/>
          <w:b/>
          <w:color w:val="000000" w:themeColor="text1"/>
        </w:rPr>
        <w:t>Juezas o Jueces del Poder Judicial.</w:t>
      </w:r>
    </w:p>
    <w:p w14:paraId="63E7EBAB" w14:textId="77777777" w:rsidR="003B3B13" w:rsidRPr="00A86038" w:rsidRDefault="003B3B13" w:rsidP="009161B0">
      <w:pPr>
        <w:spacing w:after="0" w:line="360" w:lineRule="auto"/>
        <w:jc w:val="both"/>
        <w:rPr>
          <w:rFonts w:ascii="Arial" w:hAnsi="Arial" w:cs="Arial"/>
          <w:b/>
          <w:color w:val="000000" w:themeColor="text1"/>
        </w:rPr>
      </w:pPr>
    </w:p>
    <w:p w14:paraId="6B6ACCD1" w14:textId="77777777" w:rsidR="00C872DA" w:rsidRPr="00A86038" w:rsidRDefault="007715A8" w:rsidP="009161B0">
      <w:pPr>
        <w:spacing w:after="0" w:line="360" w:lineRule="auto"/>
        <w:jc w:val="both"/>
        <w:rPr>
          <w:rFonts w:ascii="Arial" w:hAnsi="Arial" w:cs="Arial"/>
          <w:b/>
          <w:color w:val="000000" w:themeColor="text1"/>
        </w:rPr>
      </w:pPr>
      <w:r w:rsidRPr="00A86038">
        <w:rPr>
          <w:rFonts w:ascii="Arial" w:hAnsi="Arial" w:cs="Arial"/>
          <w:b/>
          <w:color w:val="000000" w:themeColor="text1"/>
        </w:rPr>
        <w:t>Asimismo</w:t>
      </w:r>
      <w:r w:rsidR="00352D84" w:rsidRPr="00A86038">
        <w:rPr>
          <w:rFonts w:ascii="Arial" w:hAnsi="Arial" w:cs="Arial"/>
          <w:b/>
          <w:color w:val="000000" w:themeColor="text1"/>
        </w:rPr>
        <w:t>,</w:t>
      </w:r>
      <w:r w:rsidRPr="00A86038">
        <w:rPr>
          <w:rFonts w:ascii="Arial" w:hAnsi="Arial" w:cs="Arial"/>
          <w:b/>
          <w:color w:val="000000" w:themeColor="text1"/>
        </w:rPr>
        <w:t xml:space="preserve"> conocerá d</w:t>
      </w:r>
      <w:r w:rsidR="00BA5009" w:rsidRPr="00A86038">
        <w:rPr>
          <w:rFonts w:ascii="Arial" w:hAnsi="Arial" w:cs="Arial"/>
          <w:b/>
          <w:color w:val="000000" w:themeColor="text1"/>
        </w:rPr>
        <w:t xml:space="preserve">el ingreso, permanencia y separación del personal de carrera judicial y administrativo, </w:t>
      </w:r>
      <w:r w:rsidR="00121577" w:rsidRPr="00A86038">
        <w:rPr>
          <w:rFonts w:ascii="Arial" w:hAnsi="Arial" w:cs="Arial"/>
          <w:b/>
          <w:color w:val="000000" w:themeColor="text1"/>
        </w:rPr>
        <w:t xml:space="preserve">y </w:t>
      </w:r>
      <w:r w:rsidR="00F80DDC" w:rsidRPr="00A86038">
        <w:rPr>
          <w:rFonts w:ascii="Arial" w:hAnsi="Arial" w:cs="Arial"/>
          <w:b/>
          <w:color w:val="000000" w:themeColor="text1"/>
        </w:rPr>
        <w:t xml:space="preserve">la readscripción </w:t>
      </w:r>
      <w:r w:rsidR="001F5194" w:rsidRPr="00A86038">
        <w:rPr>
          <w:rFonts w:ascii="Arial" w:hAnsi="Arial" w:cs="Arial"/>
          <w:b/>
          <w:color w:val="000000" w:themeColor="text1"/>
        </w:rPr>
        <w:t>temporal</w:t>
      </w:r>
      <w:r w:rsidR="003057DD" w:rsidRPr="00A86038">
        <w:rPr>
          <w:rFonts w:ascii="Arial" w:hAnsi="Arial" w:cs="Arial"/>
          <w:b/>
          <w:color w:val="000000" w:themeColor="text1"/>
        </w:rPr>
        <w:t xml:space="preserve"> </w:t>
      </w:r>
      <w:r w:rsidR="00F80DDC" w:rsidRPr="00A86038">
        <w:rPr>
          <w:rFonts w:ascii="Arial" w:hAnsi="Arial" w:cs="Arial"/>
          <w:b/>
          <w:color w:val="000000" w:themeColor="text1"/>
        </w:rPr>
        <w:t xml:space="preserve">de </w:t>
      </w:r>
      <w:r w:rsidR="001021FE" w:rsidRPr="00A86038">
        <w:rPr>
          <w:rFonts w:ascii="Arial" w:hAnsi="Arial" w:cs="Arial"/>
          <w:b/>
          <w:color w:val="000000" w:themeColor="text1"/>
        </w:rPr>
        <w:t>Magistraturas</w:t>
      </w:r>
      <w:r w:rsidR="00F80DDC" w:rsidRPr="00A86038">
        <w:rPr>
          <w:rFonts w:ascii="Arial" w:hAnsi="Arial" w:cs="Arial"/>
          <w:b/>
          <w:color w:val="000000" w:themeColor="text1"/>
        </w:rPr>
        <w:t xml:space="preserve">, Juezas o Jueces del Poder Judicial </w:t>
      </w:r>
      <w:r w:rsidR="00E75824" w:rsidRPr="00A86038">
        <w:rPr>
          <w:rFonts w:ascii="Arial" w:hAnsi="Arial" w:cs="Arial"/>
          <w:b/>
          <w:color w:val="000000" w:themeColor="text1"/>
        </w:rPr>
        <w:t>cuando</w:t>
      </w:r>
      <w:r w:rsidR="00121577" w:rsidRPr="00A86038">
        <w:rPr>
          <w:rFonts w:ascii="Arial" w:hAnsi="Arial" w:cs="Arial"/>
          <w:b/>
          <w:color w:val="000000" w:themeColor="text1"/>
        </w:rPr>
        <w:t xml:space="preserve"> por necesidades </w:t>
      </w:r>
      <w:r w:rsidR="00C872DA" w:rsidRPr="00A86038">
        <w:rPr>
          <w:rFonts w:ascii="Arial" w:hAnsi="Arial" w:cs="Arial"/>
          <w:b/>
          <w:color w:val="000000" w:themeColor="text1"/>
        </w:rPr>
        <w:t>del servicio</w:t>
      </w:r>
      <w:r w:rsidR="00E75824" w:rsidRPr="00A86038">
        <w:rPr>
          <w:rFonts w:ascii="Arial" w:hAnsi="Arial" w:cs="Arial"/>
          <w:b/>
          <w:color w:val="000000" w:themeColor="text1"/>
        </w:rPr>
        <w:t xml:space="preserve"> así</w:t>
      </w:r>
      <w:r w:rsidR="00C27490" w:rsidRPr="00A86038">
        <w:rPr>
          <w:rFonts w:ascii="Arial" w:hAnsi="Arial" w:cs="Arial"/>
          <w:b/>
          <w:color w:val="000000" w:themeColor="text1"/>
        </w:rPr>
        <w:t xml:space="preserve"> se requiera</w:t>
      </w:r>
      <w:r w:rsidR="00E75824" w:rsidRPr="00A86038">
        <w:rPr>
          <w:rFonts w:ascii="Arial" w:hAnsi="Arial" w:cs="Arial"/>
          <w:b/>
          <w:color w:val="000000" w:themeColor="text1"/>
        </w:rPr>
        <w:t xml:space="preserve">. </w:t>
      </w:r>
    </w:p>
    <w:p w14:paraId="6D2A8F38" w14:textId="77777777" w:rsidR="00C872DA" w:rsidRPr="00A86038" w:rsidRDefault="00C872DA" w:rsidP="009161B0">
      <w:pPr>
        <w:spacing w:after="0" w:line="360" w:lineRule="auto"/>
        <w:jc w:val="both"/>
        <w:rPr>
          <w:rFonts w:ascii="Arial" w:hAnsi="Arial" w:cs="Arial"/>
          <w:b/>
          <w:color w:val="000000" w:themeColor="text1"/>
        </w:rPr>
      </w:pPr>
    </w:p>
    <w:p w14:paraId="5348E76C" w14:textId="10FC0EA7" w:rsidR="00BA5009" w:rsidRPr="00A86038" w:rsidRDefault="00C872DA" w:rsidP="009161B0">
      <w:pPr>
        <w:spacing w:after="0" w:line="360" w:lineRule="auto"/>
        <w:jc w:val="both"/>
        <w:rPr>
          <w:rFonts w:ascii="Arial" w:hAnsi="Arial" w:cs="Arial"/>
          <w:b/>
          <w:color w:val="000000" w:themeColor="text1"/>
        </w:rPr>
      </w:pPr>
      <w:r w:rsidRPr="00A86038">
        <w:rPr>
          <w:rFonts w:ascii="Arial" w:hAnsi="Arial" w:cs="Arial"/>
          <w:b/>
          <w:color w:val="000000" w:themeColor="text1"/>
        </w:rPr>
        <w:t>De igual forma, tendrá a su cargo la</w:t>
      </w:r>
      <w:r w:rsidR="00BA5009" w:rsidRPr="00A86038">
        <w:rPr>
          <w:rFonts w:ascii="Arial" w:hAnsi="Arial" w:cs="Arial"/>
          <w:b/>
          <w:color w:val="000000" w:themeColor="text1"/>
        </w:rPr>
        <w:t xml:space="preserve"> formación, promoción y evaluación de desempeño</w:t>
      </w:r>
      <w:r w:rsidRPr="00A86038">
        <w:rPr>
          <w:rFonts w:ascii="Arial" w:hAnsi="Arial" w:cs="Arial"/>
          <w:b/>
          <w:color w:val="000000" w:themeColor="text1"/>
        </w:rPr>
        <w:t xml:space="preserve"> del personal de carrera judicial y administrativo</w:t>
      </w:r>
      <w:r w:rsidR="00BA5009" w:rsidRPr="00A86038">
        <w:rPr>
          <w:rFonts w:ascii="Arial" w:hAnsi="Arial" w:cs="Arial"/>
          <w:b/>
          <w:color w:val="000000" w:themeColor="text1"/>
        </w:rPr>
        <w:t xml:space="preserve">; la inspección del cumplimiento de las normas de funcionamiento administrativo del Poder Judicial; y las demás que establezcan las </w:t>
      </w:r>
      <w:r w:rsidR="009161B0" w:rsidRPr="00A86038">
        <w:rPr>
          <w:rFonts w:ascii="Arial" w:hAnsi="Arial" w:cs="Arial"/>
          <w:b/>
          <w:color w:val="000000" w:themeColor="text1"/>
        </w:rPr>
        <w:t>ley</w:t>
      </w:r>
      <w:r w:rsidR="00BA5009" w:rsidRPr="00A86038">
        <w:rPr>
          <w:rFonts w:ascii="Arial" w:hAnsi="Arial" w:cs="Arial"/>
          <w:b/>
          <w:color w:val="000000" w:themeColor="text1"/>
        </w:rPr>
        <w:t xml:space="preserve">es. </w:t>
      </w:r>
    </w:p>
    <w:p w14:paraId="2EE2EE15" w14:textId="77777777" w:rsidR="00BA5009" w:rsidRPr="00A86038" w:rsidRDefault="00BA5009" w:rsidP="009161B0">
      <w:pPr>
        <w:spacing w:after="0" w:line="360" w:lineRule="auto"/>
        <w:jc w:val="both"/>
        <w:rPr>
          <w:rFonts w:ascii="Arial" w:hAnsi="Arial" w:cs="Arial"/>
        </w:rPr>
      </w:pPr>
    </w:p>
    <w:p w14:paraId="4F6636B4" w14:textId="674DDD8C" w:rsidR="006C69E2" w:rsidRPr="00A86038" w:rsidRDefault="00BA5009" w:rsidP="009161B0">
      <w:pPr>
        <w:spacing w:after="0" w:line="360" w:lineRule="auto"/>
        <w:jc w:val="both"/>
        <w:rPr>
          <w:rFonts w:ascii="Arial" w:hAnsi="Arial" w:cs="Arial"/>
          <w:b/>
        </w:rPr>
      </w:pPr>
      <w:r w:rsidRPr="00A86038">
        <w:rPr>
          <w:rFonts w:ascii="Arial" w:hAnsi="Arial" w:cs="Arial"/>
          <w:b/>
        </w:rPr>
        <w:t xml:space="preserve">El </w:t>
      </w:r>
      <w:r w:rsidR="00267EDE" w:rsidRPr="00A86038">
        <w:rPr>
          <w:rFonts w:ascii="Arial" w:hAnsi="Arial" w:cs="Arial"/>
          <w:b/>
        </w:rPr>
        <w:t>Consejo de Administración</w:t>
      </w:r>
      <w:r w:rsidRPr="00A86038">
        <w:rPr>
          <w:rFonts w:ascii="Arial" w:hAnsi="Arial" w:cs="Arial"/>
          <w:b/>
        </w:rPr>
        <w:t xml:space="preserve"> </w:t>
      </w:r>
      <w:r w:rsidR="003E564F" w:rsidRPr="00A86038">
        <w:rPr>
          <w:rFonts w:ascii="Arial" w:hAnsi="Arial" w:cs="Arial"/>
          <w:b/>
        </w:rPr>
        <w:t>del</w:t>
      </w:r>
      <w:r w:rsidR="00EC7BE8" w:rsidRPr="00A86038">
        <w:rPr>
          <w:rFonts w:ascii="Arial" w:hAnsi="Arial" w:cs="Arial"/>
          <w:b/>
        </w:rPr>
        <w:t xml:space="preserve"> Poder Judicial </w:t>
      </w:r>
      <w:r w:rsidRPr="00A86038">
        <w:rPr>
          <w:rFonts w:ascii="Arial" w:hAnsi="Arial" w:cs="Arial"/>
          <w:b/>
        </w:rPr>
        <w:t xml:space="preserve">se integrará </w:t>
      </w:r>
      <w:r w:rsidR="00917F03" w:rsidRPr="00A86038">
        <w:rPr>
          <w:rFonts w:ascii="Arial" w:hAnsi="Arial" w:cs="Arial"/>
          <w:b/>
        </w:rPr>
        <w:t>en los siguientes términos:</w:t>
      </w:r>
    </w:p>
    <w:p w14:paraId="6C09CB48" w14:textId="77777777" w:rsidR="00917F03" w:rsidRPr="00A86038" w:rsidRDefault="00917F03" w:rsidP="009161B0">
      <w:pPr>
        <w:spacing w:after="0" w:line="360" w:lineRule="auto"/>
        <w:jc w:val="both"/>
        <w:rPr>
          <w:rFonts w:ascii="Arial" w:hAnsi="Arial" w:cs="Arial"/>
          <w:b/>
        </w:rPr>
      </w:pPr>
    </w:p>
    <w:p w14:paraId="517630BF" w14:textId="03DA796B" w:rsidR="008714D5" w:rsidRPr="00A86038" w:rsidRDefault="006C69E2" w:rsidP="006C69E2">
      <w:pPr>
        <w:spacing w:after="0" w:line="360" w:lineRule="auto"/>
        <w:jc w:val="both"/>
        <w:rPr>
          <w:rFonts w:ascii="Arial" w:hAnsi="Arial" w:cs="Arial"/>
          <w:b/>
        </w:rPr>
      </w:pPr>
      <w:r w:rsidRPr="00A86038">
        <w:rPr>
          <w:rFonts w:ascii="Arial" w:hAnsi="Arial" w:cs="Arial"/>
          <w:b/>
        </w:rPr>
        <w:t xml:space="preserve">I.- </w:t>
      </w:r>
      <w:r w:rsidR="006F31C0" w:rsidRPr="00A86038">
        <w:rPr>
          <w:rFonts w:ascii="Arial" w:hAnsi="Arial" w:cs="Arial"/>
          <w:b/>
        </w:rPr>
        <w:t>Por l</w:t>
      </w:r>
      <w:r w:rsidR="008714D5" w:rsidRPr="00A86038">
        <w:rPr>
          <w:rFonts w:ascii="Arial" w:hAnsi="Arial" w:cs="Arial"/>
          <w:b/>
        </w:rPr>
        <w:t>a persona titular de la Presidencia del Tribunal Superior de Justicia, quien lo presidirá</w:t>
      </w:r>
      <w:r w:rsidR="008B0F9A" w:rsidRPr="00A86038">
        <w:rPr>
          <w:rFonts w:ascii="Arial" w:hAnsi="Arial" w:cs="Arial"/>
          <w:b/>
        </w:rPr>
        <w:t>;</w:t>
      </w:r>
    </w:p>
    <w:p w14:paraId="2FBD440B" w14:textId="77777777" w:rsidR="008714D5" w:rsidRPr="00A86038" w:rsidRDefault="008714D5" w:rsidP="006C69E2">
      <w:pPr>
        <w:spacing w:after="0" w:line="360" w:lineRule="auto"/>
        <w:jc w:val="both"/>
        <w:rPr>
          <w:rFonts w:ascii="Arial" w:hAnsi="Arial" w:cs="Arial"/>
          <w:b/>
        </w:rPr>
      </w:pPr>
    </w:p>
    <w:p w14:paraId="45A27FBE" w14:textId="3503E500" w:rsidR="006C69E2" w:rsidRPr="00A86038" w:rsidRDefault="008714D5" w:rsidP="006C69E2">
      <w:pPr>
        <w:spacing w:after="0" w:line="360" w:lineRule="auto"/>
        <w:jc w:val="both"/>
        <w:rPr>
          <w:rFonts w:ascii="Arial" w:hAnsi="Arial" w:cs="Arial"/>
          <w:b/>
        </w:rPr>
      </w:pPr>
      <w:r w:rsidRPr="00A86038">
        <w:rPr>
          <w:rFonts w:ascii="Arial" w:hAnsi="Arial" w:cs="Arial"/>
          <w:b/>
        </w:rPr>
        <w:t xml:space="preserve">II.- </w:t>
      </w:r>
      <w:r w:rsidR="00917F03" w:rsidRPr="00A86038">
        <w:rPr>
          <w:rFonts w:ascii="Arial" w:hAnsi="Arial" w:cs="Arial"/>
          <w:b/>
        </w:rPr>
        <w:t>Por u</w:t>
      </w:r>
      <w:r w:rsidR="006C69E2" w:rsidRPr="00A86038">
        <w:rPr>
          <w:rFonts w:ascii="Arial" w:hAnsi="Arial" w:cs="Arial"/>
          <w:b/>
        </w:rPr>
        <w:t xml:space="preserve">na </w:t>
      </w:r>
      <w:r w:rsidR="00917F03" w:rsidRPr="00A86038">
        <w:rPr>
          <w:rFonts w:ascii="Arial" w:hAnsi="Arial" w:cs="Arial"/>
          <w:b/>
        </w:rPr>
        <w:t xml:space="preserve">persona designada </w:t>
      </w:r>
      <w:r w:rsidR="006C69E2" w:rsidRPr="00A86038">
        <w:rPr>
          <w:rFonts w:ascii="Arial" w:hAnsi="Arial" w:cs="Arial"/>
          <w:b/>
        </w:rPr>
        <w:t xml:space="preserve">por la </w:t>
      </w:r>
      <w:r w:rsidR="006F31C0" w:rsidRPr="00A86038">
        <w:rPr>
          <w:rFonts w:ascii="Arial" w:hAnsi="Arial" w:cs="Arial"/>
          <w:b/>
        </w:rPr>
        <w:t xml:space="preserve">Gobernadora o Gobernador </w:t>
      </w:r>
      <w:r w:rsidR="006C69E2" w:rsidRPr="00A86038">
        <w:rPr>
          <w:rFonts w:ascii="Arial" w:hAnsi="Arial" w:cs="Arial"/>
          <w:b/>
        </w:rPr>
        <w:t xml:space="preserve">del Estado; </w:t>
      </w:r>
    </w:p>
    <w:p w14:paraId="05DD8FAA" w14:textId="77777777" w:rsidR="008714D5" w:rsidRPr="00A86038" w:rsidRDefault="008714D5" w:rsidP="006C69E2">
      <w:pPr>
        <w:spacing w:after="0" w:line="360" w:lineRule="auto"/>
        <w:jc w:val="both"/>
        <w:rPr>
          <w:rFonts w:ascii="Arial" w:hAnsi="Arial" w:cs="Arial"/>
          <w:b/>
        </w:rPr>
      </w:pPr>
    </w:p>
    <w:p w14:paraId="28139A31" w14:textId="40646012" w:rsidR="008714D5" w:rsidRPr="00A86038" w:rsidRDefault="008714D5" w:rsidP="006C69E2">
      <w:pPr>
        <w:spacing w:after="0" w:line="360" w:lineRule="auto"/>
        <w:jc w:val="both"/>
        <w:rPr>
          <w:rFonts w:ascii="Arial" w:hAnsi="Arial" w:cs="Arial"/>
          <w:b/>
        </w:rPr>
      </w:pPr>
      <w:r w:rsidRPr="00A86038">
        <w:rPr>
          <w:rFonts w:ascii="Arial" w:hAnsi="Arial" w:cs="Arial"/>
          <w:b/>
        </w:rPr>
        <w:t xml:space="preserve">III.- </w:t>
      </w:r>
      <w:r w:rsidR="00917F03" w:rsidRPr="00A86038">
        <w:rPr>
          <w:rFonts w:ascii="Arial" w:hAnsi="Arial" w:cs="Arial"/>
          <w:b/>
        </w:rPr>
        <w:t xml:space="preserve">Por una persona designada </w:t>
      </w:r>
      <w:r w:rsidR="006C69E2" w:rsidRPr="00A86038">
        <w:rPr>
          <w:rFonts w:ascii="Arial" w:hAnsi="Arial" w:cs="Arial"/>
          <w:b/>
        </w:rPr>
        <w:t>por el Congreso del Estado mediante votación de las dos terceras partes de sus integrantes presentes</w:t>
      </w:r>
      <w:r w:rsidR="00BC5446" w:rsidRPr="00A86038">
        <w:rPr>
          <w:rFonts w:ascii="Arial" w:hAnsi="Arial" w:cs="Arial"/>
          <w:b/>
        </w:rPr>
        <w:t>;</w:t>
      </w:r>
      <w:r w:rsidR="006C69E2" w:rsidRPr="00A86038">
        <w:rPr>
          <w:rFonts w:ascii="Arial" w:hAnsi="Arial" w:cs="Arial"/>
          <w:b/>
        </w:rPr>
        <w:t xml:space="preserve"> </w:t>
      </w:r>
    </w:p>
    <w:p w14:paraId="459AEA7A" w14:textId="77777777" w:rsidR="008714D5" w:rsidRPr="00A86038" w:rsidRDefault="008714D5" w:rsidP="006C69E2">
      <w:pPr>
        <w:spacing w:after="0" w:line="360" w:lineRule="auto"/>
        <w:jc w:val="both"/>
        <w:rPr>
          <w:rFonts w:ascii="Arial" w:hAnsi="Arial" w:cs="Arial"/>
          <w:b/>
        </w:rPr>
      </w:pPr>
    </w:p>
    <w:p w14:paraId="02591E14" w14:textId="509B19CB" w:rsidR="006C69E2" w:rsidRPr="00A86038" w:rsidRDefault="008714D5" w:rsidP="006C69E2">
      <w:pPr>
        <w:spacing w:after="0" w:line="360" w:lineRule="auto"/>
        <w:jc w:val="both"/>
        <w:rPr>
          <w:rFonts w:ascii="Arial" w:hAnsi="Arial" w:cs="Arial"/>
          <w:b/>
        </w:rPr>
      </w:pPr>
      <w:r w:rsidRPr="00A86038">
        <w:rPr>
          <w:rFonts w:ascii="Arial" w:hAnsi="Arial" w:cs="Arial"/>
          <w:b/>
        </w:rPr>
        <w:t xml:space="preserve">IV.- </w:t>
      </w:r>
      <w:r w:rsidR="008E3B9B" w:rsidRPr="00A86038">
        <w:rPr>
          <w:rFonts w:ascii="Arial" w:hAnsi="Arial" w:cs="Arial"/>
          <w:b/>
        </w:rPr>
        <w:t>P</w:t>
      </w:r>
      <w:r w:rsidRPr="00A86038">
        <w:rPr>
          <w:rFonts w:ascii="Arial" w:hAnsi="Arial" w:cs="Arial"/>
          <w:b/>
        </w:rPr>
        <w:t>or</w:t>
      </w:r>
      <w:r w:rsidR="008E3B9B" w:rsidRPr="00A86038">
        <w:rPr>
          <w:rFonts w:ascii="Arial" w:hAnsi="Arial" w:cs="Arial"/>
          <w:b/>
        </w:rPr>
        <w:t xml:space="preserve"> dos</w:t>
      </w:r>
      <w:r w:rsidRPr="00A86038">
        <w:rPr>
          <w:rFonts w:ascii="Arial" w:hAnsi="Arial" w:cs="Arial"/>
          <w:b/>
        </w:rPr>
        <w:t xml:space="preserve"> </w:t>
      </w:r>
      <w:r w:rsidR="008E3B9B" w:rsidRPr="00A86038">
        <w:rPr>
          <w:rFonts w:ascii="Arial" w:hAnsi="Arial" w:cs="Arial"/>
          <w:b/>
        </w:rPr>
        <w:t xml:space="preserve">personas designadas por </w:t>
      </w:r>
      <w:r w:rsidRPr="00A86038">
        <w:rPr>
          <w:rFonts w:ascii="Arial" w:hAnsi="Arial" w:cs="Arial"/>
          <w:b/>
        </w:rPr>
        <w:t xml:space="preserve">el Pleno del Tribunal Superior de Justicia, con mayoría de </w:t>
      </w:r>
      <w:r w:rsidRPr="00A86038">
        <w:rPr>
          <w:rFonts w:ascii="Arial" w:hAnsi="Arial" w:cs="Arial"/>
          <w:b/>
          <w:color w:val="000000" w:themeColor="text1"/>
        </w:rPr>
        <w:t>doce votos</w:t>
      </w:r>
      <w:r w:rsidR="008E3B9B" w:rsidRPr="00A86038">
        <w:rPr>
          <w:rFonts w:ascii="Arial" w:hAnsi="Arial" w:cs="Arial"/>
          <w:b/>
        </w:rPr>
        <w:t xml:space="preserve">, </w:t>
      </w:r>
      <w:r w:rsidR="006C69E2" w:rsidRPr="00A86038">
        <w:rPr>
          <w:rFonts w:ascii="Arial" w:hAnsi="Arial" w:cs="Arial"/>
          <w:b/>
        </w:rPr>
        <w:t>y</w:t>
      </w:r>
    </w:p>
    <w:p w14:paraId="4B27EE86" w14:textId="00BD3463" w:rsidR="006C69E2" w:rsidRPr="00A86038" w:rsidRDefault="008714D5" w:rsidP="006C69E2">
      <w:pPr>
        <w:spacing w:after="0" w:line="360" w:lineRule="auto"/>
        <w:jc w:val="both"/>
        <w:rPr>
          <w:rFonts w:ascii="Arial" w:hAnsi="Arial" w:cs="Arial"/>
          <w:b/>
        </w:rPr>
      </w:pPr>
      <w:r w:rsidRPr="00A86038">
        <w:rPr>
          <w:rFonts w:ascii="Arial" w:hAnsi="Arial" w:cs="Arial"/>
          <w:b/>
        </w:rPr>
        <w:t xml:space="preserve"> </w:t>
      </w:r>
    </w:p>
    <w:p w14:paraId="52D458EB" w14:textId="4AA7B09B" w:rsidR="00BA5009" w:rsidRPr="00A86038" w:rsidRDefault="008E3B9B" w:rsidP="009161B0">
      <w:pPr>
        <w:spacing w:after="0" w:line="360" w:lineRule="auto"/>
        <w:jc w:val="both"/>
        <w:rPr>
          <w:rFonts w:ascii="Arial" w:hAnsi="Arial" w:cs="Arial"/>
          <w:b/>
        </w:rPr>
      </w:pPr>
      <w:r w:rsidRPr="00A86038">
        <w:rPr>
          <w:rFonts w:ascii="Arial" w:hAnsi="Arial" w:cs="Arial"/>
          <w:b/>
        </w:rPr>
        <w:t xml:space="preserve">Las personas a que se refieren las fracciones II, III y IV </w:t>
      </w:r>
      <w:r w:rsidR="00BA5009" w:rsidRPr="00A86038">
        <w:rPr>
          <w:rFonts w:ascii="Arial" w:hAnsi="Arial" w:cs="Arial"/>
          <w:b/>
        </w:rPr>
        <w:t xml:space="preserve">durarán en su encargo </w:t>
      </w:r>
      <w:r w:rsidR="00030CD0" w:rsidRPr="00A86038">
        <w:rPr>
          <w:rFonts w:ascii="Arial" w:hAnsi="Arial" w:cs="Arial"/>
          <w:b/>
        </w:rPr>
        <w:t>cuatro</w:t>
      </w:r>
      <w:r w:rsidR="00BA5009" w:rsidRPr="00A86038">
        <w:rPr>
          <w:rFonts w:ascii="Arial" w:hAnsi="Arial" w:cs="Arial"/>
          <w:b/>
        </w:rPr>
        <w:t xml:space="preserve"> años improrrogables</w:t>
      </w:r>
      <w:r w:rsidR="007B772F" w:rsidRPr="00A86038">
        <w:rPr>
          <w:rFonts w:ascii="Arial" w:hAnsi="Arial" w:cs="Arial"/>
          <w:b/>
        </w:rPr>
        <w:t>.</w:t>
      </w:r>
    </w:p>
    <w:p w14:paraId="37641F8A" w14:textId="77777777" w:rsidR="00BA5009" w:rsidRPr="00A86038" w:rsidRDefault="00BA5009" w:rsidP="009161B0">
      <w:pPr>
        <w:spacing w:after="0" w:line="360" w:lineRule="auto"/>
        <w:jc w:val="both"/>
        <w:rPr>
          <w:rFonts w:ascii="Arial" w:hAnsi="Arial" w:cs="Arial"/>
          <w:b/>
        </w:rPr>
      </w:pPr>
    </w:p>
    <w:p w14:paraId="41E96F9A" w14:textId="77777777"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Quienes integren el Pleno del </w:t>
      </w:r>
      <w:r w:rsidR="00267EDE" w:rsidRPr="00A86038">
        <w:rPr>
          <w:rFonts w:ascii="Arial" w:hAnsi="Arial" w:cs="Arial"/>
          <w:b/>
        </w:rPr>
        <w:t>Consejo de Administración</w:t>
      </w:r>
      <w:r w:rsidRPr="00A86038">
        <w:rPr>
          <w:rFonts w:ascii="Arial" w:hAnsi="Arial" w:cs="Arial"/>
          <w:b/>
        </w:rPr>
        <w:t xml:space="preserve"> deberán reunir los siguientes requisitos:</w:t>
      </w:r>
    </w:p>
    <w:p w14:paraId="336B4FFF" w14:textId="77777777" w:rsidR="00BA5009" w:rsidRPr="00A86038" w:rsidRDefault="00BA5009" w:rsidP="009161B0">
      <w:pPr>
        <w:spacing w:after="0" w:line="360" w:lineRule="auto"/>
        <w:jc w:val="both"/>
        <w:rPr>
          <w:rFonts w:ascii="Arial" w:hAnsi="Arial" w:cs="Arial"/>
          <w:b/>
        </w:rPr>
      </w:pPr>
    </w:p>
    <w:p w14:paraId="36E8B670" w14:textId="77777777"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a) Ser mexicanos por nacimiento, en pleno ejercicio de sus derechos civiles y políticos; </w:t>
      </w:r>
    </w:p>
    <w:p w14:paraId="18ABC77F" w14:textId="77777777" w:rsidR="00BA5009" w:rsidRPr="00A86038" w:rsidRDefault="00BA5009" w:rsidP="009161B0">
      <w:pPr>
        <w:spacing w:after="0" w:line="360" w:lineRule="auto"/>
        <w:jc w:val="both"/>
        <w:rPr>
          <w:rFonts w:ascii="Arial" w:hAnsi="Arial" w:cs="Arial"/>
          <w:b/>
        </w:rPr>
      </w:pPr>
    </w:p>
    <w:p w14:paraId="111120B1" w14:textId="629FAB69"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b) Contar </w:t>
      </w:r>
      <w:r w:rsidR="00AF43B9">
        <w:rPr>
          <w:rFonts w:ascii="Arial" w:hAnsi="Arial" w:cs="Arial"/>
          <w:b/>
        </w:rPr>
        <w:t xml:space="preserve">con </w:t>
      </w:r>
      <w:r w:rsidR="006124F8" w:rsidRPr="00A86038">
        <w:rPr>
          <w:rFonts w:ascii="Arial" w:hAnsi="Arial" w:cs="Arial"/>
          <w:b/>
        </w:rPr>
        <w:t>ejercicio profesional de la profesión</w:t>
      </w:r>
      <w:r w:rsidR="006124F8" w:rsidRPr="00A86038">
        <w:rPr>
          <w:rFonts w:ascii="Arial" w:hAnsi="Arial" w:cs="Arial"/>
        </w:rPr>
        <w:t xml:space="preserve"> </w:t>
      </w:r>
      <w:r w:rsidRPr="00A86038">
        <w:rPr>
          <w:rFonts w:ascii="Arial" w:hAnsi="Arial" w:cs="Arial"/>
          <w:b/>
        </w:rPr>
        <w:t xml:space="preserve">mínima de cinco años; y contar con título de licenciatura en derecho, economía, actuaría, administración, contabilidad o cualquier título profesional relacionado con las actividades del </w:t>
      </w:r>
      <w:r w:rsidR="00267EDE" w:rsidRPr="00A86038">
        <w:rPr>
          <w:rFonts w:ascii="Arial" w:hAnsi="Arial" w:cs="Arial"/>
          <w:b/>
        </w:rPr>
        <w:t>Consejo de Administración</w:t>
      </w:r>
      <w:r w:rsidRPr="00A86038">
        <w:rPr>
          <w:rFonts w:ascii="Arial" w:hAnsi="Arial" w:cs="Arial"/>
          <w:b/>
        </w:rPr>
        <w:t xml:space="preserve">, con antigüedad mínima de cinco años, y </w:t>
      </w:r>
    </w:p>
    <w:p w14:paraId="591FD9B3" w14:textId="77777777" w:rsidR="00BA5009" w:rsidRPr="00A86038" w:rsidRDefault="00BA5009" w:rsidP="009161B0">
      <w:pPr>
        <w:spacing w:after="0" w:line="360" w:lineRule="auto"/>
        <w:jc w:val="both"/>
        <w:rPr>
          <w:rFonts w:ascii="Arial" w:hAnsi="Arial" w:cs="Arial"/>
          <w:b/>
        </w:rPr>
      </w:pPr>
    </w:p>
    <w:p w14:paraId="35EF9918" w14:textId="77777777"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c) No estar inhabilitados para desempeñar un empleo, cargo o comisión en el servicio público, ni haber sido condenados por delito doloso con sanción privativa de la libertad. </w:t>
      </w:r>
    </w:p>
    <w:p w14:paraId="43D10B3B" w14:textId="77777777" w:rsidR="00BA5009" w:rsidRPr="00A86038" w:rsidRDefault="00BA5009" w:rsidP="009161B0">
      <w:pPr>
        <w:spacing w:after="0" w:line="360" w:lineRule="auto"/>
        <w:jc w:val="both"/>
        <w:rPr>
          <w:rFonts w:ascii="Arial" w:hAnsi="Arial" w:cs="Arial"/>
        </w:rPr>
      </w:pPr>
    </w:p>
    <w:p w14:paraId="45A8A449" w14:textId="77777777"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Durante su encargo, los integrantes del Pleno del </w:t>
      </w:r>
      <w:r w:rsidR="00267EDE" w:rsidRPr="00A86038">
        <w:rPr>
          <w:rFonts w:ascii="Arial" w:hAnsi="Arial" w:cs="Arial"/>
          <w:b/>
        </w:rPr>
        <w:t>Consejo de Administración</w:t>
      </w:r>
      <w:r w:rsidRPr="00A86038">
        <w:rPr>
          <w:rFonts w:ascii="Arial" w:hAnsi="Arial" w:cs="Arial"/>
          <w:b/>
        </w:rPr>
        <w:t xml:space="preserve"> sólo podrán ser removidos en los términos del Título Octavo de esta Constitución. En caso de defunción, renuncia o ausencia definitiva de alguno de sus integrantes, la autoridad que lo designó hará un nuevo nombramiento por el tiempo que reste al periodo de designación respectivo. </w:t>
      </w:r>
    </w:p>
    <w:p w14:paraId="71B353CA" w14:textId="77777777" w:rsidR="00BA5009" w:rsidRPr="00A86038" w:rsidRDefault="00BA5009" w:rsidP="009161B0">
      <w:pPr>
        <w:spacing w:after="0" w:line="360" w:lineRule="auto"/>
        <w:jc w:val="both"/>
        <w:rPr>
          <w:rFonts w:ascii="Arial" w:hAnsi="Arial" w:cs="Arial"/>
        </w:rPr>
      </w:pPr>
    </w:p>
    <w:p w14:paraId="07A27355" w14:textId="77777777"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La </w:t>
      </w:r>
      <w:r w:rsidR="009161B0" w:rsidRPr="00A86038">
        <w:rPr>
          <w:rFonts w:ascii="Arial" w:hAnsi="Arial" w:cs="Arial"/>
          <w:b/>
        </w:rPr>
        <w:t>ley</w:t>
      </w:r>
      <w:r w:rsidRPr="00A86038">
        <w:rPr>
          <w:rFonts w:ascii="Arial" w:hAnsi="Arial" w:cs="Arial"/>
          <w:b/>
        </w:rPr>
        <w:t xml:space="preserve"> establecerá las bases para la formación, evaluación, certificación y actualización de funcionarias y funcionarios, así como para el desarrollo de la carrera judicial, la cual se regirá por los principios de excelencia, objetividad, imparcialidad, profesionalismo, independencia y paridad de género. </w:t>
      </w:r>
    </w:p>
    <w:p w14:paraId="7E2F3C99" w14:textId="77777777" w:rsidR="00BA5009" w:rsidRPr="00A86038" w:rsidRDefault="00BA5009" w:rsidP="009161B0">
      <w:pPr>
        <w:spacing w:after="0" w:line="360" w:lineRule="auto"/>
        <w:jc w:val="both"/>
        <w:rPr>
          <w:rFonts w:ascii="Arial" w:hAnsi="Arial" w:cs="Arial"/>
          <w:b/>
        </w:rPr>
      </w:pPr>
    </w:p>
    <w:p w14:paraId="7534A6AD" w14:textId="254FD9E8"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El </w:t>
      </w:r>
      <w:r w:rsidR="00CE7A19" w:rsidRPr="00A86038">
        <w:rPr>
          <w:rFonts w:ascii="Arial" w:hAnsi="Arial" w:cs="Arial"/>
          <w:b/>
        </w:rPr>
        <w:t>Consejo de Administración</w:t>
      </w:r>
      <w:r w:rsidR="00141C16" w:rsidRPr="00A86038">
        <w:rPr>
          <w:rFonts w:ascii="Arial" w:hAnsi="Arial" w:cs="Arial"/>
          <w:b/>
        </w:rPr>
        <w:t xml:space="preserve"> del Poder Judicial del Estado</w:t>
      </w:r>
      <w:r w:rsidR="00CE7A19" w:rsidRPr="00A86038">
        <w:rPr>
          <w:rFonts w:ascii="Arial" w:hAnsi="Arial" w:cs="Arial"/>
          <w:b/>
        </w:rPr>
        <w:t xml:space="preserve"> </w:t>
      </w:r>
      <w:r w:rsidRPr="00A86038">
        <w:rPr>
          <w:rFonts w:ascii="Arial" w:hAnsi="Arial" w:cs="Arial"/>
          <w:b/>
        </w:rPr>
        <w:t xml:space="preserve">contará con un </w:t>
      </w:r>
      <w:r w:rsidRPr="00A86038">
        <w:rPr>
          <w:rFonts w:ascii="Arial" w:hAnsi="Arial" w:cs="Arial"/>
          <w:b/>
          <w:color w:val="000000" w:themeColor="text1"/>
        </w:rPr>
        <w:t xml:space="preserve">órgano auxiliar con autonomía técnica y de gestión </w:t>
      </w:r>
      <w:r w:rsidR="00A73998" w:rsidRPr="00A86038">
        <w:rPr>
          <w:rFonts w:ascii="Arial" w:hAnsi="Arial" w:cs="Arial"/>
          <w:b/>
          <w:color w:val="000000" w:themeColor="text1"/>
        </w:rPr>
        <w:t xml:space="preserve">denominado Escuela </w:t>
      </w:r>
      <w:r w:rsidR="0024277D" w:rsidRPr="00A86038">
        <w:rPr>
          <w:rFonts w:ascii="Arial" w:hAnsi="Arial" w:cs="Arial"/>
          <w:b/>
          <w:color w:val="000000" w:themeColor="text1"/>
        </w:rPr>
        <w:t>de Formación Judicial del Estado</w:t>
      </w:r>
      <w:r w:rsidRPr="00A86038">
        <w:rPr>
          <w:rFonts w:ascii="Arial" w:hAnsi="Arial" w:cs="Arial"/>
          <w:b/>
          <w:color w:val="000000" w:themeColor="text1"/>
        </w:rPr>
        <w:t xml:space="preserve"> </w:t>
      </w:r>
      <w:r w:rsidR="006124F8" w:rsidRPr="00A86038">
        <w:rPr>
          <w:rFonts w:ascii="Arial" w:hAnsi="Arial" w:cs="Arial"/>
          <w:b/>
          <w:color w:val="000000" w:themeColor="text1"/>
        </w:rPr>
        <w:t xml:space="preserve">responsable </w:t>
      </w:r>
      <w:r w:rsidRPr="00A86038">
        <w:rPr>
          <w:rFonts w:ascii="Arial" w:hAnsi="Arial" w:cs="Arial"/>
          <w:b/>
        </w:rPr>
        <w:t>de lo relacionado con el diseño e implementación de los procesos de formación, capacitación, evaluación, certificación y actualización del personal de carrera judicial y administrativo del Poder Judicial del Estado, y sus órganos auxiliares, de conformidad con la normatividad correspondiente, así como de llevar a cabo los concursos y exámenes para acceder a las distintas categorías de la carrera judicial en términos de las disposiciones aplicables.</w:t>
      </w:r>
    </w:p>
    <w:p w14:paraId="7FEB26AA" w14:textId="77777777" w:rsidR="00BA5009" w:rsidRPr="00A86038" w:rsidRDefault="00BA5009" w:rsidP="009161B0">
      <w:pPr>
        <w:spacing w:after="0" w:line="360" w:lineRule="auto"/>
        <w:jc w:val="both"/>
        <w:rPr>
          <w:rFonts w:ascii="Arial" w:hAnsi="Arial" w:cs="Arial"/>
          <w:b/>
        </w:rPr>
      </w:pPr>
    </w:p>
    <w:p w14:paraId="7B3756A5" w14:textId="23D1AE89" w:rsidR="009923FD" w:rsidRPr="00A86038" w:rsidRDefault="00BA5009" w:rsidP="009161B0">
      <w:pPr>
        <w:spacing w:after="0" w:line="360" w:lineRule="auto"/>
        <w:jc w:val="both"/>
        <w:rPr>
          <w:rFonts w:ascii="Arial" w:hAnsi="Arial" w:cs="Arial"/>
        </w:rPr>
      </w:pPr>
      <w:r w:rsidRPr="00A86038">
        <w:rPr>
          <w:rFonts w:ascii="Arial" w:hAnsi="Arial" w:cs="Arial"/>
          <w:b/>
        </w:rPr>
        <w:t xml:space="preserve">Conforme a lo que establezca la </w:t>
      </w:r>
      <w:r w:rsidR="009161B0" w:rsidRPr="00A86038">
        <w:rPr>
          <w:rFonts w:ascii="Arial" w:hAnsi="Arial" w:cs="Arial"/>
          <w:b/>
        </w:rPr>
        <w:t>ley</w:t>
      </w:r>
      <w:r w:rsidRPr="00A86038">
        <w:rPr>
          <w:rFonts w:ascii="Arial" w:hAnsi="Arial" w:cs="Arial"/>
          <w:b/>
        </w:rPr>
        <w:t xml:space="preserve">, el </w:t>
      </w:r>
      <w:r w:rsidR="00267EDE" w:rsidRPr="00A86038">
        <w:rPr>
          <w:rFonts w:ascii="Arial" w:hAnsi="Arial" w:cs="Arial"/>
          <w:b/>
        </w:rPr>
        <w:t>Consejo de Administración</w:t>
      </w:r>
      <w:r w:rsidR="00141C16" w:rsidRPr="00A86038">
        <w:rPr>
          <w:rFonts w:ascii="Arial" w:hAnsi="Arial" w:cs="Arial"/>
          <w:b/>
        </w:rPr>
        <w:t xml:space="preserve"> del Poder Judicial del Estado</w:t>
      </w:r>
      <w:r w:rsidR="00282E37" w:rsidRPr="00A86038">
        <w:rPr>
          <w:rFonts w:ascii="Arial" w:hAnsi="Arial" w:cs="Arial"/>
          <w:b/>
        </w:rPr>
        <w:t xml:space="preserve"> </w:t>
      </w:r>
      <w:r w:rsidRPr="00A86038">
        <w:rPr>
          <w:rFonts w:ascii="Arial" w:hAnsi="Arial" w:cs="Arial"/>
        </w:rPr>
        <w:t>estará facultado para expedir acuerdos generales para el adecuado ejercicio de sus funciones.</w:t>
      </w:r>
      <w:r w:rsidR="00282E37" w:rsidRPr="00A86038">
        <w:rPr>
          <w:rFonts w:ascii="Arial" w:hAnsi="Arial" w:cs="Arial"/>
        </w:rPr>
        <w:t xml:space="preserve"> </w:t>
      </w:r>
      <w:r w:rsidRPr="00A86038">
        <w:rPr>
          <w:rFonts w:ascii="Arial" w:hAnsi="Arial" w:cs="Arial"/>
        </w:rPr>
        <w:t>Asimismo</w:t>
      </w:r>
      <w:r w:rsidRPr="00A86038">
        <w:rPr>
          <w:rFonts w:ascii="Arial" w:hAnsi="Arial" w:cs="Arial"/>
          <w:b/>
        </w:rPr>
        <w:t>,</w:t>
      </w:r>
      <w:r w:rsidRPr="00A86038">
        <w:rPr>
          <w:rFonts w:ascii="Arial" w:hAnsi="Arial" w:cs="Arial"/>
        </w:rPr>
        <w:t xml:space="preserve"> le corresponderá elaborar y aprobar el Plan de Desarrollo Judicial, previa opinión no vinculante que realice el Pleno del Tribunal Superior de Justicia del Estado.</w:t>
      </w:r>
    </w:p>
    <w:p w14:paraId="1503E0C5" w14:textId="77777777" w:rsidR="009923FD" w:rsidRPr="00A86038" w:rsidRDefault="009923FD" w:rsidP="009161B0">
      <w:pPr>
        <w:spacing w:after="0" w:line="360" w:lineRule="auto"/>
        <w:jc w:val="both"/>
        <w:rPr>
          <w:rFonts w:ascii="Arial" w:hAnsi="Arial" w:cs="Arial"/>
        </w:rPr>
      </w:pPr>
    </w:p>
    <w:p w14:paraId="50D29D8A" w14:textId="5503D7E5" w:rsidR="00BA5009" w:rsidRPr="00A86038" w:rsidRDefault="009923FD" w:rsidP="009161B0">
      <w:pPr>
        <w:spacing w:after="0" w:line="360" w:lineRule="auto"/>
        <w:jc w:val="both"/>
        <w:rPr>
          <w:rFonts w:ascii="Arial" w:hAnsi="Arial" w:cs="Arial"/>
          <w:bCs/>
          <w:color w:val="FF0000"/>
          <w:lang w:val="es-ES_tradnl" w:eastAsia="es-ES"/>
        </w:rPr>
      </w:pPr>
      <w:r w:rsidRPr="00A86038">
        <w:rPr>
          <w:rFonts w:ascii="Arial" w:hAnsi="Arial" w:cs="Arial"/>
        </w:rPr>
        <w:t>Asimismo, contar</w:t>
      </w:r>
      <w:r w:rsidR="00E02506" w:rsidRPr="00A86038">
        <w:rPr>
          <w:rFonts w:ascii="Arial" w:hAnsi="Arial" w:cs="Arial"/>
        </w:rPr>
        <w:t>á</w:t>
      </w:r>
      <w:r w:rsidRPr="00A86038">
        <w:rPr>
          <w:rFonts w:ascii="Arial" w:hAnsi="Arial" w:cs="Arial"/>
        </w:rPr>
        <w:t xml:space="preserve"> con la atribución </w:t>
      </w:r>
      <w:r w:rsidR="0067325A" w:rsidRPr="00A86038">
        <w:rPr>
          <w:rFonts w:ascii="Arial" w:hAnsi="Arial" w:cs="Arial"/>
        </w:rPr>
        <w:t xml:space="preserve">de proponer </w:t>
      </w:r>
      <w:r w:rsidR="00346D4E" w:rsidRPr="00A86038">
        <w:rPr>
          <w:rFonts w:ascii="Arial" w:hAnsi="Arial" w:cs="Arial"/>
        </w:rPr>
        <w:t xml:space="preserve">al Tribunal Superior de Justicia la creación </w:t>
      </w:r>
      <w:r w:rsidR="00274C88" w:rsidRPr="00A86038">
        <w:rPr>
          <w:rFonts w:ascii="Arial" w:hAnsi="Arial" w:cs="Arial"/>
        </w:rPr>
        <w:t>de</w:t>
      </w:r>
      <w:r w:rsidR="005B5D5A" w:rsidRPr="00A86038">
        <w:rPr>
          <w:rFonts w:ascii="Arial" w:hAnsi="Arial" w:cs="Arial"/>
        </w:rPr>
        <w:t xml:space="preserve"> nuevos cargos de </w:t>
      </w:r>
      <w:r w:rsidR="001021FE" w:rsidRPr="00A86038">
        <w:rPr>
          <w:rFonts w:ascii="Arial" w:hAnsi="Arial" w:cs="Arial"/>
        </w:rPr>
        <w:t>Magistraturas</w:t>
      </w:r>
      <w:r w:rsidR="005B5D5A" w:rsidRPr="00A86038">
        <w:rPr>
          <w:rFonts w:ascii="Arial" w:hAnsi="Arial" w:cs="Arial"/>
        </w:rPr>
        <w:t xml:space="preserve"> del Tribunal Superior de Justicia o</w:t>
      </w:r>
      <w:r w:rsidR="00282E37" w:rsidRPr="00A86038">
        <w:rPr>
          <w:rFonts w:ascii="Arial" w:hAnsi="Arial" w:cs="Arial"/>
        </w:rPr>
        <w:t xml:space="preserve"> </w:t>
      </w:r>
      <w:r w:rsidR="00274C88" w:rsidRPr="00A86038">
        <w:rPr>
          <w:rFonts w:ascii="Arial" w:hAnsi="Arial" w:cs="Arial"/>
        </w:rPr>
        <w:t>en su caso</w:t>
      </w:r>
      <w:r w:rsidR="00346D4E" w:rsidRPr="00A86038">
        <w:rPr>
          <w:rFonts w:ascii="Arial" w:hAnsi="Arial" w:cs="Arial"/>
        </w:rPr>
        <w:t xml:space="preserve"> de</w:t>
      </w:r>
      <w:r w:rsidR="00282E37" w:rsidRPr="00A86038">
        <w:rPr>
          <w:rFonts w:ascii="Arial" w:hAnsi="Arial" w:cs="Arial"/>
        </w:rPr>
        <w:t xml:space="preserve"> </w:t>
      </w:r>
      <w:r w:rsidR="00F917B6" w:rsidRPr="00A86038">
        <w:rPr>
          <w:rFonts w:ascii="Arial" w:hAnsi="Arial" w:cs="Arial"/>
          <w:b/>
        </w:rPr>
        <w:t>Juezas</w:t>
      </w:r>
      <w:r w:rsidR="0067325A" w:rsidRPr="00A86038">
        <w:rPr>
          <w:rFonts w:ascii="Arial" w:hAnsi="Arial" w:cs="Arial"/>
        </w:rPr>
        <w:t xml:space="preserve"> o </w:t>
      </w:r>
      <w:r w:rsidR="00F917B6" w:rsidRPr="00A86038">
        <w:rPr>
          <w:rFonts w:ascii="Arial" w:hAnsi="Arial" w:cs="Arial"/>
          <w:b/>
        </w:rPr>
        <w:t>Jueces</w:t>
      </w:r>
      <w:r w:rsidR="00E27F3A" w:rsidRPr="00A86038">
        <w:rPr>
          <w:rFonts w:ascii="Arial" w:hAnsi="Arial" w:cs="Arial"/>
        </w:rPr>
        <w:t xml:space="preserve"> del</w:t>
      </w:r>
      <w:r w:rsidR="002F2220" w:rsidRPr="00A86038">
        <w:rPr>
          <w:rFonts w:ascii="Arial" w:hAnsi="Arial" w:cs="Arial"/>
        </w:rPr>
        <w:t xml:space="preserve"> Poder Judicial, </w:t>
      </w:r>
      <w:r w:rsidR="002F2220" w:rsidRPr="00A86038">
        <w:rPr>
          <w:rFonts w:ascii="Arial" w:hAnsi="Arial" w:cs="Arial"/>
          <w:b/>
          <w:color w:val="000000" w:themeColor="text1"/>
        </w:rPr>
        <w:t>previo estudio que</w:t>
      </w:r>
      <w:r w:rsidR="007720A2" w:rsidRPr="00A86038">
        <w:rPr>
          <w:rFonts w:ascii="Arial" w:hAnsi="Arial" w:cs="Arial"/>
          <w:b/>
          <w:color w:val="000000" w:themeColor="text1"/>
        </w:rPr>
        <w:t xml:space="preserve"> lo</w:t>
      </w:r>
      <w:r w:rsidR="00282E37" w:rsidRPr="00A86038">
        <w:rPr>
          <w:rFonts w:ascii="Arial" w:hAnsi="Arial" w:cs="Arial"/>
          <w:b/>
          <w:color w:val="000000" w:themeColor="text1"/>
        </w:rPr>
        <w:t xml:space="preserve"> </w:t>
      </w:r>
      <w:r w:rsidR="00C6555F" w:rsidRPr="00A86038">
        <w:rPr>
          <w:rFonts w:ascii="Arial" w:hAnsi="Arial" w:cs="Arial"/>
          <w:b/>
          <w:color w:val="000000" w:themeColor="text1"/>
        </w:rPr>
        <w:t>justifique</w:t>
      </w:r>
      <w:r w:rsidR="007720A2" w:rsidRPr="00A86038">
        <w:rPr>
          <w:rFonts w:ascii="Arial" w:hAnsi="Arial" w:cs="Arial"/>
          <w:b/>
          <w:color w:val="000000" w:themeColor="text1"/>
        </w:rPr>
        <w:t xml:space="preserve"> en razón </w:t>
      </w:r>
      <w:r w:rsidR="001F6911" w:rsidRPr="00A86038">
        <w:rPr>
          <w:rFonts w:ascii="Arial" w:hAnsi="Arial" w:cs="Arial"/>
          <w:b/>
          <w:color w:val="000000" w:themeColor="text1"/>
        </w:rPr>
        <w:t xml:space="preserve">a </w:t>
      </w:r>
      <w:r w:rsidR="002F2220" w:rsidRPr="00A86038">
        <w:rPr>
          <w:rFonts w:ascii="Arial" w:hAnsi="Arial" w:cs="Arial"/>
          <w:b/>
          <w:color w:val="000000" w:themeColor="text1"/>
        </w:rPr>
        <w:t>las necesidades del servicio</w:t>
      </w:r>
      <w:r w:rsidR="00352EC4" w:rsidRPr="00A86038">
        <w:rPr>
          <w:rFonts w:ascii="Arial" w:hAnsi="Arial" w:cs="Arial"/>
          <w:b/>
          <w:color w:val="000000" w:themeColor="text1"/>
        </w:rPr>
        <w:t xml:space="preserve">, </w:t>
      </w:r>
      <w:r w:rsidR="00CF3E31" w:rsidRPr="00A86038">
        <w:rPr>
          <w:rFonts w:ascii="Arial" w:hAnsi="Arial" w:cs="Arial"/>
          <w:b/>
          <w:bCs/>
          <w:color w:val="000000" w:themeColor="text1"/>
          <w:lang w:val="es-ES_tradnl" w:eastAsia="es-ES"/>
        </w:rPr>
        <w:t xml:space="preserve">de acuerdo a la disponibilidad presupuestal </w:t>
      </w:r>
      <w:r w:rsidR="00352EC4" w:rsidRPr="00A86038">
        <w:rPr>
          <w:rFonts w:ascii="Arial" w:hAnsi="Arial" w:cs="Arial"/>
          <w:b/>
          <w:bCs/>
          <w:color w:val="000000" w:themeColor="text1"/>
          <w:lang w:val="es-ES_tradnl" w:eastAsia="es-ES"/>
        </w:rPr>
        <w:t>correspondiente.</w:t>
      </w:r>
    </w:p>
    <w:p w14:paraId="3AF284E9" w14:textId="77777777" w:rsidR="00352EC4" w:rsidRPr="00A86038" w:rsidRDefault="00352EC4" w:rsidP="009161B0">
      <w:pPr>
        <w:spacing w:after="0" w:line="360" w:lineRule="auto"/>
        <w:jc w:val="both"/>
        <w:rPr>
          <w:rFonts w:ascii="Arial" w:hAnsi="Arial" w:cs="Arial"/>
          <w:bCs/>
          <w:color w:val="FF0000"/>
          <w:lang w:val="es-ES_tradnl" w:eastAsia="es-ES"/>
        </w:rPr>
      </w:pPr>
    </w:p>
    <w:p w14:paraId="11C5AAE1" w14:textId="7DF44E88" w:rsidR="00E251BE" w:rsidRPr="00A86038" w:rsidRDefault="00352EC4" w:rsidP="009161B0">
      <w:pPr>
        <w:spacing w:after="0" w:line="360" w:lineRule="auto"/>
        <w:jc w:val="both"/>
        <w:rPr>
          <w:rFonts w:ascii="Arial" w:hAnsi="Arial" w:cs="Arial"/>
          <w:b/>
          <w:color w:val="000000" w:themeColor="text1"/>
        </w:rPr>
      </w:pPr>
      <w:r w:rsidRPr="00A86038">
        <w:rPr>
          <w:rFonts w:ascii="Arial" w:hAnsi="Arial" w:cs="Arial"/>
          <w:b/>
          <w:color w:val="000000" w:themeColor="text1"/>
        </w:rPr>
        <w:t xml:space="preserve">Para ocupar los cargos </w:t>
      </w:r>
      <w:r w:rsidR="00E251BE" w:rsidRPr="00A86038">
        <w:rPr>
          <w:rFonts w:ascii="Arial" w:hAnsi="Arial" w:cs="Arial"/>
          <w:b/>
          <w:color w:val="000000" w:themeColor="text1"/>
        </w:rPr>
        <w:t xml:space="preserve">de nueva creación de Magistraturas </w:t>
      </w:r>
      <w:r w:rsidRPr="00A86038">
        <w:rPr>
          <w:rFonts w:ascii="Arial" w:hAnsi="Arial" w:cs="Arial"/>
          <w:b/>
          <w:color w:val="000000" w:themeColor="text1"/>
        </w:rPr>
        <w:t xml:space="preserve">a que hace referencia el párrafo anterior, la </w:t>
      </w:r>
      <w:r w:rsidR="00E41AB6" w:rsidRPr="00A86038">
        <w:rPr>
          <w:rFonts w:ascii="Arial" w:hAnsi="Arial" w:cs="Arial"/>
          <w:b/>
          <w:color w:val="000000" w:themeColor="text1"/>
        </w:rPr>
        <w:t xml:space="preserve">Gobernadora o Gobernador </w:t>
      </w:r>
      <w:r w:rsidRPr="00A86038">
        <w:rPr>
          <w:rFonts w:ascii="Arial" w:hAnsi="Arial" w:cs="Arial"/>
          <w:b/>
          <w:color w:val="000000" w:themeColor="text1"/>
        </w:rPr>
        <w:t>del Estado, someterá una terna a consideración del Congreso del Estado, el cual elegirá por el voto de la mayoría calificada de sus integrantes presentes a una persona para ejerc</w:t>
      </w:r>
      <w:r w:rsidR="00E251BE" w:rsidRPr="00A86038">
        <w:rPr>
          <w:rFonts w:ascii="Arial" w:hAnsi="Arial" w:cs="Arial"/>
          <w:b/>
          <w:color w:val="000000" w:themeColor="text1"/>
        </w:rPr>
        <w:t>er la vacante de nueva creación</w:t>
      </w:r>
      <w:r w:rsidR="00B27D39" w:rsidRPr="00A86038">
        <w:rPr>
          <w:rFonts w:ascii="Arial" w:hAnsi="Arial" w:cs="Arial"/>
          <w:b/>
          <w:color w:val="000000" w:themeColor="text1"/>
        </w:rPr>
        <w:t>. P</w:t>
      </w:r>
      <w:r w:rsidR="00E251BE" w:rsidRPr="00A86038">
        <w:rPr>
          <w:rFonts w:ascii="Arial" w:hAnsi="Arial" w:cs="Arial"/>
          <w:b/>
          <w:color w:val="000000" w:themeColor="text1"/>
        </w:rPr>
        <w:t>or lo que hace a los cargos de Juezas y Jueces</w:t>
      </w:r>
      <w:r w:rsidR="00C65F8D" w:rsidRPr="00A86038">
        <w:rPr>
          <w:rFonts w:ascii="Arial" w:hAnsi="Arial" w:cs="Arial"/>
          <w:b/>
          <w:color w:val="000000" w:themeColor="text1"/>
        </w:rPr>
        <w:t>,</w:t>
      </w:r>
      <w:r w:rsidR="00E251BE" w:rsidRPr="00A86038">
        <w:rPr>
          <w:rFonts w:ascii="Arial" w:hAnsi="Arial" w:cs="Arial"/>
          <w:b/>
          <w:color w:val="000000" w:themeColor="text1"/>
        </w:rPr>
        <w:t xml:space="preserve"> </w:t>
      </w:r>
      <w:r w:rsidR="00C65F8D" w:rsidRPr="00A86038">
        <w:rPr>
          <w:rFonts w:ascii="Arial" w:hAnsi="Arial" w:cs="Arial"/>
          <w:b/>
          <w:color w:val="000000" w:themeColor="text1"/>
        </w:rPr>
        <w:t>el</w:t>
      </w:r>
      <w:r w:rsidR="00E251BE" w:rsidRPr="00A86038">
        <w:rPr>
          <w:rFonts w:ascii="Arial" w:hAnsi="Arial" w:cs="Arial"/>
          <w:b/>
          <w:color w:val="000000" w:themeColor="text1"/>
        </w:rPr>
        <w:t xml:space="preserve"> Pleno del T</w:t>
      </w:r>
      <w:r w:rsidR="00C65F8D" w:rsidRPr="00A86038">
        <w:rPr>
          <w:rFonts w:ascii="Arial" w:hAnsi="Arial" w:cs="Arial"/>
          <w:b/>
          <w:color w:val="000000" w:themeColor="text1"/>
        </w:rPr>
        <w:t xml:space="preserve">ribunal de Justicia del Estado </w:t>
      </w:r>
      <w:r w:rsidR="00E251BE" w:rsidRPr="00A86038">
        <w:rPr>
          <w:rFonts w:ascii="Arial" w:hAnsi="Arial" w:cs="Arial"/>
          <w:b/>
          <w:color w:val="000000" w:themeColor="text1"/>
        </w:rPr>
        <w:t>elegirá por el voto de la mayoría calificada de sus integrantes presentes a una persona para ejercer la vacante de nueva creación.</w:t>
      </w:r>
      <w:r w:rsidR="00C65F8D" w:rsidRPr="00A86038">
        <w:rPr>
          <w:rFonts w:ascii="Arial" w:hAnsi="Arial" w:cs="Arial"/>
          <w:b/>
          <w:color w:val="000000" w:themeColor="text1"/>
        </w:rPr>
        <w:t xml:space="preserve"> Las personas propuestas en la terna deberán cumplir los requisitos de elegibilidad aplicables para Magistraturas, Juezas o Jueces, según sea el caso.</w:t>
      </w:r>
    </w:p>
    <w:p w14:paraId="1A45C919" w14:textId="77777777" w:rsidR="00E251BE" w:rsidRPr="00A86038" w:rsidRDefault="00E251BE" w:rsidP="009161B0">
      <w:pPr>
        <w:spacing w:after="0" w:line="360" w:lineRule="auto"/>
        <w:jc w:val="both"/>
        <w:rPr>
          <w:rFonts w:ascii="Arial" w:hAnsi="Arial" w:cs="Arial"/>
          <w:b/>
          <w:color w:val="000000" w:themeColor="text1"/>
        </w:rPr>
      </w:pPr>
    </w:p>
    <w:p w14:paraId="268B469C" w14:textId="49D45BDD" w:rsidR="00E251BE" w:rsidRPr="00A86038" w:rsidRDefault="00E251BE" w:rsidP="009161B0">
      <w:pPr>
        <w:spacing w:after="0" w:line="360" w:lineRule="auto"/>
        <w:jc w:val="both"/>
        <w:rPr>
          <w:rFonts w:ascii="Arial" w:hAnsi="Arial" w:cs="Arial"/>
          <w:b/>
          <w:color w:val="000000" w:themeColor="text1"/>
        </w:rPr>
      </w:pPr>
      <w:r w:rsidRPr="00A86038">
        <w:rPr>
          <w:rFonts w:ascii="Arial" w:hAnsi="Arial" w:cs="Arial"/>
          <w:b/>
          <w:color w:val="000000" w:themeColor="text1"/>
        </w:rPr>
        <w:t>En todos los casos, las personas designadas para ejercer las funciones de los cargos previsto</w:t>
      </w:r>
      <w:r w:rsidR="006124F8" w:rsidRPr="00A86038">
        <w:rPr>
          <w:rFonts w:ascii="Arial" w:hAnsi="Arial" w:cs="Arial"/>
          <w:b/>
          <w:color w:val="000000" w:themeColor="text1"/>
        </w:rPr>
        <w:t>s</w:t>
      </w:r>
      <w:r w:rsidRPr="00A86038">
        <w:rPr>
          <w:rFonts w:ascii="Arial" w:hAnsi="Arial" w:cs="Arial"/>
          <w:b/>
          <w:color w:val="000000" w:themeColor="text1"/>
        </w:rPr>
        <w:t xml:space="preserve"> en el párrafo anterior serán </w:t>
      </w:r>
      <w:r w:rsidR="00352EC4" w:rsidRPr="00A86038">
        <w:rPr>
          <w:rFonts w:ascii="Arial" w:hAnsi="Arial" w:cs="Arial"/>
          <w:b/>
          <w:color w:val="000000" w:themeColor="text1"/>
        </w:rPr>
        <w:t>incorporada</w:t>
      </w:r>
      <w:r w:rsidRPr="00A86038">
        <w:rPr>
          <w:rFonts w:ascii="Arial" w:hAnsi="Arial" w:cs="Arial"/>
          <w:b/>
          <w:color w:val="000000" w:themeColor="text1"/>
        </w:rPr>
        <w:t>s</w:t>
      </w:r>
      <w:r w:rsidR="00352EC4" w:rsidRPr="00A86038">
        <w:rPr>
          <w:rFonts w:ascii="Arial" w:hAnsi="Arial" w:cs="Arial"/>
          <w:b/>
          <w:color w:val="000000" w:themeColor="text1"/>
        </w:rPr>
        <w:t xml:space="preserve"> a los listados para participar en la elección ordinaria que corresponda </w:t>
      </w:r>
      <w:r w:rsidR="00B850FF" w:rsidRPr="00A86038">
        <w:rPr>
          <w:rFonts w:ascii="Arial" w:hAnsi="Arial" w:cs="Arial"/>
          <w:b/>
          <w:color w:val="000000" w:themeColor="text1"/>
        </w:rPr>
        <w:t>conforme a lo establecido en el</w:t>
      </w:r>
      <w:r w:rsidR="00352EC4" w:rsidRPr="00A86038">
        <w:rPr>
          <w:rFonts w:ascii="Arial" w:hAnsi="Arial" w:cs="Arial"/>
          <w:b/>
          <w:color w:val="000000" w:themeColor="text1"/>
        </w:rPr>
        <w:t xml:space="preserve"> artículo 60 de esta Constitución, excepto cuando manifieste</w:t>
      </w:r>
      <w:r w:rsidR="00C65F8D" w:rsidRPr="00A86038">
        <w:rPr>
          <w:rFonts w:ascii="Arial" w:hAnsi="Arial" w:cs="Arial"/>
          <w:b/>
          <w:color w:val="000000" w:themeColor="text1"/>
        </w:rPr>
        <w:t>n</w:t>
      </w:r>
      <w:r w:rsidR="00352EC4" w:rsidRPr="00A86038">
        <w:rPr>
          <w:rFonts w:ascii="Arial" w:hAnsi="Arial" w:cs="Arial"/>
          <w:b/>
          <w:color w:val="000000" w:themeColor="text1"/>
        </w:rPr>
        <w:t xml:space="preserve"> la declinación de su candidatura previ</w:t>
      </w:r>
      <w:r w:rsidR="00550C41" w:rsidRPr="00A86038">
        <w:rPr>
          <w:rFonts w:ascii="Arial" w:hAnsi="Arial" w:cs="Arial"/>
          <w:b/>
          <w:color w:val="000000" w:themeColor="text1"/>
        </w:rPr>
        <w:t>o al cierre de la convocatoria o sean postuladas en la elección local para un cargo o partido judicial diverso.</w:t>
      </w:r>
      <w:r w:rsidR="00282E37" w:rsidRPr="00A86038">
        <w:rPr>
          <w:rFonts w:ascii="Arial" w:hAnsi="Arial" w:cs="Arial"/>
          <w:b/>
          <w:color w:val="000000" w:themeColor="text1"/>
        </w:rPr>
        <w:t xml:space="preserve"> </w:t>
      </w:r>
      <w:r w:rsidR="00B850FF" w:rsidRPr="00A86038">
        <w:rPr>
          <w:rFonts w:ascii="Arial" w:hAnsi="Arial" w:cs="Arial"/>
          <w:b/>
          <w:color w:val="000000" w:themeColor="text1"/>
        </w:rPr>
        <w:t>En caso de no resultar electas por la ciudadanía, el ejercicio de su encargo concluirá en la fecha que tomen protesta las personas servidoras públicas que emanen de la elección correspondiente</w:t>
      </w:r>
      <w:r w:rsidR="00352EC4" w:rsidRPr="00A86038">
        <w:rPr>
          <w:rFonts w:ascii="Arial" w:hAnsi="Arial" w:cs="Arial"/>
          <w:b/>
          <w:color w:val="000000" w:themeColor="text1"/>
        </w:rPr>
        <w:t xml:space="preserve">. </w:t>
      </w:r>
    </w:p>
    <w:p w14:paraId="5FCE9CFB" w14:textId="77777777" w:rsidR="00E02506" w:rsidRPr="00A86038" w:rsidRDefault="00E02506" w:rsidP="009161B0">
      <w:pPr>
        <w:spacing w:after="0" w:line="360" w:lineRule="auto"/>
        <w:jc w:val="both"/>
        <w:rPr>
          <w:rFonts w:ascii="Arial" w:hAnsi="Arial" w:cs="Arial"/>
          <w:b/>
        </w:rPr>
      </w:pPr>
    </w:p>
    <w:p w14:paraId="146927D2" w14:textId="17C6C04B" w:rsidR="00BA5009" w:rsidRPr="00A86038" w:rsidRDefault="00BA5009" w:rsidP="009161B0">
      <w:pPr>
        <w:spacing w:after="0" w:line="360" w:lineRule="auto"/>
        <w:jc w:val="both"/>
        <w:rPr>
          <w:rFonts w:ascii="Arial" w:hAnsi="Arial" w:cs="Arial"/>
          <w:b/>
        </w:rPr>
      </w:pPr>
      <w:r w:rsidRPr="00A86038">
        <w:rPr>
          <w:rFonts w:ascii="Arial" w:hAnsi="Arial" w:cs="Arial"/>
          <w:b/>
        </w:rPr>
        <w:t xml:space="preserve">El Tribunal de Disciplina Judicial podrá solicitar al </w:t>
      </w:r>
      <w:r w:rsidR="00267EDE" w:rsidRPr="00A86038">
        <w:rPr>
          <w:rFonts w:ascii="Arial" w:hAnsi="Arial" w:cs="Arial"/>
          <w:b/>
        </w:rPr>
        <w:t>Consejo de Administración</w:t>
      </w:r>
      <w:r w:rsidR="0067199A" w:rsidRPr="00A86038">
        <w:rPr>
          <w:rFonts w:ascii="Arial" w:hAnsi="Arial" w:cs="Arial"/>
          <w:b/>
        </w:rPr>
        <w:t xml:space="preserve"> del Poder Judicial</w:t>
      </w:r>
      <w:r w:rsidRPr="00A86038">
        <w:rPr>
          <w:rFonts w:ascii="Arial" w:hAnsi="Arial" w:cs="Arial"/>
          <w:b/>
        </w:rPr>
        <w:t xml:space="preserve"> la expedición de acuerdos generales o la ejecución de las resoluciones que considere necesarios para asegurar un adecuado ejercicio de la función jurisdiccional estatal en los asuntos de su competencia.</w:t>
      </w:r>
    </w:p>
    <w:p w14:paraId="21296694" w14:textId="77777777" w:rsidR="00BA5009" w:rsidRPr="00A86038" w:rsidRDefault="00BA5009" w:rsidP="009161B0">
      <w:pPr>
        <w:spacing w:after="0" w:line="360" w:lineRule="auto"/>
        <w:jc w:val="both"/>
        <w:rPr>
          <w:rFonts w:ascii="Arial" w:hAnsi="Arial" w:cs="Arial"/>
        </w:rPr>
      </w:pPr>
    </w:p>
    <w:p w14:paraId="4C50F396" w14:textId="04DABF5D" w:rsidR="00BA5009" w:rsidRPr="00A86038" w:rsidRDefault="00BA5009" w:rsidP="009161B0">
      <w:pPr>
        <w:spacing w:after="0" w:line="360" w:lineRule="auto"/>
        <w:jc w:val="both"/>
        <w:rPr>
          <w:rFonts w:ascii="Arial" w:hAnsi="Arial" w:cs="Arial"/>
        </w:rPr>
      </w:pPr>
      <w:r w:rsidRPr="00A86038">
        <w:rPr>
          <w:rFonts w:ascii="Arial" w:hAnsi="Arial" w:cs="Arial"/>
        </w:rPr>
        <w:t xml:space="preserve">Las propuestas de nombramiento de Secretarios de Acuerdos, Secretario Instructor, Actuarios y del personal jurisdiccional del Tribunal Superior de Justicia se integrarán con quienes hayan resultado aprobados en los exámenes psicométricos, de oposición y de méritos practicados por el </w:t>
      </w:r>
      <w:r w:rsidR="00267EDE" w:rsidRPr="00A86038">
        <w:rPr>
          <w:rFonts w:ascii="Arial" w:hAnsi="Arial" w:cs="Arial"/>
        </w:rPr>
        <w:t>Consejo de Administración</w:t>
      </w:r>
      <w:r w:rsidRPr="00A86038">
        <w:rPr>
          <w:rFonts w:ascii="Arial" w:hAnsi="Arial" w:cs="Arial"/>
        </w:rPr>
        <w:t xml:space="preserve">, conforme a la </w:t>
      </w:r>
      <w:r w:rsidR="009161B0" w:rsidRPr="00A86038">
        <w:rPr>
          <w:rFonts w:ascii="Arial" w:hAnsi="Arial" w:cs="Arial"/>
        </w:rPr>
        <w:t>Ley</w:t>
      </w:r>
      <w:r w:rsidRPr="00A86038">
        <w:rPr>
          <w:rFonts w:ascii="Arial" w:hAnsi="Arial" w:cs="Arial"/>
        </w:rPr>
        <w:t xml:space="preserve"> y el reglamento respectivo. Los Secretarios de Acuerdos, Secretario Instructor y Actuarios serán seleccionados por el Juez respectivo de entre quienes integren la lista que le presente el </w:t>
      </w:r>
      <w:r w:rsidR="00267EDE" w:rsidRPr="00A86038">
        <w:rPr>
          <w:rFonts w:ascii="Arial" w:hAnsi="Arial" w:cs="Arial"/>
        </w:rPr>
        <w:t>Consejo de Administración</w:t>
      </w:r>
      <w:r w:rsidR="009531A5" w:rsidRPr="00A86038">
        <w:rPr>
          <w:rFonts w:ascii="Arial" w:hAnsi="Arial" w:cs="Arial"/>
        </w:rPr>
        <w:t xml:space="preserve"> del Poder Judicial</w:t>
      </w:r>
      <w:r w:rsidRPr="00A86038">
        <w:rPr>
          <w:rFonts w:ascii="Arial" w:hAnsi="Arial" w:cs="Arial"/>
        </w:rPr>
        <w:t>.</w:t>
      </w:r>
    </w:p>
    <w:p w14:paraId="589DA7B1" w14:textId="77777777" w:rsidR="00BA5009" w:rsidRPr="00A86038" w:rsidRDefault="00BA5009" w:rsidP="009161B0">
      <w:pPr>
        <w:spacing w:after="0" w:line="360" w:lineRule="auto"/>
        <w:jc w:val="both"/>
        <w:rPr>
          <w:rFonts w:ascii="Arial" w:hAnsi="Arial" w:cs="Arial"/>
          <w:b/>
        </w:rPr>
      </w:pPr>
    </w:p>
    <w:p w14:paraId="33372837" w14:textId="33076CFF" w:rsidR="00BA5009" w:rsidRPr="00A86038" w:rsidRDefault="00BA5009" w:rsidP="009161B0">
      <w:pPr>
        <w:spacing w:after="0" w:line="360" w:lineRule="auto"/>
        <w:jc w:val="both"/>
        <w:rPr>
          <w:rFonts w:ascii="Arial" w:hAnsi="Arial" w:cs="Arial"/>
        </w:rPr>
      </w:pPr>
      <w:r w:rsidRPr="00A86038">
        <w:rPr>
          <w:rFonts w:ascii="Arial" w:hAnsi="Arial" w:cs="Arial"/>
          <w:b/>
        </w:rPr>
        <w:t xml:space="preserve">Los integrantes del </w:t>
      </w:r>
      <w:r w:rsidR="00267EDE" w:rsidRPr="00A86038">
        <w:rPr>
          <w:rFonts w:ascii="Arial" w:hAnsi="Arial" w:cs="Arial"/>
          <w:b/>
        </w:rPr>
        <w:t>Consejo de Administración</w:t>
      </w:r>
      <w:r w:rsidR="00282E37" w:rsidRPr="00A86038">
        <w:rPr>
          <w:rFonts w:ascii="Arial" w:hAnsi="Arial" w:cs="Arial"/>
          <w:b/>
        </w:rPr>
        <w:t xml:space="preserve"> </w:t>
      </w:r>
      <w:r w:rsidR="009959F9" w:rsidRPr="00A86038">
        <w:rPr>
          <w:rFonts w:ascii="Arial" w:hAnsi="Arial" w:cs="Arial"/>
          <w:b/>
        </w:rPr>
        <w:t xml:space="preserve">del Poder Judicial del Estado </w:t>
      </w:r>
      <w:r w:rsidRPr="00A86038">
        <w:rPr>
          <w:rFonts w:ascii="Arial" w:hAnsi="Arial" w:cs="Arial"/>
        </w:rPr>
        <w:t>ejercerán su función con independencia e imparcialidad.</w:t>
      </w:r>
    </w:p>
    <w:p w14:paraId="660E8392" w14:textId="77777777" w:rsidR="00BA5009" w:rsidRPr="00A86038" w:rsidRDefault="00BA5009" w:rsidP="009161B0">
      <w:pPr>
        <w:spacing w:after="0" w:line="360" w:lineRule="auto"/>
        <w:jc w:val="both"/>
        <w:rPr>
          <w:rFonts w:ascii="Arial" w:hAnsi="Arial" w:cs="Arial"/>
          <w:b/>
        </w:rPr>
      </w:pPr>
    </w:p>
    <w:p w14:paraId="55DA5DB7" w14:textId="6F74F0C4" w:rsidR="00BA5009" w:rsidRPr="00A86038" w:rsidRDefault="00BA5009" w:rsidP="009161B0">
      <w:pPr>
        <w:spacing w:after="0" w:line="360" w:lineRule="auto"/>
        <w:jc w:val="both"/>
        <w:rPr>
          <w:rFonts w:ascii="Arial" w:hAnsi="Arial" w:cs="Arial"/>
          <w:b/>
        </w:rPr>
      </w:pPr>
      <w:r w:rsidRPr="00A86038">
        <w:rPr>
          <w:rFonts w:ascii="Arial" w:hAnsi="Arial" w:cs="Arial"/>
        </w:rPr>
        <w:t>Las resoluciones del</w:t>
      </w:r>
      <w:r w:rsidR="00282E37" w:rsidRPr="00A86038">
        <w:rPr>
          <w:rFonts w:ascii="Arial" w:hAnsi="Arial" w:cs="Arial"/>
        </w:rPr>
        <w:t xml:space="preserve"> </w:t>
      </w:r>
      <w:r w:rsidR="00267EDE" w:rsidRPr="00A86038">
        <w:rPr>
          <w:rFonts w:ascii="Arial" w:hAnsi="Arial" w:cs="Arial"/>
          <w:b/>
        </w:rPr>
        <w:t>Consejo de Administración</w:t>
      </w:r>
      <w:r w:rsidR="009959F9" w:rsidRPr="00A86038">
        <w:rPr>
          <w:rFonts w:ascii="Arial" w:hAnsi="Arial" w:cs="Arial"/>
          <w:b/>
        </w:rPr>
        <w:t xml:space="preserve"> del Poder Judicial del Estado</w:t>
      </w:r>
      <w:r w:rsidR="00282E37" w:rsidRPr="00A86038">
        <w:rPr>
          <w:rFonts w:ascii="Arial" w:hAnsi="Arial" w:cs="Arial"/>
          <w:b/>
        </w:rPr>
        <w:t xml:space="preserve"> </w:t>
      </w:r>
      <w:r w:rsidRPr="00A86038">
        <w:rPr>
          <w:rFonts w:ascii="Arial" w:hAnsi="Arial" w:cs="Arial"/>
        </w:rPr>
        <w:t>serán definitivas e inatacables y, por lo tanto, no procederá recurso ni juicio alguno, en contra de ellas.</w:t>
      </w:r>
    </w:p>
    <w:p w14:paraId="354A21FA" w14:textId="77777777" w:rsidR="00BA5009" w:rsidRPr="00A86038" w:rsidRDefault="00BA5009" w:rsidP="009161B0">
      <w:pPr>
        <w:spacing w:after="0" w:line="360" w:lineRule="auto"/>
        <w:jc w:val="both"/>
        <w:rPr>
          <w:rFonts w:ascii="Arial" w:hAnsi="Arial" w:cs="Arial"/>
          <w:b/>
        </w:rPr>
      </w:pPr>
    </w:p>
    <w:p w14:paraId="78064E41" w14:textId="62C77E5C" w:rsidR="00BA5009" w:rsidRPr="00A86038" w:rsidRDefault="00BA5009" w:rsidP="009161B0">
      <w:pPr>
        <w:spacing w:after="0" w:line="360" w:lineRule="auto"/>
        <w:jc w:val="both"/>
        <w:rPr>
          <w:rFonts w:ascii="Arial" w:hAnsi="Arial" w:cs="Arial"/>
        </w:rPr>
      </w:pPr>
      <w:r w:rsidRPr="00A86038">
        <w:rPr>
          <w:rFonts w:ascii="Arial" w:hAnsi="Arial" w:cs="Arial"/>
          <w:b/>
        </w:rPr>
        <w:t xml:space="preserve">El </w:t>
      </w:r>
      <w:r w:rsidR="00267EDE" w:rsidRPr="00A86038">
        <w:rPr>
          <w:rFonts w:ascii="Arial" w:hAnsi="Arial" w:cs="Arial"/>
          <w:b/>
        </w:rPr>
        <w:t>Consejo de Administración</w:t>
      </w:r>
      <w:r w:rsidRPr="00A86038">
        <w:rPr>
          <w:rFonts w:ascii="Arial" w:hAnsi="Arial" w:cs="Arial"/>
        </w:rPr>
        <w:t xml:space="preserve"> elaborará </w:t>
      </w:r>
      <w:r w:rsidRPr="00A86038">
        <w:rPr>
          <w:rFonts w:ascii="Arial" w:hAnsi="Arial" w:cs="Arial"/>
          <w:b/>
        </w:rPr>
        <w:t xml:space="preserve">el presupuesto del Poder Judicial del </w:t>
      </w:r>
      <w:r w:rsidR="00E34D98" w:rsidRPr="00A86038">
        <w:rPr>
          <w:rFonts w:ascii="Arial" w:hAnsi="Arial" w:cs="Arial"/>
          <w:b/>
        </w:rPr>
        <w:t>Estado</w:t>
      </w:r>
      <w:r w:rsidR="00E34D98" w:rsidRPr="00A86038">
        <w:rPr>
          <w:rFonts w:ascii="Arial" w:hAnsi="Arial" w:cs="Arial"/>
        </w:rPr>
        <w:t xml:space="preserve">, </w:t>
      </w:r>
      <w:r w:rsidR="00E34D98" w:rsidRPr="00A86038">
        <w:rPr>
          <w:rFonts w:ascii="Arial" w:hAnsi="Arial" w:cs="Arial"/>
          <w:b/>
        </w:rPr>
        <w:t>el cual</w:t>
      </w:r>
      <w:r w:rsidR="00E34D98" w:rsidRPr="00A86038">
        <w:rPr>
          <w:rFonts w:ascii="Arial" w:hAnsi="Arial" w:cs="Arial"/>
        </w:rPr>
        <w:t xml:space="preserve"> </w:t>
      </w:r>
      <w:r w:rsidR="00C77FF7" w:rsidRPr="00A86038">
        <w:rPr>
          <w:rFonts w:ascii="Arial" w:hAnsi="Arial" w:cs="Arial"/>
          <w:b/>
        </w:rPr>
        <w:t>comprenderá</w:t>
      </w:r>
      <w:r w:rsidRPr="00A86038">
        <w:rPr>
          <w:rFonts w:ascii="Arial" w:hAnsi="Arial" w:cs="Arial"/>
        </w:rPr>
        <w:t xml:space="preserve"> su presupuesto global</w:t>
      </w:r>
      <w:r w:rsidRPr="00A86038">
        <w:rPr>
          <w:rFonts w:ascii="Arial" w:hAnsi="Arial" w:cs="Arial"/>
          <w:b/>
        </w:rPr>
        <w:t xml:space="preserve">, </w:t>
      </w:r>
      <w:r w:rsidRPr="00A86038">
        <w:rPr>
          <w:rFonts w:ascii="Arial" w:hAnsi="Arial" w:cs="Arial"/>
        </w:rPr>
        <w:t>el del Tribunal Superior de Justicia</w:t>
      </w:r>
      <w:r w:rsidRPr="00A86038">
        <w:rPr>
          <w:rFonts w:ascii="Arial" w:hAnsi="Arial" w:cs="Arial"/>
          <w:b/>
        </w:rPr>
        <w:t>,</w:t>
      </w:r>
      <w:r w:rsidRPr="00A86038">
        <w:rPr>
          <w:rFonts w:ascii="Arial" w:hAnsi="Arial" w:cs="Arial"/>
        </w:rPr>
        <w:t xml:space="preserve"> de los Juzgados y demás órganos judiciales; será elaborado por grupos y partidas presupuestales, y remitido por conducto </w:t>
      </w:r>
      <w:r w:rsidRPr="00A86038">
        <w:rPr>
          <w:rFonts w:ascii="Arial" w:hAnsi="Arial" w:cs="Arial"/>
          <w:b/>
        </w:rPr>
        <w:t>de</w:t>
      </w:r>
      <w:r w:rsidR="00555D1D" w:rsidRPr="00A86038">
        <w:rPr>
          <w:rFonts w:ascii="Arial" w:hAnsi="Arial" w:cs="Arial"/>
          <w:b/>
        </w:rPr>
        <w:t xml:space="preserve"> su </w:t>
      </w:r>
      <w:r w:rsidR="00267EDE" w:rsidRPr="00A86038">
        <w:rPr>
          <w:rFonts w:ascii="Arial" w:hAnsi="Arial" w:cs="Arial"/>
          <w:b/>
        </w:rPr>
        <w:t>Consejo de Administración</w:t>
      </w:r>
      <w:r w:rsidRPr="00A86038">
        <w:rPr>
          <w:rFonts w:ascii="Arial" w:hAnsi="Arial" w:cs="Arial"/>
        </w:rPr>
        <w:t xml:space="preserve"> a </w:t>
      </w:r>
      <w:r w:rsidR="00E41AB6" w:rsidRPr="00A86038">
        <w:rPr>
          <w:rFonts w:ascii="Arial" w:hAnsi="Arial" w:cs="Arial"/>
        </w:rPr>
        <w:t xml:space="preserve">la </w:t>
      </w:r>
      <w:r w:rsidR="00E41AB6" w:rsidRPr="00A86038">
        <w:rPr>
          <w:rFonts w:ascii="Arial" w:hAnsi="Arial" w:cs="Arial"/>
          <w:b/>
        </w:rPr>
        <w:t xml:space="preserve">Gobernadora o Gobernador </w:t>
      </w:r>
      <w:r w:rsidRPr="00A86038">
        <w:rPr>
          <w:rFonts w:ascii="Arial" w:hAnsi="Arial" w:cs="Arial"/>
          <w:b/>
        </w:rPr>
        <w:t xml:space="preserve">del Estado </w:t>
      </w:r>
      <w:r w:rsidRPr="00A86038">
        <w:rPr>
          <w:rFonts w:ascii="Arial" w:hAnsi="Arial" w:cs="Arial"/>
        </w:rPr>
        <w:t xml:space="preserve">para su inclusión en el Proyecto del Presupuesto de Egresos del Estado. El proyecto del Poder Judicial no podrá ser modificado por </w:t>
      </w:r>
      <w:r w:rsidR="005835BD" w:rsidRPr="00A86038">
        <w:rPr>
          <w:rFonts w:ascii="Arial" w:hAnsi="Arial" w:cs="Arial"/>
          <w:b/>
        </w:rPr>
        <w:t>la Gobernadora o Gobernador del Estado</w:t>
      </w:r>
      <w:r w:rsidRPr="00A86038">
        <w:rPr>
          <w:rFonts w:ascii="Arial" w:hAnsi="Arial" w:cs="Arial"/>
        </w:rPr>
        <w:t>, pero el Congreso del Estado sí lo podrá modificar, en los términos señalados en artículo 90 de esta Constitución. El presupuesto estará vinculado a la aplicación del Plan de Desarrollo Judicial.</w:t>
      </w:r>
    </w:p>
    <w:p w14:paraId="24F51D09" w14:textId="77777777" w:rsidR="00BA5009" w:rsidRPr="00A86038" w:rsidRDefault="00BA5009" w:rsidP="009161B0">
      <w:pPr>
        <w:spacing w:after="0" w:line="360" w:lineRule="auto"/>
        <w:jc w:val="both"/>
        <w:rPr>
          <w:rFonts w:ascii="Arial" w:hAnsi="Arial" w:cs="Arial"/>
        </w:rPr>
      </w:pPr>
    </w:p>
    <w:p w14:paraId="6A679AD7" w14:textId="22D40FB0" w:rsidR="00BA5009" w:rsidRPr="00A86038" w:rsidRDefault="00BA5009" w:rsidP="009161B0">
      <w:pPr>
        <w:spacing w:after="0" w:line="360" w:lineRule="auto"/>
        <w:jc w:val="both"/>
        <w:rPr>
          <w:rFonts w:ascii="Arial" w:hAnsi="Arial" w:cs="Arial"/>
        </w:rPr>
      </w:pPr>
      <w:r w:rsidRPr="00A86038">
        <w:rPr>
          <w:rFonts w:ascii="Arial" w:hAnsi="Arial" w:cs="Arial"/>
          <w:b/>
        </w:rPr>
        <w:t>ARTÍCULO 66.-</w:t>
      </w:r>
      <w:r w:rsidR="00CC313E" w:rsidRPr="00A86038">
        <w:rPr>
          <w:rFonts w:ascii="Arial" w:hAnsi="Arial" w:cs="Arial"/>
          <w:b/>
        </w:rPr>
        <w:t xml:space="preserve"> </w:t>
      </w:r>
      <w:r w:rsidRPr="00A86038">
        <w:rPr>
          <w:rFonts w:ascii="Arial" w:hAnsi="Arial" w:cs="Arial"/>
          <w:b/>
        </w:rPr>
        <w:t xml:space="preserve">Las </w:t>
      </w:r>
      <w:r w:rsidR="00F917B6" w:rsidRPr="00A86038">
        <w:rPr>
          <w:rFonts w:ascii="Arial" w:hAnsi="Arial" w:cs="Arial"/>
          <w:b/>
        </w:rPr>
        <w:t>personas juzgadoras</w:t>
      </w:r>
      <w:r w:rsidR="00555D1D" w:rsidRPr="00A86038">
        <w:rPr>
          <w:rFonts w:ascii="Arial" w:hAnsi="Arial" w:cs="Arial"/>
          <w:b/>
        </w:rPr>
        <w:t xml:space="preserve"> del Poder Judicial del Estado</w:t>
      </w:r>
      <w:r w:rsidR="00F917B6" w:rsidRPr="00A86038">
        <w:rPr>
          <w:rFonts w:ascii="Arial" w:hAnsi="Arial" w:cs="Arial"/>
          <w:b/>
        </w:rPr>
        <w:t xml:space="preserve"> así como</w:t>
      </w:r>
      <w:r w:rsidRPr="00A86038">
        <w:rPr>
          <w:rFonts w:ascii="Arial" w:hAnsi="Arial" w:cs="Arial"/>
          <w:b/>
        </w:rPr>
        <w:t xml:space="preserve"> las personas que integran el Pleno de</w:t>
      </w:r>
      <w:r w:rsidR="00605C48" w:rsidRPr="00A86038">
        <w:rPr>
          <w:rFonts w:ascii="Arial" w:hAnsi="Arial" w:cs="Arial"/>
          <w:b/>
        </w:rPr>
        <w:t xml:space="preserve"> su</w:t>
      </w:r>
      <w:r w:rsidRPr="00A86038">
        <w:rPr>
          <w:rFonts w:ascii="Arial" w:hAnsi="Arial" w:cs="Arial"/>
          <w:b/>
        </w:rPr>
        <w:t xml:space="preserve"> </w:t>
      </w:r>
      <w:r w:rsidR="00267EDE" w:rsidRPr="00A86038">
        <w:rPr>
          <w:rFonts w:ascii="Arial" w:hAnsi="Arial" w:cs="Arial"/>
          <w:b/>
        </w:rPr>
        <w:t>Consejo de Administración</w:t>
      </w:r>
      <w:r w:rsidRPr="00A86038">
        <w:rPr>
          <w:rFonts w:ascii="Arial" w:hAnsi="Arial" w:cs="Arial"/>
        </w:rPr>
        <w:t xml:space="preserve">, el Secretario General </w:t>
      </w:r>
      <w:r w:rsidRPr="00A86038">
        <w:rPr>
          <w:rFonts w:ascii="Arial" w:hAnsi="Arial" w:cs="Arial"/>
          <w:b/>
        </w:rPr>
        <w:t>de Acuerdos</w:t>
      </w:r>
      <w:r w:rsidRPr="00A86038">
        <w:rPr>
          <w:rFonts w:ascii="Arial" w:hAnsi="Arial" w:cs="Arial"/>
        </w:rPr>
        <w:t xml:space="preserve">, </w:t>
      </w:r>
      <w:r w:rsidRPr="00A86038">
        <w:rPr>
          <w:rFonts w:ascii="Arial" w:hAnsi="Arial" w:cs="Arial"/>
          <w:b/>
        </w:rPr>
        <w:t>las y los</w:t>
      </w:r>
      <w:r w:rsidRPr="00A86038">
        <w:rPr>
          <w:rFonts w:ascii="Arial" w:hAnsi="Arial" w:cs="Arial"/>
        </w:rPr>
        <w:t xml:space="preserve"> Secretarios Auxiliares, de Estudio y Cuent</w:t>
      </w:r>
      <w:r w:rsidRPr="00A86038">
        <w:rPr>
          <w:rFonts w:ascii="Arial" w:hAnsi="Arial" w:cs="Arial"/>
          <w:b/>
        </w:rPr>
        <w:t>a</w:t>
      </w:r>
      <w:r w:rsidRPr="00A86038">
        <w:rPr>
          <w:rFonts w:ascii="Arial" w:hAnsi="Arial" w:cs="Arial"/>
        </w:rPr>
        <w:t xml:space="preserve"> del Poder Judicial del Estado, durante el tiempo de su encargo, </w:t>
      </w:r>
      <w:proofErr w:type="spellStart"/>
      <w:r w:rsidRPr="00A86038">
        <w:rPr>
          <w:rFonts w:ascii="Arial" w:hAnsi="Arial" w:cs="Arial"/>
        </w:rPr>
        <w:t>aún</w:t>
      </w:r>
      <w:proofErr w:type="spellEnd"/>
      <w:r w:rsidRPr="00A86038">
        <w:rPr>
          <w:rFonts w:ascii="Arial" w:hAnsi="Arial" w:cs="Arial"/>
        </w:rPr>
        <w:t xml:space="preserve"> cuando tengan carácter de Interinos, no podrán aceptar ni desempeñar empleo o encargo en la Federación, Estado o Municipios ni de particulares, salvo los cargos no remunerados en asociaciones científicas, docentes, literarias o de beneficencia. Asimismo</w:t>
      </w:r>
      <w:r w:rsidRPr="00A86038">
        <w:rPr>
          <w:rFonts w:ascii="Arial" w:hAnsi="Arial" w:cs="Arial"/>
          <w:b/>
        </w:rPr>
        <w:t>,</w:t>
      </w:r>
      <w:r w:rsidRPr="00A86038">
        <w:rPr>
          <w:rFonts w:ascii="Arial" w:hAnsi="Arial" w:cs="Arial"/>
        </w:rPr>
        <w:t xml:space="preserve"> estarán impedidos para litigar ante cualquier instancia, salvo cuando se trate de causa propia. </w:t>
      </w:r>
    </w:p>
    <w:p w14:paraId="23AC0944" w14:textId="77777777" w:rsidR="00BA5009" w:rsidRPr="00A86038" w:rsidRDefault="00BA5009" w:rsidP="009161B0">
      <w:pPr>
        <w:spacing w:after="0" w:line="360" w:lineRule="auto"/>
        <w:jc w:val="both"/>
        <w:rPr>
          <w:rFonts w:ascii="Arial" w:hAnsi="Arial" w:cs="Arial"/>
        </w:rPr>
      </w:pPr>
    </w:p>
    <w:p w14:paraId="19EC4368" w14:textId="77777777" w:rsidR="00BA5009" w:rsidRPr="00A86038" w:rsidRDefault="00BA5009" w:rsidP="009161B0">
      <w:pPr>
        <w:spacing w:after="0" w:line="360" w:lineRule="auto"/>
        <w:jc w:val="both"/>
        <w:rPr>
          <w:rFonts w:ascii="Arial" w:hAnsi="Arial" w:cs="Arial"/>
        </w:rPr>
      </w:pPr>
      <w:r w:rsidRPr="00A86038">
        <w:rPr>
          <w:rFonts w:ascii="Arial" w:hAnsi="Arial" w:cs="Arial"/>
        </w:rPr>
        <w:t>(…)</w:t>
      </w:r>
    </w:p>
    <w:p w14:paraId="17E2AE1F" w14:textId="77777777" w:rsidR="00BA5009" w:rsidRPr="00A86038" w:rsidRDefault="00BA5009" w:rsidP="009161B0">
      <w:pPr>
        <w:spacing w:after="0" w:line="360" w:lineRule="auto"/>
        <w:jc w:val="both"/>
        <w:rPr>
          <w:rFonts w:ascii="Arial" w:hAnsi="Arial" w:cs="Arial"/>
        </w:rPr>
      </w:pPr>
    </w:p>
    <w:p w14:paraId="6E3E9DB8" w14:textId="37EA2DFD" w:rsidR="00BA5009" w:rsidRPr="00A86038" w:rsidRDefault="00BA5009" w:rsidP="009161B0">
      <w:pPr>
        <w:spacing w:after="0" w:line="360" w:lineRule="auto"/>
        <w:jc w:val="both"/>
        <w:rPr>
          <w:rFonts w:ascii="Arial" w:hAnsi="Arial" w:cs="Arial"/>
        </w:rPr>
      </w:pPr>
      <w:r w:rsidRPr="00A86038">
        <w:rPr>
          <w:rFonts w:ascii="Arial" w:hAnsi="Arial" w:cs="Arial"/>
        </w:rPr>
        <w:t xml:space="preserve">La infracción a lo previsto en los párrafos anteriores, será sancionada con la pérdida o privación del respectivo cargo dentro del Poder Judicial del Estado, independientemente de las demás sanciones que las </w:t>
      </w:r>
      <w:r w:rsidR="009161B0" w:rsidRPr="00A86038">
        <w:rPr>
          <w:rFonts w:ascii="Arial" w:hAnsi="Arial" w:cs="Arial"/>
        </w:rPr>
        <w:t>ley</w:t>
      </w:r>
      <w:r w:rsidRPr="00A86038">
        <w:rPr>
          <w:rFonts w:ascii="Arial" w:hAnsi="Arial" w:cs="Arial"/>
        </w:rPr>
        <w:t xml:space="preserve">es prevean, </w:t>
      </w:r>
      <w:r w:rsidRPr="00A86038">
        <w:rPr>
          <w:rFonts w:ascii="Arial" w:hAnsi="Arial" w:cs="Arial"/>
          <w:b/>
        </w:rPr>
        <w:t xml:space="preserve">con excepción de las </w:t>
      </w:r>
      <w:r w:rsidR="001021FE" w:rsidRPr="00A86038">
        <w:rPr>
          <w:rFonts w:ascii="Arial" w:hAnsi="Arial" w:cs="Arial"/>
          <w:b/>
        </w:rPr>
        <w:t>Magistraturas</w:t>
      </w:r>
      <w:r w:rsidRPr="00A86038">
        <w:rPr>
          <w:rFonts w:ascii="Arial" w:hAnsi="Arial" w:cs="Arial"/>
          <w:b/>
        </w:rPr>
        <w:t xml:space="preserve"> del </w:t>
      </w:r>
      <w:r w:rsidR="00C77FF7" w:rsidRPr="00A86038">
        <w:rPr>
          <w:rFonts w:ascii="Arial" w:hAnsi="Arial" w:cs="Arial"/>
          <w:b/>
        </w:rPr>
        <w:t>Poder Judicial del Estado</w:t>
      </w:r>
      <w:r w:rsidRPr="00A86038">
        <w:rPr>
          <w:rFonts w:ascii="Arial" w:hAnsi="Arial" w:cs="Arial"/>
          <w:b/>
        </w:rPr>
        <w:t xml:space="preserve"> y los integrantes del </w:t>
      </w:r>
      <w:r w:rsidR="00267EDE" w:rsidRPr="00A86038">
        <w:rPr>
          <w:rFonts w:ascii="Arial" w:hAnsi="Arial" w:cs="Arial"/>
          <w:b/>
        </w:rPr>
        <w:t>Consejo de Administración</w:t>
      </w:r>
      <w:r w:rsidR="00255736" w:rsidRPr="00A86038">
        <w:rPr>
          <w:rFonts w:ascii="Arial" w:hAnsi="Arial" w:cs="Arial"/>
          <w:b/>
        </w:rPr>
        <w:t xml:space="preserve"> </w:t>
      </w:r>
      <w:r w:rsidRPr="00A86038">
        <w:rPr>
          <w:rFonts w:ascii="Arial" w:hAnsi="Arial" w:cs="Arial"/>
          <w:b/>
        </w:rPr>
        <w:t>que solo podrán ser removidos en términos del título octavo de esta Constitución</w:t>
      </w:r>
      <w:r w:rsidRPr="00A86038">
        <w:rPr>
          <w:rFonts w:ascii="Arial" w:hAnsi="Arial" w:cs="Arial"/>
        </w:rPr>
        <w:t>. Quienes hayan ejercido los cargos a que se refiere este artículo estarán impedidos para desempeñarse como abogado patrono, procurador o cualquier género de representación en aquellos asuntos que haya</w:t>
      </w:r>
      <w:r w:rsidR="00C77FF7" w:rsidRPr="00A86038">
        <w:rPr>
          <w:rFonts w:ascii="Arial" w:hAnsi="Arial" w:cs="Arial"/>
        </w:rPr>
        <w:t>n</w:t>
      </w:r>
      <w:r w:rsidRPr="00A86038">
        <w:rPr>
          <w:rFonts w:ascii="Arial" w:hAnsi="Arial" w:cs="Arial"/>
        </w:rPr>
        <w:t xml:space="preserve"> conocido.</w:t>
      </w:r>
    </w:p>
    <w:p w14:paraId="7335A077" w14:textId="77777777" w:rsidR="00BA5009" w:rsidRPr="00A86038" w:rsidRDefault="00BA5009" w:rsidP="009161B0">
      <w:pPr>
        <w:spacing w:after="0" w:line="360" w:lineRule="auto"/>
        <w:jc w:val="both"/>
        <w:rPr>
          <w:rFonts w:ascii="Arial" w:hAnsi="Arial" w:cs="Arial"/>
        </w:rPr>
      </w:pPr>
    </w:p>
    <w:p w14:paraId="6B59E28C" w14:textId="77777777" w:rsidR="00BA5009" w:rsidRPr="00A86038" w:rsidRDefault="00BA5009" w:rsidP="009161B0">
      <w:pPr>
        <w:spacing w:after="0" w:line="360" w:lineRule="auto"/>
        <w:jc w:val="both"/>
        <w:rPr>
          <w:rFonts w:ascii="Arial" w:hAnsi="Arial" w:cs="Arial"/>
        </w:rPr>
      </w:pPr>
      <w:r w:rsidRPr="00A86038">
        <w:rPr>
          <w:rFonts w:ascii="Arial" w:hAnsi="Arial" w:cs="Arial"/>
        </w:rPr>
        <w:t xml:space="preserve">Todo servidor público del Poder Judicial que tenga conocimiento de la comisión de hechos posiblemente delictuosos que deban perseguirse de oficio o que pudieran constituir una responsabilidad administrativa, estará obligado a denunciarlos en los términos de las </w:t>
      </w:r>
      <w:r w:rsidR="009161B0" w:rsidRPr="00A86038">
        <w:rPr>
          <w:rFonts w:ascii="Arial" w:hAnsi="Arial" w:cs="Arial"/>
        </w:rPr>
        <w:t>ley</w:t>
      </w:r>
      <w:r w:rsidRPr="00A86038">
        <w:rPr>
          <w:rFonts w:ascii="Arial" w:hAnsi="Arial" w:cs="Arial"/>
        </w:rPr>
        <w:t xml:space="preserve">es respectivas. Corresponderá al </w:t>
      </w:r>
      <w:r w:rsidRPr="00A86038">
        <w:rPr>
          <w:rFonts w:ascii="Arial" w:hAnsi="Arial" w:cs="Arial"/>
          <w:b/>
        </w:rPr>
        <w:t xml:space="preserve">Tribunal de Disciplina Judicial </w:t>
      </w:r>
      <w:r w:rsidRPr="00A86038">
        <w:rPr>
          <w:rFonts w:ascii="Arial" w:hAnsi="Arial" w:cs="Arial"/>
        </w:rPr>
        <w:t>en ejercicio de sus facultades, investigar y determinar las responsabilidades de los servidores públicos del Poder Judicial.</w:t>
      </w:r>
    </w:p>
    <w:p w14:paraId="725515A9" w14:textId="77777777" w:rsidR="00BA5009" w:rsidRPr="00A86038" w:rsidRDefault="00BA5009" w:rsidP="009161B0">
      <w:pPr>
        <w:spacing w:after="0" w:line="360" w:lineRule="auto"/>
        <w:jc w:val="both"/>
        <w:rPr>
          <w:rFonts w:ascii="Arial" w:hAnsi="Arial" w:cs="Arial"/>
        </w:rPr>
      </w:pPr>
    </w:p>
    <w:p w14:paraId="452CD786" w14:textId="2740E871" w:rsidR="00A954F7" w:rsidRPr="00A86038" w:rsidRDefault="00A954F7" w:rsidP="009161B0">
      <w:pPr>
        <w:spacing w:after="0" w:line="360" w:lineRule="auto"/>
        <w:jc w:val="both"/>
        <w:rPr>
          <w:rFonts w:ascii="Arial" w:hAnsi="Arial" w:cs="Arial"/>
        </w:rPr>
      </w:pPr>
      <w:r w:rsidRPr="00A86038">
        <w:rPr>
          <w:rFonts w:ascii="Arial" w:hAnsi="Arial" w:cs="Arial"/>
          <w:b/>
        </w:rPr>
        <w:t>ARTÍCULO 67.-</w:t>
      </w:r>
      <w:r w:rsidR="00F917B6" w:rsidRPr="00A86038">
        <w:rPr>
          <w:rFonts w:ascii="Arial" w:hAnsi="Arial" w:cs="Arial"/>
          <w:b/>
        </w:rPr>
        <w:t>Las personas juzgadoras, las personas que</w:t>
      </w:r>
      <w:r w:rsidR="00AF7EEA" w:rsidRPr="00A86038">
        <w:rPr>
          <w:rFonts w:ascii="Arial" w:hAnsi="Arial" w:cs="Arial"/>
          <w:b/>
        </w:rPr>
        <w:t xml:space="preserve"> </w:t>
      </w:r>
      <w:r w:rsidR="00F917B6" w:rsidRPr="00A86038">
        <w:rPr>
          <w:rFonts w:ascii="Arial" w:hAnsi="Arial" w:cs="Arial"/>
          <w:b/>
        </w:rPr>
        <w:t xml:space="preserve">integren </w:t>
      </w:r>
      <w:r w:rsidR="00AF7EEA" w:rsidRPr="00A86038">
        <w:rPr>
          <w:rFonts w:ascii="Arial" w:hAnsi="Arial" w:cs="Arial"/>
          <w:b/>
        </w:rPr>
        <w:t xml:space="preserve">el </w:t>
      </w:r>
      <w:r w:rsidR="00267EDE" w:rsidRPr="00A86038">
        <w:rPr>
          <w:rFonts w:ascii="Arial" w:hAnsi="Arial" w:cs="Arial"/>
          <w:b/>
        </w:rPr>
        <w:t>Consejo de Administración</w:t>
      </w:r>
      <w:r w:rsidR="00A16053" w:rsidRPr="00A86038">
        <w:rPr>
          <w:rFonts w:ascii="Arial" w:hAnsi="Arial" w:cs="Arial"/>
          <w:b/>
        </w:rPr>
        <w:t xml:space="preserve"> </w:t>
      </w:r>
      <w:r w:rsidR="00CD6B46" w:rsidRPr="00A86038">
        <w:rPr>
          <w:rFonts w:ascii="Arial" w:hAnsi="Arial" w:cs="Arial"/>
          <w:b/>
        </w:rPr>
        <w:t>del Poder Judicial del Estado</w:t>
      </w:r>
      <w:r w:rsidRPr="00A86038">
        <w:rPr>
          <w:rFonts w:ascii="Arial" w:hAnsi="Arial" w:cs="Arial"/>
          <w:b/>
        </w:rPr>
        <w:t xml:space="preserve">, </w:t>
      </w:r>
      <w:r w:rsidR="00AF7EEA" w:rsidRPr="00A86038">
        <w:rPr>
          <w:rFonts w:ascii="Arial" w:hAnsi="Arial" w:cs="Arial"/>
          <w:b/>
        </w:rPr>
        <w:t xml:space="preserve">así como </w:t>
      </w:r>
      <w:r w:rsidR="00AF23B6" w:rsidRPr="00A86038">
        <w:rPr>
          <w:rFonts w:ascii="Arial" w:hAnsi="Arial" w:cs="Arial"/>
          <w:b/>
        </w:rPr>
        <w:t>las demás personas servidoras públicas</w:t>
      </w:r>
      <w:r w:rsidRPr="00A86038">
        <w:rPr>
          <w:rFonts w:ascii="Arial" w:hAnsi="Arial" w:cs="Arial"/>
        </w:rPr>
        <w:t xml:space="preserve"> del Poder Judicial, serán responsables de los delitos y faltas en que incurran durante el ejercicio de su cargo.</w:t>
      </w:r>
    </w:p>
    <w:p w14:paraId="64551581" w14:textId="77777777" w:rsidR="00A954F7" w:rsidRPr="00A86038" w:rsidRDefault="00A954F7" w:rsidP="009161B0">
      <w:pPr>
        <w:spacing w:after="0" w:line="360" w:lineRule="auto"/>
        <w:jc w:val="both"/>
        <w:rPr>
          <w:rFonts w:ascii="Arial" w:hAnsi="Arial" w:cs="Arial"/>
        </w:rPr>
      </w:pPr>
    </w:p>
    <w:p w14:paraId="2F26F04C" w14:textId="77777777" w:rsidR="00BA5009" w:rsidRPr="00A86038" w:rsidRDefault="00BA5009" w:rsidP="009161B0">
      <w:pPr>
        <w:spacing w:after="0" w:line="360" w:lineRule="auto"/>
        <w:jc w:val="both"/>
        <w:rPr>
          <w:rFonts w:ascii="Arial" w:hAnsi="Arial" w:cs="Arial"/>
        </w:rPr>
      </w:pPr>
      <w:r w:rsidRPr="00A86038">
        <w:rPr>
          <w:rFonts w:ascii="Arial" w:hAnsi="Arial" w:cs="Arial"/>
          <w:b/>
        </w:rPr>
        <w:t>ARTÍCULO 90.-</w:t>
      </w:r>
      <w:r w:rsidRPr="00A86038">
        <w:rPr>
          <w:rFonts w:ascii="Arial" w:hAnsi="Arial" w:cs="Arial"/>
        </w:rPr>
        <w:t xml:space="preserve"> (…) </w:t>
      </w:r>
    </w:p>
    <w:p w14:paraId="03DD65CF" w14:textId="77777777" w:rsidR="00BA5009" w:rsidRPr="00A86038" w:rsidRDefault="00BA5009" w:rsidP="009161B0">
      <w:pPr>
        <w:spacing w:after="0" w:line="360" w:lineRule="auto"/>
        <w:jc w:val="both"/>
        <w:rPr>
          <w:rFonts w:ascii="Arial" w:hAnsi="Arial" w:cs="Arial"/>
        </w:rPr>
      </w:pPr>
    </w:p>
    <w:p w14:paraId="5F9773A4" w14:textId="77777777" w:rsidR="00BA5009" w:rsidRPr="00A86038" w:rsidRDefault="00BA5009" w:rsidP="009161B0">
      <w:pPr>
        <w:spacing w:after="0" w:line="360" w:lineRule="auto"/>
        <w:jc w:val="both"/>
        <w:rPr>
          <w:rFonts w:ascii="Arial" w:hAnsi="Arial" w:cs="Arial"/>
        </w:rPr>
      </w:pPr>
      <w:r w:rsidRPr="00A86038">
        <w:rPr>
          <w:rFonts w:ascii="Arial" w:hAnsi="Arial" w:cs="Arial"/>
        </w:rPr>
        <w:t>(…)</w:t>
      </w:r>
    </w:p>
    <w:p w14:paraId="503C3252" w14:textId="77777777" w:rsidR="00BA5009" w:rsidRPr="00A86038" w:rsidRDefault="00BA5009" w:rsidP="009161B0">
      <w:pPr>
        <w:spacing w:after="0" w:line="360" w:lineRule="auto"/>
        <w:jc w:val="both"/>
        <w:rPr>
          <w:rFonts w:ascii="Arial" w:hAnsi="Arial" w:cs="Arial"/>
        </w:rPr>
      </w:pPr>
    </w:p>
    <w:p w14:paraId="3063422A" w14:textId="77777777" w:rsidR="00BA5009" w:rsidRPr="00A86038" w:rsidRDefault="00BA5009" w:rsidP="009161B0">
      <w:pPr>
        <w:spacing w:after="0" w:line="360" w:lineRule="auto"/>
        <w:jc w:val="both"/>
        <w:rPr>
          <w:rFonts w:ascii="Arial" w:hAnsi="Arial" w:cs="Arial"/>
        </w:rPr>
      </w:pPr>
      <w:r w:rsidRPr="00A86038">
        <w:rPr>
          <w:rFonts w:ascii="Arial" w:hAnsi="Arial" w:cs="Arial"/>
        </w:rPr>
        <w:t>(…)</w:t>
      </w:r>
    </w:p>
    <w:p w14:paraId="6AEE1EF2" w14:textId="77777777" w:rsidR="00BA5009" w:rsidRPr="00A86038" w:rsidRDefault="00BA5009" w:rsidP="009161B0">
      <w:pPr>
        <w:spacing w:after="0" w:line="360" w:lineRule="auto"/>
        <w:jc w:val="both"/>
        <w:rPr>
          <w:rFonts w:ascii="Arial" w:hAnsi="Arial" w:cs="Arial"/>
        </w:rPr>
      </w:pPr>
    </w:p>
    <w:p w14:paraId="4C261403" w14:textId="77777777" w:rsidR="00BA5009" w:rsidRPr="00A86038" w:rsidRDefault="00BA5009" w:rsidP="009161B0">
      <w:pPr>
        <w:spacing w:after="0" w:line="360" w:lineRule="auto"/>
        <w:jc w:val="both"/>
        <w:rPr>
          <w:rFonts w:ascii="Arial" w:hAnsi="Arial" w:cs="Arial"/>
        </w:rPr>
      </w:pPr>
      <w:r w:rsidRPr="00A86038">
        <w:rPr>
          <w:rFonts w:ascii="Arial" w:hAnsi="Arial" w:cs="Arial"/>
        </w:rPr>
        <w:t>(…)</w:t>
      </w:r>
    </w:p>
    <w:p w14:paraId="6BDA98B8" w14:textId="77777777" w:rsidR="00BA5009" w:rsidRPr="00A86038" w:rsidRDefault="00BA5009" w:rsidP="009161B0">
      <w:pPr>
        <w:spacing w:after="0" w:line="360" w:lineRule="auto"/>
        <w:jc w:val="both"/>
        <w:rPr>
          <w:rFonts w:ascii="Arial" w:hAnsi="Arial" w:cs="Arial"/>
        </w:rPr>
      </w:pPr>
    </w:p>
    <w:p w14:paraId="3C21BEAF" w14:textId="77777777" w:rsidR="00BA5009" w:rsidRPr="00A86038" w:rsidRDefault="00BA5009" w:rsidP="009161B0">
      <w:pPr>
        <w:spacing w:after="0" w:line="360" w:lineRule="auto"/>
        <w:jc w:val="both"/>
        <w:rPr>
          <w:rFonts w:ascii="Arial" w:hAnsi="Arial" w:cs="Arial"/>
        </w:rPr>
      </w:pPr>
      <w:r w:rsidRPr="00A86038">
        <w:rPr>
          <w:rFonts w:ascii="Arial" w:hAnsi="Arial" w:cs="Arial"/>
        </w:rPr>
        <w:t>(…)</w:t>
      </w:r>
    </w:p>
    <w:p w14:paraId="759D1284" w14:textId="77777777" w:rsidR="00BA5009" w:rsidRPr="00A86038" w:rsidRDefault="00BA5009" w:rsidP="009161B0">
      <w:pPr>
        <w:spacing w:after="0" w:line="360" w:lineRule="auto"/>
        <w:jc w:val="both"/>
        <w:rPr>
          <w:rFonts w:ascii="Arial" w:hAnsi="Arial" w:cs="Arial"/>
        </w:rPr>
      </w:pPr>
    </w:p>
    <w:p w14:paraId="25DC5514" w14:textId="2C642073" w:rsidR="00BA5009" w:rsidRPr="00A86038" w:rsidRDefault="00BA5009" w:rsidP="009161B0">
      <w:pPr>
        <w:spacing w:after="0" w:line="360" w:lineRule="auto"/>
        <w:jc w:val="both"/>
        <w:rPr>
          <w:rFonts w:ascii="Arial" w:hAnsi="Arial" w:cs="Arial"/>
        </w:rPr>
      </w:pPr>
      <w:r w:rsidRPr="00A86038">
        <w:rPr>
          <w:rFonts w:ascii="Arial" w:hAnsi="Arial" w:cs="Arial"/>
        </w:rPr>
        <w:t xml:space="preserve">El Poder Judicial contará y administrará igualmente, los recursos que se señalan para el Fondo de Administración de Justicia en las </w:t>
      </w:r>
      <w:r w:rsidR="009161B0" w:rsidRPr="00A86038">
        <w:rPr>
          <w:rFonts w:ascii="Arial" w:hAnsi="Arial" w:cs="Arial"/>
        </w:rPr>
        <w:t>Ley</w:t>
      </w:r>
      <w:r w:rsidRPr="00A86038">
        <w:rPr>
          <w:rFonts w:ascii="Arial" w:hAnsi="Arial" w:cs="Arial"/>
        </w:rPr>
        <w:t xml:space="preserve">es respectivas, administrado por </w:t>
      </w:r>
      <w:r w:rsidR="00A16053" w:rsidRPr="00A86038">
        <w:rPr>
          <w:rFonts w:ascii="Arial" w:hAnsi="Arial" w:cs="Arial"/>
        </w:rPr>
        <w:t>su</w:t>
      </w:r>
      <w:r w:rsidRPr="00A86038">
        <w:rPr>
          <w:rFonts w:ascii="Arial" w:hAnsi="Arial" w:cs="Arial"/>
        </w:rPr>
        <w:t xml:space="preserve"> </w:t>
      </w:r>
      <w:r w:rsidR="00267EDE" w:rsidRPr="00A86038">
        <w:rPr>
          <w:rFonts w:ascii="Arial" w:hAnsi="Arial" w:cs="Arial"/>
          <w:b/>
        </w:rPr>
        <w:t>Consejo de Administración</w:t>
      </w:r>
      <w:r w:rsidRPr="00A86038">
        <w:rPr>
          <w:rFonts w:ascii="Arial" w:hAnsi="Arial" w:cs="Arial"/>
          <w:b/>
        </w:rPr>
        <w:t>.</w:t>
      </w:r>
      <w:r w:rsidRPr="00A86038">
        <w:rPr>
          <w:rFonts w:ascii="Arial" w:hAnsi="Arial" w:cs="Arial"/>
        </w:rPr>
        <w:t xml:space="preserve"> Dicho Fondo se destinará exclusivamente al mejoramiento de la impartición de justicia, y para otorgar estímulos al personal jurisdiccional del Poder Judicial, excluyendo </w:t>
      </w:r>
      <w:r w:rsidRPr="00A86038">
        <w:rPr>
          <w:rFonts w:ascii="Arial" w:hAnsi="Arial" w:cs="Arial"/>
          <w:b/>
        </w:rPr>
        <w:t xml:space="preserve">a las </w:t>
      </w:r>
      <w:r w:rsidR="00C77FF7" w:rsidRPr="00A86038">
        <w:rPr>
          <w:rFonts w:ascii="Arial" w:hAnsi="Arial" w:cs="Arial"/>
          <w:b/>
        </w:rPr>
        <w:t>personas juzgadoras del Poder Judicial del Estado</w:t>
      </w:r>
      <w:r w:rsidRPr="00A86038">
        <w:rPr>
          <w:rFonts w:ascii="Arial" w:hAnsi="Arial" w:cs="Arial"/>
        </w:rPr>
        <w:t xml:space="preserve">. La </w:t>
      </w:r>
      <w:r w:rsidR="009161B0" w:rsidRPr="00A86038">
        <w:rPr>
          <w:rFonts w:ascii="Arial" w:hAnsi="Arial" w:cs="Arial"/>
        </w:rPr>
        <w:t>Ley</w:t>
      </w:r>
      <w:r w:rsidRPr="00A86038">
        <w:rPr>
          <w:rFonts w:ascii="Arial" w:hAnsi="Arial" w:cs="Arial"/>
        </w:rPr>
        <w:t xml:space="preserve"> establecerá los mecanismos para la plena fiscalización del Fondo por el Congreso.</w:t>
      </w:r>
    </w:p>
    <w:p w14:paraId="10B8B550" w14:textId="77777777" w:rsidR="00BA5009" w:rsidRPr="00A86038" w:rsidRDefault="00BA5009" w:rsidP="009161B0">
      <w:pPr>
        <w:spacing w:after="0" w:line="360" w:lineRule="auto"/>
        <w:jc w:val="both"/>
        <w:rPr>
          <w:rFonts w:ascii="Arial" w:hAnsi="Arial" w:cs="Arial"/>
        </w:rPr>
      </w:pPr>
    </w:p>
    <w:p w14:paraId="191077C3" w14:textId="77777777" w:rsidR="00BA5009" w:rsidRPr="00A86038" w:rsidRDefault="00BA5009" w:rsidP="009161B0">
      <w:pPr>
        <w:spacing w:after="0" w:line="360" w:lineRule="auto"/>
        <w:jc w:val="both"/>
        <w:rPr>
          <w:rFonts w:ascii="Arial" w:hAnsi="Arial" w:cs="Arial"/>
        </w:rPr>
      </w:pPr>
      <w:r w:rsidRPr="00A86038">
        <w:rPr>
          <w:rFonts w:ascii="Arial" w:hAnsi="Arial" w:cs="Arial"/>
          <w:b/>
        </w:rPr>
        <w:t>ARTÍCULO 93.-</w:t>
      </w:r>
      <w:r w:rsidRPr="00A86038">
        <w:rPr>
          <w:rFonts w:ascii="Arial" w:hAnsi="Arial" w:cs="Arial"/>
        </w:rPr>
        <w:t xml:space="preserve"> (…)</w:t>
      </w:r>
    </w:p>
    <w:p w14:paraId="27CF2213" w14:textId="77777777" w:rsidR="00BA5009" w:rsidRPr="00A86038" w:rsidRDefault="00BA5009" w:rsidP="009161B0">
      <w:pPr>
        <w:spacing w:after="0" w:line="360" w:lineRule="auto"/>
        <w:jc w:val="both"/>
        <w:rPr>
          <w:rFonts w:ascii="Arial" w:hAnsi="Arial" w:cs="Arial"/>
        </w:rPr>
      </w:pPr>
    </w:p>
    <w:p w14:paraId="505AE926" w14:textId="77777777" w:rsidR="00BA5009" w:rsidRPr="00A86038" w:rsidRDefault="00BA5009" w:rsidP="009161B0">
      <w:pPr>
        <w:spacing w:after="0" w:line="360" w:lineRule="auto"/>
        <w:jc w:val="both"/>
        <w:rPr>
          <w:rFonts w:ascii="Arial" w:hAnsi="Arial" w:cs="Arial"/>
        </w:rPr>
      </w:pPr>
      <w:r w:rsidRPr="00A86038">
        <w:rPr>
          <w:rFonts w:ascii="Arial" w:hAnsi="Arial" w:cs="Arial"/>
        </w:rPr>
        <w:t>(…)</w:t>
      </w:r>
    </w:p>
    <w:p w14:paraId="4AAF4420" w14:textId="77777777" w:rsidR="00BA5009" w:rsidRPr="00A86038" w:rsidRDefault="00BA5009" w:rsidP="009161B0">
      <w:pPr>
        <w:spacing w:after="0" w:line="360" w:lineRule="auto"/>
        <w:jc w:val="both"/>
        <w:rPr>
          <w:rFonts w:ascii="Arial" w:hAnsi="Arial" w:cs="Arial"/>
          <w:b/>
        </w:rPr>
      </w:pPr>
    </w:p>
    <w:p w14:paraId="40D559FD" w14:textId="4D0CC635" w:rsidR="00BA5009" w:rsidRPr="00A86038" w:rsidRDefault="00BA5009" w:rsidP="00BC3E87">
      <w:pPr>
        <w:spacing w:after="0" w:line="360" w:lineRule="auto"/>
        <w:jc w:val="both"/>
        <w:rPr>
          <w:rFonts w:ascii="Arial" w:hAnsi="Arial" w:cs="Arial"/>
          <w:b/>
        </w:rPr>
      </w:pPr>
      <w:r w:rsidRPr="00A86038">
        <w:rPr>
          <w:rFonts w:ascii="Arial" w:hAnsi="Arial" w:cs="Arial"/>
          <w:b/>
        </w:rPr>
        <w:t>APARTADO A. Del Juicio Político.- Podrán ser sujetos de Juicio Político: l</w:t>
      </w:r>
      <w:r w:rsidR="002A3CB0" w:rsidRPr="00A86038">
        <w:rPr>
          <w:rFonts w:ascii="Arial" w:hAnsi="Arial" w:cs="Arial"/>
          <w:b/>
        </w:rPr>
        <w:t>as Diputadas y</w:t>
      </w:r>
      <w:r w:rsidRPr="00A86038">
        <w:rPr>
          <w:rFonts w:ascii="Arial" w:hAnsi="Arial" w:cs="Arial"/>
          <w:b/>
        </w:rPr>
        <w:t xml:space="preserve"> Diputados del Congreso del Estado, las </w:t>
      </w:r>
      <w:r w:rsidR="001021FE" w:rsidRPr="00A86038">
        <w:rPr>
          <w:rFonts w:ascii="Arial" w:hAnsi="Arial" w:cs="Arial"/>
          <w:b/>
        </w:rPr>
        <w:t>Magistraturas</w:t>
      </w:r>
      <w:r w:rsidR="00255736" w:rsidRPr="00A86038">
        <w:rPr>
          <w:rFonts w:ascii="Arial" w:hAnsi="Arial" w:cs="Arial"/>
          <w:b/>
        </w:rPr>
        <w:t xml:space="preserve"> </w:t>
      </w:r>
      <w:r w:rsidRPr="00A86038">
        <w:rPr>
          <w:rFonts w:ascii="Arial" w:hAnsi="Arial" w:cs="Arial"/>
          <w:b/>
        </w:rPr>
        <w:t>del Tribunal Superior de Justicia</w:t>
      </w:r>
      <w:r w:rsidR="002A3CB0" w:rsidRPr="00A86038">
        <w:rPr>
          <w:rFonts w:ascii="Arial" w:hAnsi="Arial" w:cs="Arial"/>
          <w:b/>
        </w:rPr>
        <w:t xml:space="preserve"> y</w:t>
      </w:r>
      <w:r w:rsidRPr="00A86038">
        <w:rPr>
          <w:rFonts w:ascii="Arial" w:hAnsi="Arial" w:cs="Arial"/>
          <w:b/>
        </w:rPr>
        <w:t xml:space="preserve"> del Tribunal de Disciplina Judicial, l</w:t>
      </w:r>
      <w:r w:rsidR="002A3CB0" w:rsidRPr="00A86038">
        <w:rPr>
          <w:rFonts w:ascii="Arial" w:hAnsi="Arial" w:cs="Arial"/>
          <w:b/>
        </w:rPr>
        <w:t xml:space="preserve">as personas titulares </w:t>
      </w:r>
      <w:r w:rsidRPr="00A86038">
        <w:rPr>
          <w:rFonts w:ascii="Arial" w:hAnsi="Arial" w:cs="Arial"/>
          <w:b/>
        </w:rPr>
        <w:t xml:space="preserve">del </w:t>
      </w:r>
      <w:r w:rsidR="00267EDE" w:rsidRPr="00A86038">
        <w:rPr>
          <w:rFonts w:ascii="Arial" w:hAnsi="Arial" w:cs="Arial"/>
          <w:b/>
        </w:rPr>
        <w:t>Consejo de Administración</w:t>
      </w:r>
      <w:r w:rsidR="002A3CB0" w:rsidRPr="00A86038">
        <w:rPr>
          <w:rFonts w:ascii="Arial" w:hAnsi="Arial" w:cs="Arial"/>
          <w:b/>
        </w:rPr>
        <w:t xml:space="preserve"> del Poder Judicial</w:t>
      </w:r>
      <w:r w:rsidRPr="00A86038">
        <w:rPr>
          <w:rFonts w:ascii="Arial" w:hAnsi="Arial" w:cs="Arial"/>
          <w:b/>
        </w:rPr>
        <w:t xml:space="preserve">, </w:t>
      </w:r>
      <w:r w:rsidR="002A3CB0" w:rsidRPr="00A86038">
        <w:rPr>
          <w:rFonts w:ascii="Arial" w:hAnsi="Arial" w:cs="Arial"/>
          <w:b/>
        </w:rPr>
        <w:t xml:space="preserve">de la Secretaria </w:t>
      </w:r>
      <w:r w:rsidRPr="00A86038">
        <w:rPr>
          <w:rFonts w:ascii="Arial" w:hAnsi="Arial" w:cs="Arial"/>
          <w:b/>
        </w:rPr>
        <w:t>General de Gobierno, Titulares de las Secretarías del Ejecutivo del Estado,</w:t>
      </w:r>
      <w:r w:rsidR="002A0998" w:rsidRPr="00A86038">
        <w:rPr>
          <w:rFonts w:ascii="Arial" w:hAnsi="Arial" w:cs="Arial"/>
          <w:b/>
        </w:rPr>
        <w:t xml:space="preserve"> de la</w:t>
      </w:r>
      <w:r w:rsidRPr="00A86038">
        <w:rPr>
          <w:rFonts w:ascii="Arial" w:hAnsi="Arial" w:cs="Arial"/>
          <w:b/>
        </w:rPr>
        <w:t xml:space="preserve"> Fiscal</w:t>
      </w:r>
      <w:r w:rsidR="002A0998" w:rsidRPr="00A86038">
        <w:rPr>
          <w:rFonts w:ascii="Arial" w:hAnsi="Arial" w:cs="Arial"/>
          <w:b/>
        </w:rPr>
        <w:t>ía</w:t>
      </w:r>
      <w:r w:rsidRPr="00A86038">
        <w:rPr>
          <w:rFonts w:ascii="Arial" w:hAnsi="Arial" w:cs="Arial"/>
          <w:b/>
        </w:rPr>
        <w:t xml:space="preserve"> General del Estado,</w:t>
      </w:r>
      <w:r w:rsidR="002A0998" w:rsidRPr="00A86038">
        <w:rPr>
          <w:rFonts w:ascii="Arial" w:hAnsi="Arial" w:cs="Arial"/>
          <w:b/>
        </w:rPr>
        <w:t xml:space="preserve"> y las </w:t>
      </w:r>
      <w:r w:rsidR="00187883" w:rsidRPr="00A86038">
        <w:rPr>
          <w:rFonts w:ascii="Arial" w:hAnsi="Arial" w:cs="Arial"/>
          <w:b/>
        </w:rPr>
        <w:t>Fiscalías</w:t>
      </w:r>
      <w:r w:rsidR="002A0998" w:rsidRPr="00A86038">
        <w:rPr>
          <w:rFonts w:ascii="Arial" w:hAnsi="Arial" w:cs="Arial"/>
          <w:b/>
        </w:rPr>
        <w:t xml:space="preserve"> </w:t>
      </w:r>
      <w:r w:rsidR="00BC3E87" w:rsidRPr="00A86038">
        <w:rPr>
          <w:rFonts w:ascii="Arial" w:hAnsi="Arial" w:cs="Arial"/>
          <w:b/>
        </w:rPr>
        <w:t>Especializadas</w:t>
      </w:r>
      <w:r w:rsidR="00187883" w:rsidRPr="00A86038">
        <w:rPr>
          <w:rFonts w:ascii="Arial" w:hAnsi="Arial" w:cs="Arial"/>
          <w:b/>
        </w:rPr>
        <w:t xml:space="preserve"> </w:t>
      </w:r>
      <w:r w:rsidRPr="00A86038">
        <w:rPr>
          <w:rFonts w:ascii="Arial" w:hAnsi="Arial" w:cs="Arial"/>
          <w:b/>
        </w:rPr>
        <w:t xml:space="preserve">para la Atención de Delitos Electorales, </w:t>
      </w:r>
      <w:r w:rsidR="00BC3E87" w:rsidRPr="00A86038">
        <w:rPr>
          <w:rFonts w:ascii="Arial" w:hAnsi="Arial" w:cs="Arial"/>
          <w:b/>
        </w:rPr>
        <w:t xml:space="preserve">de </w:t>
      </w:r>
      <w:r w:rsidRPr="00A86038">
        <w:rPr>
          <w:rFonts w:ascii="Arial" w:hAnsi="Arial" w:cs="Arial"/>
          <w:b/>
        </w:rPr>
        <w:t xml:space="preserve">Combate a la Corrupción, </w:t>
      </w:r>
      <w:r w:rsidR="00187883" w:rsidRPr="00A86038">
        <w:rPr>
          <w:rFonts w:ascii="Arial" w:hAnsi="Arial" w:cs="Arial"/>
          <w:b/>
        </w:rPr>
        <w:t xml:space="preserve">la Presidencia </w:t>
      </w:r>
      <w:r w:rsidRPr="00A86038">
        <w:rPr>
          <w:rFonts w:ascii="Arial" w:hAnsi="Arial" w:cs="Arial"/>
          <w:b/>
        </w:rPr>
        <w:t>de la Comisión Estatal de los Derechos Humanos, Magistra</w:t>
      </w:r>
      <w:r w:rsidR="00187883" w:rsidRPr="00A86038">
        <w:rPr>
          <w:rFonts w:ascii="Arial" w:hAnsi="Arial" w:cs="Arial"/>
          <w:b/>
        </w:rPr>
        <w:t xml:space="preserve">turas así como Juezas y Jueces </w:t>
      </w:r>
      <w:r w:rsidRPr="00A86038">
        <w:rPr>
          <w:rFonts w:ascii="Arial" w:hAnsi="Arial" w:cs="Arial"/>
          <w:b/>
        </w:rPr>
        <w:t>del Tribunal Estatal de Justicia Administrativa, President</w:t>
      </w:r>
      <w:r w:rsidR="009B4D3F" w:rsidRPr="00A86038">
        <w:rPr>
          <w:rFonts w:ascii="Arial" w:hAnsi="Arial" w:cs="Arial"/>
          <w:b/>
        </w:rPr>
        <w:t>as y Presidentes</w:t>
      </w:r>
      <w:r w:rsidRPr="00A86038">
        <w:rPr>
          <w:rFonts w:ascii="Arial" w:hAnsi="Arial" w:cs="Arial"/>
          <w:b/>
        </w:rPr>
        <w:t xml:space="preserve"> Municipales, Regidor</w:t>
      </w:r>
      <w:r w:rsidR="009B4D3F" w:rsidRPr="00A86038">
        <w:rPr>
          <w:rFonts w:ascii="Arial" w:hAnsi="Arial" w:cs="Arial"/>
          <w:b/>
        </w:rPr>
        <w:t>a</w:t>
      </w:r>
      <w:r w:rsidRPr="00A86038">
        <w:rPr>
          <w:rFonts w:ascii="Arial" w:hAnsi="Arial" w:cs="Arial"/>
          <w:b/>
        </w:rPr>
        <w:t>s</w:t>
      </w:r>
      <w:r w:rsidR="009B4D3F" w:rsidRPr="00A86038">
        <w:rPr>
          <w:rFonts w:ascii="Arial" w:hAnsi="Arial" w:cs="Arial"/>
          <w:b/>
        </w:rPr>
        <w:t xml:space="preserve"> y Regidores</w:t>
      </w:r>
      <w:r w:rsidRPr="00A86038">
        <w:rPr>
          <w:rFonts w:ascii="Arial" w:hAnsi="Arial" w:cs="Arial"/>
          <w:b/>
        </w:rPr>
        <w:t xml:space="preserve">, </w:t>
      </w:r>
      <w:r w:rsidR="006B2681" w:rsidRPr="00A86038">
        <w:rPr>
          <w:rFonts w:ascii="Arial" w:hAnsi="Arial" w:cs="Arial"/>
          <w:b/>
        </w:rPr>
        <w:t>personas titulares de la Sindicaturas, Tesorerías</w:t>
      </w:r>
      <w:r w:rsidR="00604E9D" w:rsidRPr="00A86038">
        <w:rPr>
          <w:rFonts w:ascii="Arial" w:hAnsi="Arial" w:cs="Arial"/>
          <w:b/>
        </w:rPr>
        <w:t xml:space="preserve"> </w:t>
      </w:r>
      <w:r w:rsidRPr="00A86038">
        <w:rPr>
          <w:rFonts w:ascii="Arial" w:hAnsi="Arial" w:cs="Arial"/>
          <w:b/>
        </w:rPr>
        <w:t>Municipales, Secretar</w:t>
      </w:r>
      <w:r w:rsidR="006B2681" w:rsidRPr="00A86038">
        <w:rPr>
          <w:rFonts w:ascii="Arial" w:hAnsi="Arial" w:cs="Arial"/>
          <w:b/>
        </w:rPr>
        <w:t>ía</w:t>
      </w:r>
      <w:r w:rsidRPr="00A86038">
        <w:rPr>
          <w:rFonts w:ascii="Arial" w:hAnsi="Arial" w:cs="Arial"/>
          <w:b/>
        </w:rPr>
        <w:t xml:space="preserve">s de Gabinete y demás </w:t>
      </w:r>
      <w:r w:rsidR="006B2681" w:rsidRPr="00A86038">
        <w:rPr>
          <w:rFonts w:ascii="Arial" w:hAnsi="Arial" w:cs="Arial"/>
          <w:b/>
        </w:rPr>
        <w:t>integrantes</w:t>
      </w:r>
      <w:r w:rsidRPr="00A86038">
        <w:rPr>
          <w:rFonts w:ascii="Arial" w:hAnsi="Arial" w:cs="Arial"/>
          <w:b/>
        </w:rPr>
        <w:t xml:space="preserve"> de los Ayuntamientos de Elección Popular, Consejos Municipales, </w:t>
      </w:r>
      <w:r w:rsidR="00BC3E87" w:rsidRPr="00A86038">
        <w:rPr>
          <w:rFonts w:ascii="Arial" w:hAnsi="Arial" w:cs="Arial"/>
          <w:b/>
        </w:rPr>
        <w:t xml:space="preserve">Direcciones </w:t>
      </w:r>
      <w:r w:rsidRPr="00A86038">
        <w:rPr>
          <w:rFonts w:ascii="Arial" w:hAnsi="Arial" w:cs="Arial"/>
          <w:b/>
        </w:rPr>
        <w:t>Generales o sus equivalentes de los Organismos Descentralizados, Empresas de Participación Mayoritaria, Sociedades y Asociaciones asimiladas a éstas y Fideicomisos Públicos.</w:t>
      </w:r>
    </w:p>
    <w:p w14:paraId="53EA1AFF" w14:textId="77777777" w:rsidR="00BA5009" w:rsidRPr="00A86038" w:rsidRDefault="00BA5009" w:rsidP="009161B0">
      <w:pPr>
        <w:spacing w:after="0" w:line="360" w:lineRule="auto"/>
        <w:jc w:val="both"/>
        <w:rPr>
          <w:rFonts w:ascii="Arial" w:hAnsi="Arial" w:cs="Arial"/>
        </w:rPr>
      </w:pPr>
    </w:p>
    <w:p w14:paraId="571A8B8A" w14:textId="77777777" w:rsidR="00BA5009" w:rsidRPr="00A86038" w:rsidRDefault="00BA5009" w:rsidP="009161B0">
      <w:pPr>
        <w:spacing w:after="0" w:line="360" w:lineRule="auto"/>
        <w:jc w:val="both"/>
        <w:rPr>
          <w:rFonts w:ascii="Arial" w:hAnsi="Arial" w:cs="Arial"/>
        </w:rPr>
      </w:pPr>
      <w:r w:rsidRPr="00A86038">
        <w:rPr>
          <w:rFonts w:ascii="Arial" w:hAnsi="Arial" w:cs="Arial"/>
        </w:rPr>
        <w:t>(…)</w:t>
      </w:r>
    </w:p>
    <w:p w14:paraId="30682458" w14:textId="77777777" w:rsidR="00BA5009" w:rsidRPr="00A86038" w:rsidRDefault="00BA5009" w:rsidP="009161B0">
      <w:pPr>
        <w:spacing w:after="0" w:line="360" w:lineRule="auto"/>
        <w:jc w:val="both"/>
        <w:rPr>
          <w:rFonts w:ascii="Arial" w:hAnsi="Arial" w:cs="Arial"/>
        </w:rPr>
      </w:pPr>
    </w:p>
    <w:p w14:paraId="26471D6F" w14:textId="77777777" w:rsidR="00BA5009" w:rsidRPr="00A86038" w:rsidRDefault="00BA5009" w:rsidP="009161B0">
      <w:pPr>
        <w:spacing w:after="0" w:line="360" w:lineRule="auto"/>
        <w:jc w:val="both"/>
        <w:rPr>
          <w:rFonts w:ascii="Arial" w:hAnsi="Arial" w:cs="Arial"/>
        </w:rPr>
      </w:pPr>
      <w:r w:rsidRPr="00A86038">
        <w:rPr>
          <w:rFonts w:ascii="Arial" w:hAnsi="Arial" w:cs="Arial"/>
        </w:rPr>
        <w:t>(…)</w:t>
      </w:r>
    </w:p>
    <w:p w14:paraId="11410085" w14:textId="77777777" w:rsidR="00BA5009" w:rsidRPr="00A86038" w:rsidRDefault="00BA5009" w:rsidP="009161B0">
      <w:pPr>
        <w:spacing w:after="0" w:line="360" w:lineRule="auto"/>
        <w:jc w:val="both"/>
        <w:rPr>
          <w:rFonts w:ascii="Arial" w:hAnsi="Arial" w:cs="Arial"/>
        </w:rPr>
      </w:pPr>
    </w:p>
    <w:p w14:paraId="05BDB5F4" w14:textId="77777777" w:rsidR="00BA5009" w:rsidRPr="00A86038" w:rsidRDefault="00BA5009" w:rsidP="009161B0">
      <w:pPr>
        <w:spacing w:after="0" w:line="360" w:lineRule="auto"/>
        <w:jc w:val="both"/>
        <w:rPr>
          <w:rFonts w:ascii="Arial" w:hAnsi="Arial" w:cs="Arial"/>
        </w:rPr>
      </w:pPr>
      <w:r w:rsidRPr="00A86038">
        <w:rPr>
          <w:rFonts w:ascii="Arial" w:hAnsi="Arial" w:cs="Arial"/>
        </w:rPr>
        <w:t>(…)</w:t>
      </w:r>
    </w:p>
    <w:p w14:paraId="59F9F7A1" w14:textId="77777777" w:rsidR="00BA5009" w:rsidRPr="00A86038" w:rsidRDefault="00BA5009" w:rsidP="009161B0">
      <w:pPr>
        <w:spacing w:after="0" w:line="360" w:lineRule="auto"/>
        <w:jc w:val="both"/>
        <w:rPr>
          <w:rFonts w:ascii="Arial" w:hAnsi="Arial" w:cs="Arial"/>
        </w:rPr>
      </w:pPr>
    </w:p>
    <w:p w14:paraId="659DB8D9" w14:textId="77777777" w:rsidR="00BA5009" w:rsidRPr="00A86038" w:rsidRDefault="00BA5009" w:rsidP="009161B0">
      <w:pPr>
        <w:spacing w:after="0" w:line="360" w:lineRule="auto"/>
        <w:jc w:val="both"/>
        <w:rPr>
          <w:rFonts w:ascii="Arial" w:hAnsi="Arial" w:cs="Arial"/>
        </w:rPr>
      </w:pPr>
      <w:r w:rsidRPr="00A86038">
        <w:rPr>
          <w:rFonts w:ascii="Arial" w:hAnsi="Arial" w:cs="Arial"/>
        </w:rPr>
        <w:t>(…)</w:t>
      </w:r>
    </w:p>
    <w:p w14:paraId="6EC9431B" w14:textId="77777777" w:rsidR="00AF5B44" w:rsidRPr="00A86038" w:rsidRDefault="00AF5B44" w:rsidP="009161B0">
      <w:pPr>
        <w:spacing w:after="0" w:line="360" w:lineRule="auto"/>
        <w:jc w:val="both"/>
        <w:rPr>
          <w:rFonts w:ascii="Arial" w:hAnsi="Arial" w:cs="Arial"/>
        </w:rPr>
      </w:pPr>
    </w:p>
    <w:p w14:paraId="3A2060B0" w14:textId="77777777" w:rsidR="00BA5009" w:rsidRPr="00A86038" w:rsidRDefault="00BA5009" w:rsidP="009161B0">
      <w:pPr>
        <w:spacing w:after="0" w:line="360" w:lineRule="auto"/>
        <w:jc w:val="both"/>
        <w:rPr>
          <w:rFonts w:ascii="Arial" w:hAnsi="Arial" w:cs="Arial"/>
        </w:rPr>
      </w:pPr>
      <w:r w:rsidRPr="00A86038">
        <w:rPr>
          <w:rFonts w:ascii="Arial" w:hAnsi="Arial" w:cs="Arial"/>
        </w:rPr>
        <w:t>(…)</w:t>
      </w:r>
    </w:p>
    <w:p w14:paraId="072A1FC6" w14:textId="77777777" w:rsidR="00BA5009" w:rsidRPr="00A86038" w:rsidRDefault="00BA5009" w:rsidP="009161B0">
      <w:pPr>
        <w:spacing w:after="0" w:line="360" w:lineRule="auto"/>
        <w:jc w:val="both"/>
        <w:rPr>
          <w:rFonts w:ascii="Arial" w:hAnsi="Arial" w:cs="Arial"/>
        </w:rPr>
      </w:pPr>
    </w:p>
    <w:p w14:paraId="7611AE9E" w14:textId="77777777" w:rsidR="00BA5009" w:rsidRPr="00A86038" w:rsidRDefault="00BA5009" w:rsidP="009161B0">
      <w:pPr>
        <w:spacing w:after="0" w:line="360" w:lineRule="auto"/>
        <w:jc w:val="both"/>
        <w:rPr>
          <w:rFonts w:ascii="Arial" w:hAnsi="Arial" w:cs="Arial"/>
        </w:rPr>
      </w:pPr>
      <w:r w:rsidRPr="00A86038">
        <w:rPr>
          <w:rFonts w:ascii="Arial" w:hAnsi="Arial" w:cs="Arial"/>
        </w:rPr>
        <w:t>APARTADO B. (…)</w:t>
      </w:r>
    </w:p>
    <w:p w14:paraId="1F64CC60" w14:textId="77777777" w:rsidR="00BA5009" w:rsidRPr="00A86038" w:rsidRDefault="00BA5009" w:rsidP="009161B0">
      <w:pPr>
        <w:spacing w:after="0" w:line="360" w:lineRule="auto"/>
        <w:jc w:val="both"/>
        <w:rPr>
          <w:rFonts w:ascii="Arial" w:hAnsi="Arial" w:cs="Arial"/>
        </w:rPr>
      </w:pPr>
    </w:p>
    <w:p w14:paraId="662DD792" w14:textId="77777777" w:rsidR="0012298C" w:rsidRPr="00A86038" w:rsidRDefault="0012298C" w:rsidP="009161B0">
      <w:pPr>
        <w:autoSpaceDE w:val="0"/>
        <w:autoSpaceDN w:val="0"/>
        <w:spacing w:line="360" w:lineRule="auto"/>
        <w:contextualSpacing/>
        <w:jc w:val="both"/>
        <w:rPr>
          <w:rFonts w:ascii="Arial" w:eastAsia="Calibri" w:hAnsi="Arial" w:cs="Arial"/>
          <w:b/>
        </w:rPr>
      </w:pPr>
    </w:p>
    <w:p w14:paraId="07B3E744" w14:textId="611DB648" w:rsidR="00A9792E" w:rsidRPr="00A86038" w:rsidRDefault="00A9792E" w:rsidP="009161B0">
      <w:pPr>
        <w:autoSpaceDE w:val="0"/>
        <w:autoSpaceDN w:val="0"/>
        <w:spacing w:line="360" w:lineRule="auto"/>
        <w:contextualSpacing/>
        <w:jc w:val="both"/>
        <w:rPr>
          <w:rFonts w:ascii="Arial" w:hAnsi="Arial" w:cs="Arial"/>
          <w:b/>
          <w:bCs/>
        </w:rPr>
      </w:pPr>
      <w:r w:rsidRPr="00A86038">
        <w:rPr>
          <w:rFonts w:ascii="Arial" w:eastAsia="Calibri" w:hAnsi="Arial" w:cs="Arial"/>
          <w:b/>
        </w:rPr>
        <w:t>ARTÍCULO 94.-</w:t>
      </w:r>
      <w:r w:rsidRPr="00A86038">
        <w:rPr>
          <w:rFonts w:ascii="Arial" w:eastAsia="Calibri" w:hAnsi="Arial" w:cs="Arial"/>
          <w:bCs/>
        </w:rPr>
        <w:t>Para proceder penalmente contra</w:t>
      </w:r>
      <w:r w:rsidR="00C77FF7" w:rsidRPr="00A86038">
        <w:rPr>
          <w:rFonts w:ascii="Arial" w:eastAsia="Calibri" w:hAnsi="Arial" w:cs="Arial"/>
          <w:bCs/>
        </w:rPr>
        <w:t xml:space="preserve"> </w:t>
      </w:r>
      <w:r w:rsidR="00E73DBB" w:rsidRPr="00A86038">
        <w:rPr>
          <w:rFonts w:ascii="Arial" w:eastAsia="Calibri" w:hAnsi="Arial" w:cs="Arial"/>
          <w:b/>
          <w:bCs/>
        </w:rPr>
        <w:t>la</w:t>
      </w:r>
      <w:r w:rsidRPr="00A86038">
        <w:rPr>
          <w:rFonts w:ascii="Arial" w:eastAsia="Calibri" w:hAnsi="Arial" w:cs="Arial"/>
          <w:b/>
          <w:bCs/>
        </w:rPr>
        <w:t xml:space="preserve"> Gobernador</w:t>
      </w:r>
      <w:r w:rsidR="00E73DBB" w:rsidRPr="00A86038">
        <w:rPr>
          <w:rFonts w:ascii="Arial" w:eastAsia="Calibri" w:hAnsi="Arial" w:cs="Arial"/>
          <w:b/>
          <w:bCs/>
        </w:rPr>
        <w:t xml:space="preserve">a o </w:t>
      </w:r>
      <w:r w:rsidR="00E73DBB" w:rsidRPr="00A86038">
        <w:rPr>
          <w:rFonts w:ascii="Arial" w:eastAsia="Calibri" w:hAnsi="Arial" w:cs="Arial"/>
          <w:bCs/>
        </w:rPr>
        <w:t>Gobernador</w:t>
      </w:r>
      <w:r w:rsidRPr="00A86038">
        <w:rPr>
          <w:rFonts w:ascii="Arial" w:eastAsia="Calibri" w:hAnsi="Arial" w:cs="Arial"/>
          <w:bCs/>
        </w:rPr>
        <w:t>,</w:t>
      </w:r>
      <w:r w:rsidRPr="00A86038">
        <w:rPr>
          <w:rFonts w:ascii="Arial" w:eastAsia="Calibri" w:hAnsi="Arial" w:cs="Arial"/>
          <w:b/>
          <w:bCs/>
        </w:rPr>
        <w:t xml:space="preserve"> l</w:t>
      </w:r>
      <w:r w:rsidR="00E73DBB" w:rsidRPr="00A86038">
        <w:rPr>
          <w:rFonts w:ascii="Arial" w:eastAsia="Calibri" w:hAnsi="Arial" w:cs="Arial"/>
          <w:b/>
          <w:bCs/>
        </w:rPr>
        <w:t xml:space="preserve">as </w:t>
      </w:r>
      <w:r w:rsidRPr="00A86038">
        <w:rPr>
          <w:rFonts w:ascii="Arial" w:eastAsia="Calibri" w:hAnsi="Arial" w:cs="Arial"/>
          <w:b/>
          <w:bCs/>
        </w:rPr>
        <w:t>Diputad</w:t>
      </w:r>
      <w:r w:rsidR="00E73DBB" w:rsidRPr="00A86038">
        <w:rPr>
          <w:rFonts w:ascii="Arial" w:eastAsia="Calibri" w:hAnsi="Arial" w:cs="Arial"/>
          <w:b/>
          <w:bCs/>
        </w:rPr>
        <w:t>a</w:t>
      </w:r>
      <w:r w:rsidRPr="00A86038">
        <w:rPr>
          <w:rFonts w:ascii="Arial" w:eastAsia="Calibri" w:hAnsi="Arial" w:cs="Arial"/>
          <w:b/>
          <w:bCs/>
        </w:rPr>
        <w:t>s</w:t>
      </w:r>
      <w:r w:rsidR="00E73DBB" w:rsidRPr="00A86038">
        <w:rPr>
          <w:rFonts w:ascii="Arial" w:eastAsia="Calibri" w:hAnsi="Arial" w:cs="Arial"/>
          <w:b/>
          <w:bCs/>
        </w:rPr>
        <w:t xml:space="preserve"> o </w:t>
      </w:r>
      <w:r w:rsidR="00E73DBB" w:rsidRPr="00A86038">
        <w:rPr>
          <w:rFonts w:ascii="Arial" w:eastAsia="Calibri" w:hAnsi="Arial" w:cs="Arial"/>
          <w:bCs/>
        </w:rPr>
        <w:t>Diputados</w:t>
      </w:r>
      <w:r w:rsidRPr="00A86038">
        <w:rPr>
          <w:rFonts w:ascii="Arial" w:eastAsia="Calibri" w:hAnsi="Arial" w:cs="Arial"/>
          <w:b/>
          <w:bCs/>
        </w:rPr>
        <w:t xml:space="preserve"> del Congreso del Estado</w:t>
      </w:r>
      <w:r w:rsidR="00E73DBB" w:rsidRPr="00A86038">
        <w:rPr>
          <w:rFonts w:ascii="Arial" w:eastAsia="Calibri" w:hAnsi="Arial" w:cs="Arial"/>
          <w:b/>
          <w:bCs/>
        </w:rPr>
        <w:t>;</w:t>
      </w:r>
      <w:r w:rsidR="00255736" w:rsidRPr="00A86038">
        <w:rPr>
          <w:rFonts w:ascii="Arial" w:eastAsia="Calibri" w:hAnsi="Arial" w:cs="Arial"/>
          <w:b/>
          <w:bCs/>
        </w:rPr>
        <w:t xml:space="preserve"> </w:t>
      </w:r>
      <w:r w:rsidR="00E10372" w:rsidRPr="00A86038">
        <w:rPr>
          <w:rFonts w:ascii="Arial" w:hAnsi="Arial" w:cs="Arial"/>
          <w:b/>
          <w:bCs/>
        </w:rPr>
        <w:t>Las Magistradas o Magistrados del Poder Judicial del Estado</w:t>
      </w:r>
      <w:r w:rsidR="0009105A" w:rsidRPr="00A86038">
        <w:rPr>
          <w:rFonts w:ascii="Arial" w:hAnsi="Arial" w:cs="Arial"/>
          <w:b/>
          <w:bCs/>
        </w:rPr>
        <w:t>;</w:t>
      </w:r>
      <w:r w:rsidR="00DF6383" w:rsidRPr="00A86038">
        <w:rPr>
          <w:rFonts w:ascii="Arial" w:hAnsi="Arial" w:cs="Arial"/>
          <w:b/>
          <w:bCs/>
        </w:rPr>
        <w:t xml:space="preserve"> los</w:t>
      </w:r>
      <w:r w:rsidR="00E10372" w:rsidRPr="00A86038">
        <w:rPr>
          <w:rFonts w:ascii="Arial" w:hAnsi="Arial" w:cs="Arial"/>
          <w:b/>
          <w:bCs/>
        </w:rPr>
        <w:t xml:space="preserve"> Integrantes del </w:t>
      </w:r>
      <w:r w:rsidR="00267EDE" w:rsidRPr="00A86038">
        <w:rPr>
          <w:rFonts w:ascii="Arial" w:hAnsi="Arial" w:cs="Arial"/>
          <w:b/>
          <w:bCs/>
        </w:rPr>
        <w:t>Consejo de Administración</w:t>
      </w:r>
      <w:r w:rsidR="0009105A" w:rsidRPr="00A86038">
        <w:rPr>
          <w:rFonts w:ascii="Arial" w:hAnsi="Arial" w:cs="Arial"/>
          <w:b/>
          <w:bCs/>
        </w:rPr>
        <w:t xml:space="preserve"> y las </w:t>
      </w:r>
      <w:r w:rsidR="001021FE" w:rsidRPr="00A86038">
        <w:rPr>
          <w:rFonts w:ascii="Arial" w:hAnsi="Arial" w:cs="Arial"/>
          <w:b/>
          <w:bCs/>
        </w:rPr>
        <w:t>Magistraturas</w:t>
      </w:r>
      <w:r w:rsidR="00E10372" w:rsidRPr="00A86038">
        <w:rPr>
          <w:rFonts w:ascii="Arial" w:hAnsi="Arial" w:cs="Arial"/>
          <w:b/>
          <w:bCs/>
        </w:rPr>
        <w:t xml:space="preserve"> del Tribunal de Disciplina Judicial</w:t>
      </w:r>
      <w:r w:rsidR="00D76B93" w:rsidRPr="00A86038">
        <w:rPr>
          <w:rFonts w:ascii="Arial" w:hAnsi="Arial" w:cs="Arial"/>
          <w:b/>
          <w:bCs/>
        </w:rPr>
        <w:t xml:space="preserve"> del Poder Judicial del Estado</w:t>
      </w:r>
      <w:r w:rsidRPr="00A86038">
        <w:rPr>
          <w:rFonts w:ascii="Arial" w:eastAsia="Calibri" w:hAnsi="Arial" w:cs="Arial"/>
          <w:b/>
          <w:bCs/>
        </w:rPr>
        <w:t xml:space="preserve">, </w:t>
      </w:r>
      <w:r w:rsidR="00052937" w:rsidRPr="00A86038">
        <w:rPr>
          <w:rFonts w:ascii="Arial" w:eastAsia="Calibri" w:hAnsi="Arial" w:cs="Arial"/>
          <w:b/>
          <w:bCs/>
        </w:rPr>
        <w:t xml:space="preserve">las </w:t>
      </w:r>
      <w:r w:rsidRPr="00A86038">
        <w:rPr>
          <w:rFonts w:ascii="Arial" w:eastAsia="Calibri" w:hAnsi="Arial" w:cs="Arial"/>
          <w:b/>
          <w:bCs/>
        </w:rPr>
        <w:t>Magistrad</w:t>
      </w:r>
      <w:r w:rsidR="00647610" w:rsidRPr="00A86038">
        <w:rPr>
          <w:rFonts w:ascii="Arial" w:eastAsia="Calibri" w:hAnsi="Arial" w:cs="Arial"/>
          <w:b/>
          <w:bCs/>
        </w:rPr>
        <w:t xml:space="preserve">as y </w:t>
      </w:r>
      <w:r w:rsidR="00647610" w:rsidRPr="00A86038">
        <w:rPr>
          <w:rFonts w:ascii="Arial" w:eastAsia="Calibri" w:hAnsi="Arial" w:cs="Arial"/>
          <w:bCs/>
        </w:rPr>
        <w:t>Magistrados</w:t>
      </w:r>
      <w:r w:rsidR="00255736" w:rsidRPr="00A86038">
        <w:rPr>
          <w:rFonts w:ascii="Arial" w:eastAsia="Calibri" w:hAnsi="Arial" w:cs="Arial"/>
          <w:bCs/>
        </w:rPr>
        <w:t xml:space="preserve"> </w:t>
      </w:r>
      <w:r w:rsidRPr="00A86038">
        <w:rPr>
          <w:rFonts w:ascii="Arial" w:eastAsia="Calibri" w:hAnsi="Arial" w:cs="Arial"/>
          <w:bCs/>
        </w:rPr>
        <w:t>del Tribunal Estatal de Justicia Administrativa</w:t>
      </w:r>
      <w:r w:rsidR="00052937" w:rsidRPr="00A86038">
        <w:rPr>
          <w:rFonts w:ascii="Arial" w:hAnsi="Arial" w:cs="Arial"/>
          <w:b/>
          <w:bCs/>
        </w:rPr>
        <w:t>;</w:t>
      </w:r>
      <w:r w:rsidR="00647610" w:rsidRPr="00A86038">
        <w:rPr>
          <w:rFonts w:ascii="Arial" w:hAnsi="Arial" w:cs="Arial"/>
          <w:b/>
          <w:bCs/>
        </w:rPr>
        <w:t xml:space="preserve"> las personas titulares de la Secretaría </w:t>
      </w:r>
      <w:r w:rsidR="00647610" w:rsidRPr="00A86038">
        <w:rPr>
          <w:rFonts w:ascii="Arial" w:hAnsi="Arial" w:cs="Arial"/>
          <w:bCs/>
        </w:rPr>
        <w:t>General de Gobierno,</w:t>
      </w:r>
      <w:r w:rsidR="00647610" w:rsidRPr="00A86038">
        <w:rPr>
          <w:rFonts w:ascii="Arial" w:hAnsi="Arial" w:cs="Arial"/>
          <w:b/>
          <w:bCs/>
        </w:rPr>
        <w:t xml:space="preserve"> de la Fiscalía </w:t>
      </w:r>
      <w:r w:rsidR="00647610" w:rsidRPr="00A86038">
        <w:rPr>
          <w:rFonts w:ascii="Arial" w:hAnsi="Arial" w:cs="Arial"/>
          <w:bCs/>
        </w:rPr>
        <w:t>General del Estado,</w:t>
      </w:r>
      <w:r w:rsidR="00647610" w:rsidRPr="00A86038">
        <w:rPr>
          <w:rFonts w:ascii="Arial" w:hAnsi="Arial" w:cs="Arial"/>
          <w:b/>
          <w:bCs/>
        </w:rPr>
        <w:t xml:space="preserve"> de la Fiscalía Especializada </w:t>
      </w:r>
      <w:r w:rsidR="00647610" w:rsidRPr="00A86038">
        <w:rPr>
          <w:rFonts w:ascii="Arial" w:hAnsi="Arial" w:cs="Arial"/>
          <w:bCs/>
        </w:rPr>
        <w:t>en Combate a la Corrupción,</w:t>
      </w:r>
      <w:r w:rsidR="00647610" w:rsidRPr="00A86038">
        <w:rPr>
          <w:rFonts w:ascii="Arial" w:hAnsi="Arial" w:cs="Arial"/>
          <w:b/>
          <w:bCs/>
        </w:rPr>
        <w:t xml:space="preserve"> de la Fiscalía Especializada </w:t>
      </w:r>
      <w:r w:rsidR="00647610" w:rsidRPr="00A86038">
        <w:rPr>
          <w:rFonts w:ascii="Arial" w:hAnsi="Arial" w:cs="Arial"/>
          <w:bCs/>
        </w:rPr>
        <w:t>para la Atención de Delitos Electorales,</w:t>
      </w:r>
      <w:r w:rsidR="00255736" w:rsidRPr="00A86038">
        <w:rPr>
          <w:rFonts w:ascii="Arial" w:hAnsi="Arial" w:cs="Arial"/>
          <w:bCs/>
        </w:rPr>
        <w:t xml:space="preserve"> </w:t>
      </w:r>
      <w:r w:rsidRPr="00A86038">
        <w:rPr>
          <w:rFonts w:ascii="Arial" w:eastAsia="Calibri" w:hAnsi="Arial" w:cs="Arial"/>
          <w:b/>
          <w:bCs/>
        </w:rPr>
        <w:t>President</w:t>
      </w:r>
      <w:r w:rsidR="00647610" w:rsidRPr="00A86038">
        <w:rPr>
          <w:rFonts w:ascii="Arial" w:eastAsia="Calibri" w:hAnsi="Arial" w:cs="Arial"/>
          <w:b/>
          <w:bCs/>
        </w:rPr>
        <w:t xml:space="preserve">as </w:t>
      </w:r>
      <w:r w:rsidR="00647610" w:rsidRPr="00A86038">
        <w:rPr>
          <w:rFonts w:ascii="Arial" w:eastAsia="Calibri" w:hAnsi="Arial" w:cs="Arial"/>
          <w:bCs/>
        </w:rPr>
        <w:t>y Presidente</w:t>
      </w:r>
      <w:r w:rsidRPr="00A86038">
        <w:rPr>
          <w:rFonts w:ascii="Arial" w:eastAsia="Calibri" w:hAnsi="Arial" w:cs="Arial"/>
          <w:bCs/>
        </w:rPr>
        <w:t>s Municipales,</w:t>
      </w:r>
      <w:r w:rsidR="00255736" w:rsidRPr="00A86038">
        <w:rPr>
          <w:rFonts w:ascii="Arial" w:eastAsia="Calibri" w:hAnsi="Arial" w:cs="Arial"/>
          <w:bCs/>
        </w:rPr>
        <w:t xml:space="preserve"> </w:t>
      </w:r>
      <w:r w:rsidR="00647610" w:rsidRPr="00A86038">
        <w:rPr>
          <w:rFonts w:ascii="Arial" w:eastAsia="Calibri" w:hAnsi="Arial" w:cs="Arial"/>
          <w:b/>
          <w:bCs/>
        </w:rPr>
        <w:t xml:space="preserve">Regidoras y </w:t>
      </w:r>
      <w:r w:rsidRPr="00A86038">
        <w:rPr>
          <w:rFonts w:ascii="Arial" w:eastAsia="Calibri" w:hAnsi="Arial" w:cs="Arial"/>
          <w:bCs/>
        </w:rPr>
        <w:t>Regidores</w:t>
      </w:r>
      <w:r w:rsidR="00647610" w:rsidRPr="00A86038">
        <w:rPr>
          <w:rFonts w:ascii="Arial" w:eastAsia="Calibri" w:hAnsi="Arial" w:cs="Arial"/>
          <w:bCs/>
        </w:rPr>
        <w:t>,</w:t>
      </w:r>
      <w:r w:rsidR="00647610" w:rsidRPr="00A86038">
        <w:rPr>
          <w:rFonts w:ascii="Arial" w:eastAsia="Calibri" w:hAnsi="Arial" w:cs="Arial"/>
          <w:b/>
          <w:bCs/>
        </w:rPr>
        <w:t xml:space="preserve"> así como las personas titulares de las Sindicaturas </w:t>
      </w:r>
      <w:r w:rsidR="00647610" w:rsidRPr="00A86038">
        <w:rPr>
          <w:rFonts w:ascii="Arial" w:eastAsia="Calibri" w:hAnsi="Arial" w:cs="Arial"/>
          <w:bCs/>
        </w:rPr>
        <w:t xml:space="preserve">de </w:t>
      </w:r>
      <w:r w:rsidRPr="00A86038">
        <w:rPr>
          <w:rFonts w:ascii="Arial" w:eastAsia="Calibri" w:hAnsi="Arial" w:cs="Arial"/>
          <w:bCs/>
        </w:rPr>
        <w:t>los Ayuntamientos del Estado o</w:t>
      </w:r>
      <w:r w:rsidRPr="00A86038">
        <w:rPr>
          <w:rFonts w:ascii="Arial" w:eastAsia="Calibri" w:hAnsi="Arial" w:cs="Arial"/>
          <w:b/>
          <w:bCs/>
        </w:rPr>
        <w:t xml:space="preserve"> Comisionad</w:t>
      </w:r>
      <w:r w:rsidR="00A167E9" w:rsidRPr="00A86038">
        <w:rPr>
          <w:rFonts w:ascii="Arial" w:eastAsia="Calibri" w:hAnsi="Arial" w:cs="Arial"/>
          <w:b/>
          <w:bCs/>
        </w:rPr>
        <w:t>a</w:t>
      </w:r>
      <w:r w:rsidRPr="00A86038">
        <w:rPr>
          <w:rFonts w:ascii="Arial" w:eastAsia="Calibri" w:hAnsi="Arial" w:cs="Arial"/>
          <w:b/>
          <w:bCs/>
        </w:rPr>
        <w:t>s</w:t>
      </w:r>
      <w:r w:rsidR="00A167E9" w:rsidRPr="00A86038">
        <w:rPr>
          <w:rFonts w:ascii="Arial" w:eastAsia="Calibri" w:hAnsi="Arial" w:cs="Arial"/>
          <w:b/>
          <w:bCs/>
        </w:rPr>
        <w:t xml:space="preserve"> y </w:t>
      </w:r>
      <w:r w:rsidR="00A167E9" w:rsidRPr="00A86038">
        <w:rPr>
          <w:rFonts w:ascii="Arial" w:eastAsia="Calibri" w:hAnsi="Arial" w:cs="Arial"/>
          <w:bCs/>
        </w:rPr>
        <w:t>Comisionados</w:t>
      </w:r>
      <w:r w:rsidRPr="00A86038">
        <w:rPr>
          <w:rFonts w:ascii="Arial" w:eastAsia="Calibri" w:hAnsi="Arial" w:cs="Arial"/>
          <w:bCs/>
        </w:rPr>
        <w:t xml:space="preserve"> del Instituto de Transparencia, Acceso a la Información Pública y Protección de Datos Personales del Estado de Baja California,</w:t>
      </w:r>
      <w:r w:rsidRPr="00A86038">
        <w:rPr>
          <w:rFonts w:ascii="Arial" w:eastAsia="Calibri" w:hAnsi="Arial" w:cs="Arial"/>
          <w:b/>
          <w:bCs/>
        </w:rPr>
        <w:t xml:space="preserve"> bastará que </w:t>
      </w:r>
      <w:r w:rsidR="00C77FF7" w:rsidRPr="00A86038">
        <w:rPr>
          <w:rFonts w:ascii="Arial" w:eastAsia="Calibri" w:hAnsi="Arial" w:cs="Arial"/>
          <w:b/>
          <w:bCs/>
        </w:rPr>
        <w:t>la Jueza o Juez</w:t>
      </w:r>
      <w:r w:rsidRPr="00A86038">
        <w:rPr>
          <w:rFonts w:ascii="Arial" w:eastAsia="Calibri" w:hAnsi="Arial" w:cs="Arial"/>
          <w:b/>
          <w:bCs/>
        </w:rPr>
        <w:t xml:space="preserve"> de control dicte auto de vinculación penal, en los términos del Código Nacional de </w:t>
      </w:r>
      <w:r w:rsidRPr="00A86038">
        <w:rPr>
          <w:rFonts w:ascii="Arial" w:hAnsi="Arial" w:cs="Arial"/>
          <w:b/>
          <w:bCs/>
        </w:rPr>
        <w:t>Procedimientos Penales.</w:t>
      </w:r>
    </w:p>
    <w:p w14:paraId="1BBBCC69" w14:textId="77777777" w:rsidR="00527242" w:rsidRPr="00A86038" w:rsidRDefault="00527242" w:rsidP="009161B0">
      <w:pPr>
        <w:autoSpaceDE w:val="0"/>
        <w:autoSpaceDN w:val="0"/>
        <w:spacing w:line="360" w:lineRule="auto"/>
        <w:contextualSpacing/>
        <w:jc w:val="both"/>
        <w:rPr>
          <w:rFonts w:ascii="Arial" w:hAnsi="Arial" w:cs="Arial"/>
          <w:b/>
          <w:bCs/>
        </w:rPr>
      </w:pPr>
    </w:p>
    <w:p w14:paraId="0E9D8E2C" w14:textId="77777777" w:rsidR="00A9792E" w:rsidRPr="00A86038" w:rsidRDefault="00527242" w:rsidP="009161B0">
      <w:pPr>
        <w:autoSpaceDE w:val="0"/>
        <w:autoSpaceDN w:val="0"/>
        <w:spacing w:line="360" w:lineRule="auto"/>
        <w:contextualSpacing/>
        <w:jc w:val="both"/>
        <w:rPr>
          <w:rFonts w:ascii="Arial" w:hAnsi="Arial" w:cs="Arial"/>
          <w:bCs/>
        </w:rPr>
      </w:pPr>
      <w:r w:rsidRPr="00A86038">
        <w:rPr>
          <w:rFonts w:ascii="Arial" w:hAnsi="Arial" w:cs="Arial"/>
          <w:bCs/>
        </w:rPr>
        <w:t>(</w:t>
      </w:r>
      <w:r w:rsidR="00277F7C" w:rsidRPr="00A86038">
        <w:rPr>
          <w:rFonts w:ascii="Arial" w:hAnsi="Arial" w:cs="Arial"/>
          <w:bCs/>
        </w:rPr>
        <w:t>…</w:t>
      </w:r>
      <w:r w:rsidRPr="00A86038">
        <w:rPr>
          <w:rFonts w:ascii="Arial" w:hAnsi="Arial" w:cs="Arial"/>
          <w:bCs/>
        </w:rPr>
        <w:t>)</w:t>
      </w:r>
    </w:p>
    <w:p w14:paraId="4D63E009" w14:textId="77777777" w:rsidR="00A9792E" w:rsidRPr="00A86038" w:rsidRDefault="00A9792E" w:rsidP="009161B0">
      <w:pPr>
        <w:autoSpaceDE w:val="0"/>
        <w:autoSpaceDN w:val="0"/>
        <w:spacing w:line="360" w:lineRule="auto"/>
        <w:contextualSpacing/>
        <w:jc w:val="both"/>
        <w:rPr>
          <w:rFonts w:ascii="Arial" w:hAnsi="Arial" w:cs="Arial"/>
          <w:bCs/>
        </w:rPr>
      </w:pPr>
    </w:p>
    <w:p w14:paraId="0B96A000" w14:textId="77777777" w:rsidR="00A9792E" w:rsidRPr="00A86038" w:rsidRDefault="00527242" w:rsidP="009161B0">
      <w:pPr>
        <w:autoSpaceDE w:val="0"/>
        <w:autoSpaceDN w:val="0"/>
        <w:spacing w:line="360" w:lineRule="auto"/>
        <w:contextualSpacing/>
        <w:jc w:val="both"/>
        <w:rPr>
          <w:rFonts w:ascii="Arial" w:hAnsi="Arial" w:cs="Arial"/>
          <w:bCs/>
        </w:rPr>
      </w:pPr>
      <w:r w:rsidRPr="00A86038">
        <w:rPr>
          <w:rFonts w:ascii="Arial" w:hAnsi="Arial" w:cs="Arial"/>
          <w:bCs/>
        </w:rPr>
        <w:t>(</w:t>
      </w:r>
      <w:r w:rsidR="00277F7C" w:rsidRPr="00A86038">
        <w:rPr>
          <w:rFonts w:ascii="Arial" w:hAnsi="Arial" w:cs="Arial"/>
          <w:bCs/>
        </w:rPr>
        <w:t>…</w:t>
      </w:r>
      <w:r w:rsidRPr="00A86038">
        <w:rPr>
          <w:rFonts w:ascii="Arial" w:hAnsi="Arial" w:cs="Arial"/>
          <w:bCs/>
        </w:rPr>
        <w:t>)</w:t>
      </w:r>
    </w:p>
    <w:p w14:paraId="2C84D49A" w14:textId="77777777" w:rsidR="00527242" w:rsidRPr="00A86038" w:rsidRDefault="00527242" w:rsidP="009161B0">
      <w:pPr>
        <w:autoSpaceDE w:val="0"/>
        <w:autoSpaceDN w:val="0"/>
        <w:spacing w:line="360" w:lineRule="auto"/>
        <w:contextualSpacing/>
        <w:jc w:val="both"/>
        <w:rPr>
          <w:rFonts w:ascii="Arial" w:eastAsia="Batang" w:hAnsi="Arial" w:cs="Arial"/>
          <w:bCs/>
        </w:rPr>
      </w:pPr>
    </w:p>
    <w:p w14:paraId="7EDCDF0C" w14:textId="77777777" w:rsidR="00A9792E" w:rsidRPr="00A86038" w:rsidRDefault="00527242" w:rsidP="009161B0">
      <w:pPr>
        <w:autoSpaceDE w:val="0"/>
        <w:autoSpaceDN w:val="0"/>
        <w:spacing w:line="360" w:lineRule="auto"/>
        <w:contextualSpacing/>
        <w:jc w:val="both"/>
        <w:rPr>
          <w:rFonts w:ascii="Arial" w:eastAsia="Batang" w:hAnsi="Arial" w:cs="Arial"/>
          <w:bCs/>
        </w:rPr>
      </w:pPr>
      <w:r w:rsidRPr="00A86038">
        <w:rPr>
          <w:rFonts w:ascii="Arial" w:eastAsia="Batang" w:hAnsi="Arial" w:cs="Arial"/>
          <w:bCs/>
        </w:rPr>
        <w:t>(</w:t>
      </w:r>
      <w:r w:rsidR="00277F7C" w:rsidRPr="00A86038">
        <w:rPr>
          <w:rFonts w:ascii="Arial" w:eastAsia="Batang" w:hAnsi="Arial" w:cs="Arial"/>
          <w:bCs/>
        </w:rPr>
        <w:t>…</w:t>
      </w:r>
      <w:r w:rsidRPr="00A86038">
        <w:rPr>
          <w:rFonts w:ascii="Arial" w:eastAsia="Batang" w:hAnsi="Arial" w:cs="Arial"/>
          <w:bCs/>
        </w:rPr>
        <w:t>)</w:t>
      </w:r>
    </w:p>
    <w:p w14:paraId="7A65DE05" w14:textId="77777777" w:rsidR="00527242" w:rsidRPr="00A86038" w:rsidRDefault="00527242" w:rsidP="009161B0">
      <w:pPr>
        <w:autoSpaceDE w:val="0"/>
        <w:autoSpaceDN w:val="0"/>
        <w:spacing w:line="360" w:lineRule="auto"/>
        <w:contextualSpacing/>
        <w:rPr>
          <w:rFonts w:ascii="Arial" w:eastAsia="Batang" w:hAnsi="Arial" w:cs="Arial"/>
          <w:bCs/>
        </w:rPr>
      </w:pPr>
    </w:p>
    <w:p w14:paraId="31036007" w14:textId="77777777" w:rsidR="00A9792E" w:rsidRPr="00A86038" w:rsidRDefault="00527242" w:rsidP="009161B0">
      <w:pPr>
        <w:autoSpaceDE w:val="0"/>
        <w:autoSpaceDN w:val="0"/>
        <w:spacing w:line="360" w:lineRule="auto"/>
        <w:contextualSpacing/>
        <w:rPr>
          <w:rFonts w:ascii="Arial" w:eastAsia="Batang" w:hAnsi="Arial" w:cs="Arial"/>
          <w:bCs/>
        </w:rPr>
      </w:pPr>
      <w:r w:rsidRPr="00A86038">
        <w:rPr>
          <w:rFonts w:ascii="Arial" w:eastAsia="Batang" w:hAnsi="Arial" w:cs="Arial"/>
          <w:bCs/>
        </w:rPr>
        <w:t>(</w:t>
      </w:r>
      <w:r w:rsidR="00277F7C" w:rsidRPr="00A86038">
        <w:rPr>
          <w:rFonts w:ascii="Arial" w:eastAsia="Batang" w:hAnsi="Arial" w:cs="Arial"/>
          <w:bCs/>
        </w:rPr>
        <w:t>…</w:t>
      </w:r>
      <w:r w:rsidRPr="00A86038">
        <w:rPr>
          <w:rFonts w:ascii="Arial" w:eastAsia="Batang" w:hAnsi="Arial" w:cs="Arial"/>
          <w:bCs/>
        </w:rPr>
        <w:t>)</w:t>
      </w:r>
    </w:p>
    <w:p w14:paraId="6987A9E8" w14:textId="77777777" w:rsidR="00A9792E" w:rsidRPr="00A86038" w:rsidRDefault="00A9792E" w:rsidP="009161B0">
      <w:pPr>
        <w:autoSpaceDE w:val="0"/>
        <w:autoSpaceDN w:val="0"/>
        <w:spacing w:line="360" w:lineRule="auto"/>
        <w:contextualSpacing/>
        <w:jc w:val="both"/>
        <w:rPr>
          <w:rFonts w:ascii="Arial" w:eastAsia="SimSun" w:hAnsi="Arial" w:cs="Arial"/>
        </w:rPr>
      </w:pPr>
    </w:p>
    <w:p w14:paraId="148E206C" w14:textId="6A9D9B61" w:rsidR="00A9792E" w:rsidRPr="00A86038" w:rsidRDefault="00A9792E" w:rsidP="009161B0">
      <w:pPr>
        <w:tabs>
          <w:tab w:val="left" w:pos="709"/>
        </w:tabs>
        <w:spacing w:line="360" w:lineRule="auto"/>
        <w:contextualSpacing/>
        <w:jc w:val="both"/>
        <w:rPr>
          <w:rFonts w:ascii="Arial" w:eastAsia="Batang" w:hAnsi="Arial" w:cs="Arial"/>
        </w:rPr>
      </w:pPr>
      <w:r w:rsidRPr="00A86038">
        <w:rPr>
          <w:rFonts w:ascii="Arial" w:eastAsia="Batang" w:hAnsi="Arial" w:cs="Arial"/>
        </w:rPr>
        <w:t>En el caso de</w:t>
      </w:r>
      <w:r w:rsidRPr="00A86038">
        <w:rPr>
          <w:rFonts w:ascii="Arial" w:eastAsia="Batang" w:hAnsi="Arial" w:cs="Arial"/>
          <w:bCs/>
        </w:rPr>
        <w:t xml:space="preserve"> violaciones </w:t>
      </w:r>
      <w:r w:rsidRPr="00A86038">
        <w:rPr>
          <w:rFonts w:ascii="Arial" w:eastAsia="Batang" w:hAnsi="Arial" w:cs="Arial"/>
        </w:rPr>
        <w:t xml:space="preserve">a la Constitución Política de los Estados Unidos Mexicanos y a las </w:t>
      </w:r>
      <w:r w:rsidR="009161B0" w:rsidRPr="00A86038">
        <w:rPr>
          <w:rFonts w:ascii="Arial" w:eastAsia="Batang" w:hAnsi="Arial" w:cs="Arial"/>
        </w:rPr>
        <w:t>ley</w:t>
      </w:r>
      <w:r w:rsidRPr="00A86038">
        <w:rPr>
          <w:rFonts w:ascii="Arial" w:eastAsia="Batang" w:hAnsi="Arial" w:cs="Arial"/>
        </w:rPr>
        <w:t>es federales</w:t>
      </w:r>
      <w:r w:rsidR="00255736" w:rsidRPr="00A86038">
        <w:rPr>
          <w:rFonts w:ascii="Arial" w:eastAsia="Batang" w:hAnsi="Arial" w:cs="Arial"/>
        </w:rPr>
        <w:t xml:space="preserve"> </w:t>
      </w:r>
      <w:r w:rsidRPr="00A86038">
        <w:rPr>
          <w:rFonts w:ascii="Arial" w:eastAsia="Batang" w:hAnsi="Arial" w:cs="Arial"/>
        </w:rPr>
        <w:t xml:space="preserve">cometidas por </w:t>
      </w:r>
      <w:r w:rsidR="00277F7C" w:rsidRPr="00A86038">
        <w:rPr>
          <w:rFonts w:ascii="Arial" w:eastAsia="Batang" w:hAnsi="Arial" w:cs="Arial"/>
          <w:b/>
        </w:rPr>
        <w:t>la</w:t>
      </w:r>
      <w:r w:rsidR="00255736" w:rsidRPr="00A86038">
        <w:rPr>
          <w:rFonts w:ascii="Arial" w:eastAsia="Batang" w:hAnsi="Arial" w:cs="Arial"/>
          <w:b/>
        </w:rPr>
        <w:t xml:space="preserve"> </w:t>
      </w:r>
      <w:r w:rsidR="00277F7C" w:rsidRPr="00A86038">
        <w:rPr>
          <w:rFonts w:ascii="Arial" w:eastAsia="Batang" w:hAnsi="Arial" w:cs="Arial"/>
          <w:b/>
          <w:bCs/>
        </w:rPr>
        <w:t>Gobernadora o</w:t>
      </w:r>
      <w:r w:rsidR="00255736" w:rsidRPr="00A86038">
        <w:rPr>
          <w:rFonts w:ascii="Arial" w:eastAsia="Batang" w:hAnsi="Arial" w:cs="Arial"/>
          <w:b/>
          <w:bCs/>
        </w:rPr>
        <w:t xml:space="preserve"> </w:t>
      </w:r>
      <w:r w:rsidRPr="00A86038">
        <w:rPr>
          <w:rFonts w:ascii="Arial" w:eastAsia="Batang" w:hAnsi="Arial" w:cs="Arial"/>
          <w:bCs/>
        </w:rPr>
        <w:t>Gobernador del Estado,</w:t>
      </w:r>
      <w:r w:rsidR="00255736" w:rsidRPr="00A86038">
        <w:rPr>
          <w:rFonts w:ascii="Arial" w:eastAsia="Batang" w:hAnsi="Arial" w:cs="Arial"/>
          <w:bCs/>
        </w:rPr>
        <w:t xml:space="preserve"> </w:t>
      </w:r>
      <w:r w:rsidR="00277F7C" w:rsidRPr="00A86038">
        <w:rPr>
          <w:rFonts w:ascii="Arial" w:eastAsia="Batang" w:hAnsi="Arial" w:cs="Arial"/>
          <w:b/>
          <w:bCs/>
        </w:rPr>
        <w:t xml:space="preserve">Diputadas y </w:t>
      </w:r>
      <w:r w:rsidR="00277F7C" w:rsidRPr="00A86038">
        <w:rPr>
          <w:rFonts w:ascii="Arial" w:eastAsia="Batang" w:hAnsi="Arial" w:cs="Arial"/>
          <w:bCs/>
        </w:rPr>
        <w:t>Diputados,</w:t>
      </w:r>
      <w:r w:rsidRPr="00A86038">
        <w:rPr>
          <w:rFonts w:ascii="Arial" w:eastAsia="Batang" w:hAnsi="Arial" w:cs="Arial"/>
          <w:b/>
          <w:bCs/>
        </w:rPr>
        <w:t xml:space="preserve"> Magistrad</w:t>
      </w:r>
      <w:r w:rsidR="00277F7C" w:rsidRPr="00A86038">
        <w:rPr>
          <w:rFonts w:ascii="Arial" w:eastAsia="Batang" w:hAnsi="Arial" w:cs="Arial"/>
          <w:b/>
          <w:bCs/>
        </w:rPr>
        <w:t xml:space="preserve">as y </w:t>
      </w:r>
      <w:r w:rsidR="00277F7C" w:rsidRPr="00A86038">
        <w:rPr>
          <w:rFonts w:ascii="Arial" w:eastAsia="Batang" w:hAnsi="Arial" w:cs="Arial"/>
          <w:bCs/>
        </w:rPr>
        <w:t>Magistrad</w:t>
      </w:r>
      <w:r w:rsidR="004509DC" w:rsidRPr="00A86038">
        <w:rPr>
          <w:rFonts w:ascii="Arial" w:eastAsia="Batang" w:hAnsi="Arial" w:cs="Arial"/>
          <w:bCs/>
        </w:rPr>
        <w:t>o</w:t>
      </w:r>
      <w:r w:rsidR="00277F7C" w:rsidRPr="00A86038">
        <w:rPr>
          <w:rFonts w:ascii="Arial" w:eastAsia="Batang" w:hAnsi="Arial" w:cs="Arial"/>
          <w:bCs/>
        </w:rPr>
        <w:t>s del</w:t>
      </w:r>
      <w:r w:rsidRPr="00A86038">
        <w:rPr>
          <w:rFonts w:ascii="Arial" w:eastAsia="Batang" w:hAnsi="Arial" w:cs="Arial"/>
          <w:bCs/>
        </w:rPr>
        <w:t xml:space="preserve"> Poder Judicial del Estado,</w:t>
      </w:r>
      <w:r w:rsidR="00255736" w:rsidRPr="00A86038">
        <w:rPr>
          <w:rFonts w:ascii="Arial" w:eastAsia="Batang" w:hAnsi="Arial" w:cs="Arial"/>
          <w:bCs/>
        </w:rPr>
        <w:t xml:space="preserve"> </w:t>
      </w:r>
      <w:r w:rsidR="004F1A4C" w:rsidRPr="00A86038">
        <w:rPr>
          <w:rFonts w:ascii="Arial" w:eastAsia="Batang" w:hAnsi="Arial" w:cs="Arial"/>
          <w:b/>
          <w:bCs/>
        </w:rPr>
        <w:t xml:space="preserve">los </w:t>
      </w:r>
      <w:r w:rsidR="00277F7C" w:rsidRPr="00A86038">
        <w:rPr>
          <w:rFonts w:ascii="Arial" w:hAnsi="Arial" w:cs="Arial"/>
          <w:b/>
          <w:bCs/>
        </w:rPr>
        <w:t xml:space="preserve">Integrantes del </w:t>
      </w:r>
      <w:r w:rsidR="00267EDE" w:rsidRPr="00A86038">
        <w:rPr>
          <w:rFonts w:ascii="Arial" w:hAnsi="Arial" w:cs="Arial"/>
          <w:b/>
          <w:bCs/>
        </w:rPr>
        <w:t>Consejo de Administración</w:t>
      </w:r>
      <w:r w:rsidR="00096F64" w:rsidRPr="00A86038">
        <w:rPr>
          <w:rFonts w:ascii="Arial" w:hAnsi="Arial" w:cs="Arial"/>
          <w:b/>
          <w:bCs/>
        </w:rPr>
        <w:t xml:space="preserve"> del Poder Judicial del Estado</w:t>
      </w:r>
      <w:r w:rsidR="00066273" w:rsidRPr="00A86038">
        <w:rPr>
          <w:rFonts w:ascii="Arial" w:hAnsi="Arial" w:cs="Arial"/>
          <w:b/>
          <w:bCs/>
        </w:rPr>
        <w:t xml:space="preserve"> y</w:t>
      </w:r>
      <w:r w:rsidR="008621CB" w:rsidRPr="00A86038">
        <w:rPr>
          <w:rFonts w:ascii="Arial" w:hAnsi="Arial" w:cs="Arial"/>
          <w:b/>
          <w:bCs/>
        </w:rPr>
        <w:t xml:space="preserve"> las</w:t>
      </w:r>
      <w:r w:rsidR="00066273" w:rsidRPr="00A86038">
        <w:rPr>
          <w:rFonts w:ascii="Arial" w:hAnsi="Arial" w:cs="Arial"/>
          <w:b/>
          <w:bCs/>
        </w:rPr>
        <w:t xml:space="preserve"> </w:t>
      </w:r>
      <w:r w:rsidR="001021FE" w:rsidRPr="00A86038">
        <w:rPr>
          <w:rFonts w:ascii="Arial" w:hAnsi="Arial" w:cs="Arial"/>
          <w:b/>
          <w:bCs/>
        </w:rPr>
        <w:t>Magistraturas</w:t>
      </w:r>
      <w:r w:rsidR="00277F7C" w:rsidRPr="00A86038">
        <w:rPr>
          <w:rFonts w:ascii="Arial" w:hAnsi="Arial" w:cs="Arial"/>
          <w:b/>
          <w:bCs/>
        </w:rPr>
        <w:t xml:space="preserve"> del Tribunal de Disciplina Judicial del Poder Judicial del Estado</w:t>
      </w:r>
      <w:r w:rsidRPr="00A86038">
        <w:rPr>
          <w:rFonts w:ascii="Arial" w:eastAsia="Batang" w:hAnsi="Arial" w:cs="Arial"/>
          <w:b/>
          <w:bCs/>
        </w:rPr>
        <w:t>, President</w:t>
      </w:r>
      <w:r w:rsidR="00277F7C" w:rsidRPr="00A86038">
        <w:rPr>
          <w:rFonts w:ascii="Arial" w:eastAsia="Batang" w:hAnsi="Arial" w:cs="Arial"/>
          <w:b/>
          <w:bCs/>
        </w:rPr>
        <w:t xml:space="preserve">as y </w:t>
      </w:r>
      <w:r w:rsidR="00277F7C" w:rsidRPr="00A86038">
        <w:rPr>
          <w:rFonts w:ascii="Arial" w:eastAsia="Batang" w:hAnsi="Arial" w:cs="Arial"/>
          <w:bCs/>
        </w:rPr>
        <w:t xml:space="preserve">Presidentes </w:t>
      </w:r>
      <w:r w:rsidRPr="00A86038">
        <w:rPr>
          <w:rFonts w:ascii="Arial" w:eastAsia="Batang" w:hAnsi="Arial" w:cs="Arial"/>
          <w:bCs/>
        </w:rPr>
        <w:t>Municipales,</w:t>
      </w:r>
      <w:r w:rsidR="00255736" w:rsidRPr="00A86038">
        <w:rPr>
          <w:rFonts w:ascii="Arial" w:eastAsia="Batang" w:hAnsi="Arial" w:cs="Arial"/>
          <w:bCs/>
        </w:rPr>
        <w:t xml:space="preserve"> </w:t>
      </w:r>
      <w:r w:rsidRPr="00A86038">
        <w:rPr>
          <w:rFonts w:ascii="Arial" w:eastAsia="Batang" w:hAnsi="Arial" w:cs="Arial"/>
        </w:rPr>
        <w:t>y a los miembros de los órganos a los que la Constitución otorgue autonomía, se procederá de conformidad con lo previsto en la Constitución Política de los Estados Unidos Mexicanos.</w:t>
      </w:r>
    </w:p>
    <w:p w14:paraId="2B7E7B5E" w14:textId="77777777" w:rsidR="00A9792E" w:rsidRPr="00A86038" w:rsidRDefault="00A9792E" w:rsidP="009161B0">
      <w:pPr>
        <w:tabs>
          <w:tab w:val="left" w:pos="9213"/>
        </w:tabs>
        <w:spacing w:line="360" w:lineRule="auto"/>
        <w:contextualSpacing/>
        <w:jc w:val="both"/>
        <w:rPr>
          <w:rFonts w:ascii="Arial" w:eastAsia="Batang" w:hAnsi="Arial" w:cs="Arial"/>
        </w:rPr>
      </w:pPr>
    </w:p>
    <w:p w14:paraId="2E4F9E77" w14:textId="77777777" w:rsidR="00A9792E" w:rsidRPr="00A86038" w:rsidRDefault="004862E9" w:rsidP="009161B0">
      <w:pPr>
        <w:tabs>
          <w:tab w:val="left" w:pos="709"/>
        </w:tabs>
        <w:spacing w:line="360" w:lineRule="auto"/>
        <w:contextualSpacing/>
        <w:jc w:val="both"/>
        <w:rPr>
          <w:rFonts w:ascii="Arial" w:eastAsia="Batang" w:hAnsi="Arial" w:cs="Arial"/>
          <w:bCs/>
        </w:rPr>
      </w:pPr>
      <w:r w:rsidRPr="00A86038">
        <w:rPr>
          <w:rFonts w:ascii="Arial" w:eastAsia="Batang" w:hAnsi="Arial" w:cs="Arial"/>
          <w:bCs/>
        </w:rPr>
        <w:t>(</w:t>
      </w:r>
      <w:r w:rsidR="00637EC5" w:rsidRPr="00A86038">
        <w:rPr>
          <w:rFonts w:ascii="Arial" w:eastAsia="Batang" w:hAnsi="Arial" w:cs="Arial"/>
          <w:bCs/>
        </w:rPr>
        <w:t>…</w:t>
      </w:r>
      <w:r w:rsidRPr="00A86038">
        <w:rPr>
          <w:rFonts w:ascii="Arial" w:eastAsia="Batang" w:hAnsi="Arial" w:cs="Arial"/>
          <w:bCs/>
        </w:rPr>
        <w:t>)</w:t>
      </w:r>
    </w:p>
    <w:p w14:paraId="3F7F027D" w14:textId="77777777" w:rsidR="00BA5009" w:rsidRPr="00A86038" w:rsidRDefault="00BA5009" w:rsidP="009161B0">
      <w:pPr>
        <w:spacing w:after="0" w:line="360" w:lineRule="auto"/>
        <w:jc w:val="both"/>
        <w:rPr>
          <w:rFonts w:ascii="Arial" w:eastAsia="Batang" w:hAnsi="Arial" w:cs="Arial"/>
          <w:bCs/>
        </w:rPr>
      </w:pPr>
    </w:p>
    <w:p w14:paraId="068F454A" w14:textId="77777777" w:rsidR="00637EC5" w:rsidRPr="00A86038" w:rsidRDefault="004862E9" w:rsidP="009161B0">
      <w:pPr>
        <w:spacing w:after="0" w:line="360" w:lineRule="auto"/>
        <w:jc w:val="both"/>
        <w:rPr>
          <w:rFonts w:ascii="Arial" w:eastAsia="Batang" w:hAnsi="Arial" w:cs="Arial"/>
          <w:bCs/>
        </w:rPr>
      </w:pPr>
      <w:r w:rsidRPr="00A86038">
        <w:rPr>
          <w:rFonts w:ascii="Arial" w:eastAsia="Batang" w:hAnsi="Arial" w:cs="Arial"/>
          <w:bCs/>
        </w:rPr>
        <w:t>(</w:t>
      </w:r>
      <w:r w:rsidR="00637EC5" w:rsidRPr="00A86038">
        <w:rPr>
          <w:rFonts w:ascii="Arial" w:eastAsia="Batang" w:hAnsi="Arial" w:cs="Arial"/>
          <w:bCs/>
        </w:rPr>
        <w:t>…</w:t>
      </w:r>
      <w:r w:rsidRPr="00A86038">
        <w:rPr>
          <w:rFonts w:ascii="Arial" w:eastAsia="Batang" w:hAnsi="Arial" w:cs="Arial"/>
          <w:bCs/>
        </w:rPr>
        <w:t>)</w:t>
      </w:r>
    </w:p>
    <w:p w14:paraId="4161CD1F" w14:textId="77777777" w:rsidR="004862E9" w:rsidRPr="00A86038" w:rsidRDefault="004862E9" w:rsidP="009161B0">
      <w:pPr>
        <w:spacing w:after="0" w:line="360" w:lineRule="auto"/>
        <w:jc w:val="both"/>
        <w:rPr>
          <w:rFonts w:ascii="Arial" w:hAnsi="Arial" w:cs="Arial"/>
          <w:bCs/>
        </w:rPr>
      </w:pPr>
    </w:p>
    <w:p w14:paraId="600702AA" w14:textId="34026090" w:rsidR="00BA5009" w:rsidRPr="00A86038" w:rsidRDefault="00BA5009" w:rsidP="009161B0">
      <w:pPr>
        <w:spacing w:after="0" w:line="360" w:lineRule="auto"/>
        <w:jc w:val="both"/>
        <w:rPr>
          <w:rFonts w:ascii="Arial" w:hAnsi="Arial" w:cs="Arial"/>
        </w:rPr>
      </w:pPr>
      <w:r w:rsidRPr="00A86038">
        <w:rPr>
          <w:rFonts w:ascii="Arial" w:hAnsi="Arial" w:cs="Arial"/>
          <w:b/>
        </w:rPr>
        <w:t>ARTÍCULO 95.-</w:t>
      </w:r>
      <w:r w:rsidRPr="00A86038">
        <w:rPr>
          <w:rFonts w:ascii="Arial" w:hAnsi="Arial" w:cs="Arial"/>
        </w:rPr>
        <w:t xml:space="preserve"> (…)</w:t>
      </w:r>
    </w:p>
    <w:p w14:paraId="07FE1CE3" w14:textId="77777777" w:rsidR="00BA5009" w:rsidRPr="00A86038" w:rsidRDefault="00BA5009" w:rsidP="009161B0">
      <w:pPr>
        <w:spacing w:after="0" w:line="360" w:lineRule="auto"/>
        <w:jc w:val="both"/>
        <w:rPr>
          <w:rFonts w:ascii="Arial" w:hAnsi="Arial" w:cs="Arial"/>
        </w:rPr>
      </w:pPr>
    </w:p>
    <w:p w14:paraId="3AA6DDDF" w14:textId="77777777" w:rsidR="00BA5009" w:rsidRPr="00A86038" w:rsidRDefault="00BA5009" w:rsidP="009161B0">
      <w:pPr>
        <w:spacing w:after="0" w:line="360" w:lineRule="auto"/>
        <w:jc w:val="both"/>
        <w:rPr>
          <w:rFonts w:ascii="Arial" w:hAnsi="Arial" w:cs="Arial"/>
        </w:rPr>
      </w:pPr>
      <w:r w:rsidRPr="00A86038">
        <w:rPr>
          <w:rFonts w:ascii="Arial" w:hAnsi="Arial" w:cs="Arial"/>
        </w:rPr>
        <w:t>(…)</w:t>
      </w:r>
    </w:p>
    <w:p w14:paraId="2E9A90B3" w14:textId="77777777" w:rsidR="00BA5009" w:rsidRPr="00A86038" w:rsidRDefault="00BA5009" w:rsidP="009161B0">
      <w:pPr>
        <w:spacing w:after="0" w:line="360" w:lineRule="auto"/>
        <w:jc w:val="both"/>
        <w:rPr>
          <w:rFonts w:ascii="Arial" w:hAnsi="Arial" w:cs="Arial"/>
        </w:rPr>
      </w:pPr>
    </w:p>
    <w:p w14:paraId="7AADF0F3" w14:textId="77777777" w:rsidR="00BA5009" w:rsidRPr="00A86038" w:rsidRDefault="00BA5009" w:rsidP="009161B0">
      <w:pPr>
        <w:spacing w:after="0" w:line="360" w:lineRule="auto"/>
        <w:jc w:val="both"/>
        <w:rPr>
          <w:rFonts w:ascii="Arial" w:hAnsi="Arial" w:cs="Arial"/>
        </w:rPr>
      </w:pPr>
      <w:r w:rsidRPr="00A86038">
        <w:rPr>
          <w:rFonts w:ascii="Arial" w:hAnsi="Arial" w:cs="Arial"/>
        </w:rPr>
        <w:t>(…)</w:t>
      </w:r>
    </w:p>
    <w:p w14:paraId="7E0196E1" w14:textId="77777777" w:rsidR="00BA5009" w:rsidRPr="00A86038" w:rsidRDefault="00BA5009" w:rsidP="009161B0">
      <w:pPr>
        <w:spacing w:after="0" w:line="360" w:lineRule="auto"/>
        <w:jc w:val="both"/>
        <w:rPr>
          <w:rFonts w:ascii="Arial" w:hAnsi="Arial" w:cs="Arial"/>
        </w:rPr>
      </w:pPr>
    </w:p>
    <w:p w14:paraId="1E0638A4" w14:textId="77777777" w:rsidR="00BA5009" w:rsidRPr="00A86038" w:rsidRDefault="00BA5009" w:rsidP="009161B0">
      <w:pPr>
        <w:spacing w:after="0" w:line="360" w:lineRule="auto"/>
        <w:jc w:val="both"/>
        <w:rPr>
          <w:rFonts w:ascii="Arial" w:hAnsi="Arial" w:cs="Arial"/>
        </w:rPr>
      </w:pPr>
      <w:r w:rsidRPr="00A86038">
        <w:rPr>
          <w:rFonts w:ascii="Arial" w:hAnsi="Arial" w:cs="Arial"/>
        </w:rPr>
        <w:t xml:space="preserve">I. (…) </w:t>
      </w:r>
    </w:p>
    <w:p w14:paraId="6FB7ABA4" w14:textId="77777777" w:rsidR="00BA5009" w:rsidRPr="00A86038" w:rsidRDefault="00BA5009" w:rsidP="009161B0">
      <w:pPr>
        <w:spacing w:after="0" w:line="360" w:lineRule="auto"/>
        <w:jc w:val="both"/>
        <w:rPr>
          <w:rFonts w:ascii="Arial" w:hAnsi="Arial" w:cs="Arial"/>
        </w:rPr>
      </w:pPr>
    </w:p>
    <w:p w14:paraId="74409807" w14:textId="77777777" w:rsidR="00BA5009" w:rsidRPr="00A86038" w:rsidRDefault="00BA5009" w:rsidP="009161B0">
      <w:pPr>
        <w:spacing w:after="0" w:line="360" w:lineRule="auto"/>
        <w:jc w:val="both"/>
        <w:rPr>
          <w:rFonts w:ascii="Arial" w:hAnsi="Arial" w:cs="Arial"/>
        </w:rPr>
      </w:pPr>
      <w:r w:rsidRPr="00A86038">
        <w:rPr>
          <w:rFonts w:ascii="Arial" w:hAnsi="Arial" w:cs="Arial"/>
        </w:rPr>
        <w:t>a) al f).- (…)</w:t>
      </w:r>
    </w:p>
    <w:p w14:paraId="6D1542A5" w14:textId="77777777" w:rsidR="00BA5009" w:rsidRPr="00A86038" w:rsidRDefault="00BA5009" w:rsidP="009161B0">
      <w:pPr>
        <w:spacing w:after="0" w:line="360" w:lineRule="auto"/>
        <w:jc w:val="both"/>
        <w:rPr>
          <w:rFonts w:ascii="Arial" w:hAnsi="Arial" w:cs="Arial"/>
        </w:rPr>
      </w:pPr>
    </w:p>
    <w:p w14:paraId="63AAA8C1" w14:textId="3049A4B7" w:rsidR="00BA5009" w:rsidRPr="00A86038" w:rsidRDefault="00BA5009" w:rsidP="009161B0">
      <w:pPr>
        <w:spacing w:after="0" w:line="360" w:lineRule="auto"/>
        <w:jc w:val="both"/>
        <w:rPr>
          <w:rFonts w:ascii="Arial" w:hAnsi="Arial" w:cs="Arial"/>
          <w:b/>
        </w:rPr>
      </w:pPr>
      <w:r w:rsidRPr="00A86038">
        <w:rPr>
          <w:rFonts w:ascii="Arial" w:hAnsi="Arial" w:cs="Arial"/>
        </w:rPr>
        <w:t>g).- Un</w:t>
      </w:r>
      <w:r w:rsidR="00BB25A4" w:rsidRPr="00A86038">
        <w:rPr>
          <w:rFonts w:ascii="Arial" w:hAnsi="Arial" w:cs="Arial"/>
        </w:rPr>
        <w:t>a persona</w:t>
      </w:r>
      <w:r w:rsidRPr="00A86038">
        <w:rPr>
          <w:rFonts w:ascii="Arial" w:hAnsi="Arial" w:cs="Arial"/>
        </w:rPr>
        <w:t xml:space="preserve"> representante del </w:t>
      </w:r>
      <w:r w:rsidRPr="00A86038">
        <w:rPr>
          <w:rFonts w:ascii="Arial" w:hAnsi="Arial" w:cs="Arial"/>
          <w:b/>
        </w:rPr>
        <w:t>Tribunal de Disciplina Judicial, y</w:t>
      </w:r>
    </w:p>
    <w:p w14:paraId="2518D4D9" w14:textId="77777777" w:rsidR="00BA5009" w:rsidRPr="00A86038" w:rsidRDefault="00BA5009" w:rsidP="009161B0">
      <w:pPr>
        <w:spacing w:after="0" w:line="360" w:lineRule="auto"/>
        <w:jc w:val="both"/>
        <w:rPr>
          <w:rFonts w:ascii="Arial" w:hAnsi="Arial" w:cs="Arial"/>
          <w:b/>
        </w:rPr>
      </w:pPr>
    </w:p>
    <w:p w14:paraId="44AA4F6A" w14:textId="77777777" w:rsidR="00BA5009" w:rsidRPr="00A86038" w:rsidRDefault="00BA5009" w:rsidP="009161B0">
      <w:pPr>
        <w:spacing w:after="0" w:line="360" w:lineRule="auto"/>
        <w:jc w:val="both"/>
        <w:rPr>
          <w:rFonts w:ascii="Arial" w:hAnsi="Arial" w:cs="Arial"/>
        </w:rPr>
      </w:pPr>
      <w:r w:rsidRPr="00A86038">
        <w:rPr>
          <w:rFonts w:ascii="Arial" w:hAnsi="Arial" w:cs="Arial"/>
        </w:rPr>
        <w:t>h).- (…)</w:t>
      </w:r>
    </w:p>
    <w:p w14:paraId="54B57364" w14:textId="77777777" w:rsidR="00BA5009" w:rsidRPr="00A86038" w:rsidRDefault="00BA5009" w:rsidP="009161B0">
      <w:pPr>
        <w:spacing w:after="0" w:line="360" w:lineRule="auto"/>
        <w:jc w:val="both"/>
        <w:rPr>
          <w:rFonts w:ascii="Arial" w:hAnsi="Arial" w:cs="Arial"/>
        </w:rPr>
      </w:pPr>
    </w:p>
    <w:p w14:paraId="5018B405" w14:textId="77777777" w:rsidR="00BA5009" w:rsidRPr="00A86038" w:rsidRDefault="00BA5009" w:rsidP="009161B0">
      <w:pPr>
        <w:spacing w:after="0" w:line="360" w:lineRule="auto"/>
        <w:jc w:val="both"/>
        <w:rPr>
          <w:rFonts w:ascii="Arial" w:hAnsi="Arial" w:cs="Arial"/>
        </w:rPr>
      </w:pPr>
      <w:r w:rsidRPr="00A86038">
        <w:rPr>
          <w:rFonts w:ascii="Arial" w:hAnsi="Arial" w:cs="Arial"/>
        </w:rPr>
        <w:t>(…)</w:t>
      </w:r>
    </w:p>
    <w:p w14:paraId="5EBF04D9" w14:textId="77777777" w:rsidR="00BA5009" w:rsidRPr="00A86038" w:rsidRDefault="00BA5009" w:rsidP="009161B0">
      <w:pPr>
        <w:spacing w:after="0" w:line="360" w:lineRule="auto"/>
        <w:jc w:val="both"/>
        <w:rPr>
          <w:rFonts w:ascii="Arial" w:hAnsi="Arial" w:cs="Arial"/>
        </w:rPr>
      </w:pPr>
    </w:p>
    <w:p w14:paraId="6129DB49" w14:textId="77777777" w:rsidR="00BA5009" w:rsidRPr="00A86038" w:rsidRDefault="00BA5009" w:rsidP="009161B0">
      <w:pPr>
        <w:spacing w:after="0" w:line="360" w:lineRule="auto"/>
        <w:jc w:val="both"/>
        <w:rPr>
          <w:rFonts w:ascii="Arial" w:hAnsi="Arial" w:cs="Arial"/>
        </w:rPr>
      </w:pPr>
      <w:r w:rsidRPr="00A86038">
        <w:rPr>
          <w:rFonts w:ascii="Arial" w:hAnsi="Arial" w:cs="Arial"/>
        </w:rPr>
        <w:t>(…)</w:t>
      </w:r>
    </w:p>
    <w:p w14:paraId="1DCE7349" w14:textId="77777777" w:rsidR="00BA5009" w:rsidRPr="00A86038" w:rsidRDefault="00BA5009" w:rsidP="009161B0">
      <w:pPr>
        <w:spacing w:after="0" w:line="360" w:lineRule="auto"/>
        <w:jc w:val="both"/>
        <w:rPr>
          <w:rFonts w:ascii="Arial" w:hAnsi="Arial" w:cs="Arial"/>
        </w:rPr>
      </w:pPr>
    </w:p>
    <w:p w14:paraId="1429835A" w14:textId="77777777" w:rsidR="00BA5009" w:rsidRPr="00A86038" w:rsidRDefault="00BA5009" w:rsidP="009161B0">
      <w:pPr>
        <w:spacing w:after="0" w:line="360" w:lineRule="auto"/>
        <w:jc w:val="both"/>
        <w:rPr>
          <w:rFonts w:ascii="Arial" w:hAnsi="Arial" w:cs="Arial"/>
        </w:rPr>
      </w:pPr>
      <w:r w:rsidRPr="00A86038">
        <w:rPr>
          <w:rFonts w:ascii="Arial" w:hAnsi="Arial" w:cs="Arial"/>
        </w:rPr>
        <w:t>II a III.- (…)</w:t>
      </w:r>
    </w:p>
    <w:p w14:paraId="17A0C048" w14:textId="77777777" w:rsidR="00BA5009" w:rsidRPr="00A86038" w:rsidRDefault="00BA5009" w:rsidP="009161B0">
      <w:pPr>
        <w:spacing w:after="0" w:line="360" w:lineRule="auto"/>
        <w:jc w:val="both"/>
        <w:rPr>
          <w:rFonts w:ascii="Arial" w:hAnsi="Arial" w:cs="Arial"/>
        </w:rPr>
      </w:pPr>
    </w:p>
    <w:p w14:paraId="0CFD408F" w14:textId="77777777" w:rsidR="00CC313E" w:rsidRPr="00A86038" w:rsidRDefault="00CC313E" w:rsidP="009161B0">
      <w:pPr>
        <w:spacing w:after="0" w:line="360" w:lineRule="auto"/>
        <w:jc w:val="both"/>
        <w:rPr>
          <w:rFonts w:ascii="Arial" w:hAnsi="Arial" w:cs="Arial"/>
        </w:rPr>
      </w:pPr>
      <w:r w:rsidRPr="00A86038">
        <w:rPr>
          <w:rFonts w:ascii="Arial" w:hAnsi="Arial" w:cs="Arial"/>
        </w:rPr>
        <w:t>(…)</w:t>
      </w:r>
    </w:p>
    <w:p w14:paraId="6AA25C7A" w14:textId="77777777" w:rsidR="00CC313E" w:rsidRPr="00A86038" w:rsidRDefault="00CC313E" w:rsidP="009161B0">
      <w:pPr>
        <w:spacing w:after="0" w:line="360" w:lineRule="auto"/>
        <w:jc w:val="both"/>
        <w:rPr>
          <w:rFonts w:ascii="Arial" w:hAnsi="Arial" w:cs="Arial"/>
        </w:rPr>
      </w:pPr>
    </w:p>
    <w:p w14:paraId="71C2ACCD" w14:textId="77777777" w:rsidR="00CC313E" w:rsidRPr="00A86038" w:rsidRDefault="00CC313E" w:rsidP="009161B0">
      <w:pPr>
        <w:spacing w:after="0" w:line="360" w:lineRule="auto"/>
        <w:jc w:val="both"/>
        <w:rPr>
          <w:rFonts w:ascii="Arial" w:hAnsi="Arial" w:cs="Arial"/>
        </w:rPr>
      </w:pPr>
      <w:r w:rsidRPr="00A86038">
        <w:rPr>
          <w:rFonts w:ascii="Arial" w:hAnsi="Arial" w:cs="Arial"/>
        </w:rPr>
        <w:t>(…)</w:t>
      </w:r>
    </w:p>
    <w:p w14:paraId="546C37AC" w14:textId="77777777" w:rsidR="00CC313E" w:rsidRPr="00A86038" w:rsidRDefault="00CC313E" w:rsidP="009161B0">
      <w:pPr>
        <w:spacing w:after="0" w:line="360" w:lineRule="auto"/>
        <w:jc w:val="both"/>
        <w:rPr>
          <w:rFonts w:ascii="Arial" w:hAnsi="Arial" w:cs="Arial"/>
        </w:rPr>
      </w:pPr>
    </w:p>
    <w:p w14:paraId="7E3B5CFA" w14:textId="53AED198" w:rsidR="00BA5009" w:rsidRPr="00A86038" w:rsidRDefault="00BA5009" w:rsidP="009161B0">
      <w:pPr>
        <w:spacing w:after="0" w:line="360" w:lineRule="auto"/>
        <w:jc w:val="both"/>
        <w:rPr>
          <w:rFonts w:ascii="Arial" w:hAnsi="Arial" w:cs="Arial"/>
          <w:b/>
        </w:rPr>
      </w:pPr>
      <w:r w:rsidRPr="00A86038">
        <w:rPr>
          <w:rFonts w:ascii="Arial" w:hAnsi="Arial" w:cs="Arial"/>
          <w:b/>
        </w:rPr>
        <w:t>ARTICULO 107.-</w:t>
      </w:r>
      <w:r w:rsidRPr="00A86038">
        <w:rPr>
          <w:rFonts w:ascii="Arial" w:hAnsi="Arial" w:cs="Arial"/>
        </w:rPr>
        <w:t xml:space="preserve"> </w:t>
      </w:r>
      <w:r w:rsidR="000176A8" w:rsidRPr="00A86038">
        <w:rPr>
          <w:rFonts w:ascii="Arial" w:hAnsi="Arial" w:cs="Arial"/>
        </w:rPr>
        <w:t xml:space="preserve">En los procesos de nombramiento, designación </w:t>
      </w:r>
      <w:r w:rsidR="000176A8" w:rsidRPr="00A86038">
        <w:rPr>
          <w:rFonts w:ascii="Arial" w:hAnsi="Arial" w:cs="Arial"/>
          <w:b/>
        </w:rPr>
        <w:t>o elección de las personas titulares de la Comisión Estatal de los Derechos Humanos, el Instituto de Transparencia, Acceso a la Información Pública y Protección de Datos Personales, el Tribunal Estatal de Justicia Administrativa, la Auditoría Superior del Estado y el Centro de Conciliación Laboral de Baja California, la Comisión del Congreso encargada de elaborar los dictámenes respectivos deberá llevar a cabo la audiencia pública de las personas aspirantes.</w:t>
      </w:r>
    </w:p>
    <w:p w14:paraId="466AE1E6" w14:textId="77777777" w:rsidR="00BA5009" w:rsidRPr="00A86038" w:rsidRDefault="00BA5009" w:rsidP="009161B0">
      <w:pPr>
        <w:spacing w:after="0" w:line="360" w:lineRule="auto"/>
        <w:jc w:val="both"/>
        <w:rPr>
          <w:rFonts w:ascii="Arial" w:hAnsi="Arial" w:cs="Arial"/>
        </w:rPr>
      </w:pPr>
    </w:p>
    <w:p w14:paraId="0D6910CB" w14:textId="77777777" w:rsidR="00BA5009" w:rsidRPr="00A86038" w:rsidRDefault="00BA5009" w:rsidP="009161B0">
      <w:pPr>
        <w:spacing w:after="0" w:line="360" w:lineRule="auto"/>
        <w:jc w:val="both"/>
        <w:rPr>
          <w:rFonts w:ascii="Arial" w:hAnsi="Arial" w:cs="Arial"/>
        </w:rPr>
      </w:pPr>
      <w:r w:rsidRPr="00A86038">
        <w:rPr>
          <w:rFonts w:ascii="Arial" w:hAnsi="Arial" w:cs="Arial"/>
        </w:rPr>
        <w:t xml:space="preserve">Durante las audiencias públicas señaladas en el párrafo anterior </w:t>
      </w:r>
      <w:r w:rsidRPr="00A86038">
        <w:rPr>
          <w:rFonts w:ascii="Arial" w:hAnsi="Arial" w:cs="Arial"/>
          <w:b/>
        </w:rPr>
        <w:t>las personas</w:t>
      </w:r>
      <w:r w:rsidRPr="00A86038">
        <w:rPr>
          <w:rFonts w:ascii="Arial" w:hAnsi="Arial" w:cs="Arial"/>
        </w:rPr>
        <w:t xml:space="preserve"> aspirantes realizarán una breve exposición sobre el cargo a ocupar, sus méritos profesionales y las acciones a desarrollar en el caso de ser nombrad</w:t>
      </w:r>
      <w:r w:rsidRPr="00A86038">
        <w:rPr>
          <w:rFonts w:ascii="Arial" w:hAnsi="Arial" w:cs="Arial"/>
          <w:b/>
        </w:rPr>
        <w:t>as</w:t>
      </w:r>
      <w:r w:rsidRPr="00A86038">
        <w:rPr>
          <w:rFonts w:ascii="Arial" w:hAnsi="Arial" w:cs="Arial"/>
        </w:rPr>
        <w:t>, designad</w:t>
      </w:r>
      <w:r w:rsidRPr="00A86038">
        <w:rPr>
          <w:rFonts w:ascii="Arial" w:hAnsi="Arial" w:cs="Arial"/>
          <w:b/>
        </w:rPr>
        <w:t>as</w:t>
      </w:r>
      <w:r w:rsidRPr="00A86038">
        <w:rPr>
          <w:rFonts w:ascii="Arial" w:hAnsi="Arial" w:cs="Arial"/>
        </w:rPr>
        <w:t xml:space="preserve"> o elect</w:t>
      </w:r>
      <w:r w:rsidRPr="00A86038">
        <w:rPr>
          <w:rFonts w:ascii="Arial" w:hAnsi="Arial" w:cs="Arial"/>
          <w:b/>
        </w:rPr>
        <w:t>as</w:t>
      </w:r>
      <w:r w:rsidRPr="00A86038">
        <w:rPr>
          <w:rFonts w:ascii="Arial" w:hAnsi="Arial" w:cs="Arial"/>
        </w:rPr>
        <w:t>. Dentro de la audiencia, los integrantes de los órganos competentes podrán formular las preguntas que consideren pertinentes.</w:t>
      </w:r>
    </w:p>
    <w:p w14:paraId="12B6063A" w14:textId="77777777" w:rsidR="00BA5009" w:rsidRPr="00A86038" w:rsidRDefault="00BA5009" w:rsidP="009161B0">
      <w:pPr>
        <w:spacing w:after="0" w:line="360" w:lineRule="auto"/>
        <w:jc w:val="both"/>
        <w:rPr>
          <w:rFonts w:ascii="Arial" w:hAnsi="Arial" w:cs="Arial"/>
        </w:rPr>
      </w:pPr>
    </w:p>
    <w:p w14:paraId="6C19A7AC" w14:textId="77777777" w:rsidR="00BA5009" w:rsidRPr="00A86038" w:rsidRDefault="00BA5009" w:rsidP="009161B0">
      <w:pPr>
        <w:spacing w:after="0" w:line="360" w:lineRule="auto"/>
        <w:jc w:val="both"/>
        <w:rPr>
          <w:rFonts w:ascii="Arial" w:hAnsi="Arial" w:cs="Arial"/>
        </w:rPr>
      </w:pPr>
      <w:r w:rsidRPr="00A86038">
        <w:rPr>
          <w:rFonts w:ascii="Arial" w:hAnsi="Arial" w:cs="Arial"/>
        </w:rPr>
        <w:t xml:space="preserve">Todos los ciudadanos y medios de comunicación podrán asistir a las audiencias señaladas en este artículo, pero no a participar en la deliberación que realicen los órganos competentes. Las audiencias deberán realizarse en espacios que permitan la asistencia de una cantidad importante de ciudadanos y además deberán ser transmitidas por las páginas de internet del Congreso </w:t>
      </w:r>
      <w:r w:rsidRPr="00A86038">
        <w:rPr>
          <w:rFonts w:ascii="Arial" w:hAnsi="Arial" w:cs="Arial"/>
          <w:b/>
        </w:rPr>
        <w:t>local</w:t>
      </w:r>
      <w:r w:rsidR="00D01BD0" w:rsidRPr="00A86038">
        <w:rPr>
          <w:rFonts w:ascii="Arial" w:hAnsi="Arial" w:cs="Arial"/>
          <w:b/>
        </w:rPr>
        <w:t>.</w:t>
      </w:r>
    </w:p>
    <w:p w14:paraId="1C90344C" w14:textId="77777777" w:rsidR="00980A27" w:rsidRPr="00A86038" w:rsidRDefault="00980A27" w:rsidP="009161B0">
      <w:pPr>
        <w:spacing w:after="0" w:line="360" w:lineRule="auto"/>
        <w:jc w:val="both"/>
        <w:rPr>
          <w:rFonts w:ascii="Arial" w:hAnsi="Arial" w:cs="Arial"/>
          <w:b/>
        </w:rPr>
      </w:pPr>
    </w:p>
    <w:p w14:paraId="231E9DF7" w14:textId="2BB36757" w:rsidR="00BA5009" w:rsidRPr="00A86038" w:rsidRDefault="00BA5009" w:rsidP="009161B0">
      <w:pPr>
        <w:spacing w:after="0" w:line="360" w:lineRule="auto"/>
        <w:jc w:val="both"/>
        <w:rPr>
          <w:rFonts w:ascii="Arial" w:hAnsi="Arial" w:cs="Arial"/>
        </w:rPr>
      </w:pPr>
      <w:r w:rsidRPr="00A86038">
        <w:rPr>
          <w:rFonts w:ascii="Arial" w:hAnsi="Arial" w:cs="Arial"/>
          <w:b/>
        </w:rPr>
        <w:t>ARTÍCULO 109.-</w:t>
      </w:r>
      <w:r w:rsidR="00F92AD9" w:rsidRPr="00A86038">
        <w:rPr>
          <w:rFonts w:ascii="Arial" w:hAnsi="Arial" w:cs="Arial"/>
        </w:rPr>
        <w:t xml:space="preserve"> </w:t>
      </w:r>
      <w:r w:rsidR="00F92AD9" w:rsidRPr="00A86038">
        <w:rPr>
          <w:rFonts w:ascii="Arial" w:hAnsi="Arial" w:cs="Arial"/>
          <w:b/>
        </w:rPr>
        <w:t>La Gobernadora o</w:t>
      </w:r>
      <w:r w:rsidR="00F92AD9" w:rsidRPr="00A86038">
        <w:rPr>
          <w:rFonts w:ascii="Arial" w:hAnsi="Arial" w:cs="Arial"/>
        </w:rPr>
        <w:t xml:space="preserve"> Gobernador del Estado rendirá la protesta de Ley ante el Congreso en los siguientes términos:</w:t>
      </w:r>
    </w:p>
    <w:p w14:paraId="689ED183" w14:textId="77777777" w:rsidR="00BA5009" w:rsidRPr="00A86038" w:rsidRDefault="00BA5009" w:rsidP="009161B0">
      <w:pPr>
        <w:spacing w:after="0" w:line="360" w:lineRule="auto"/>
        <w:jc w:val="both"/>
        <w:rPr>
          <w:rFonts w:ascii="Arial" w:hAnsi="Arial" w:cs="Arial"/>
        </w:rPr>
      </w:pPr>
    </w:p>
    <w:p w14:paraId="2075243C" w14:textId="4E7875DC" w:rsidR="00BA5009" w:rsidRPr="00A86038" w:rsidRDefault="00F92AD9" w:rsidP="009161B0">
      <w:pPr>
        <w:spacing w:after="0" w:line="360" w:lineRule="auto"/>
        <w:jc w:val="both"/>
        <w:rPr>
          <w:rFonts w:ascii="Arial" w:hAnsi="Arial" w:cs="Arial"/>
        </w:rPr>
      </w:pPr>
      <w:r w:rsidRPr="00A86038">
        <w:rPr>
          <w:rFonts w:ascii="Arial" w:hAnsi="Arial" w:cs="Arial"/>
        </w:rPr>
        <w:t xml:space="preserve">"Protesto guardar y hacer guardar la Constitución Política de los Estados Unidos Mexicanos, la particular del Estado de Baja California y las Leyes que de ambas emanen, desempeñando leal y patrióticamente el cargo de </w:t>
      </w:r>
      <w:r w:rsidRPr="00A86038">
        <w:rPr>
          <w:rFonts w:ascii="Arial" w:hAnsi="Arial" w:cs="Arial"/>
          <w:b/>
        </w:rPr>
        <w:t>Gobernadora o</w:t>
      </w:r>
      <w:r w:rsidRPr="00A86038">
        <w:rPr>
          <w:rFonts w:ascii="Arial" w:hAnsi="Arial" w:cs="Arial"/>
        </w:rPr>
        <w:t xml:space="preserve"> Gobernador que el pueblo me ha conferido, mirando en todo por el bien y prosperidad de la Unión y del Estado; y si así no lo hiciere que el pueblo me lo demanden.</w:t>
      </w:r>
      <w:r w:rsidRPr="00A86038">
        <w:rPr>
          <w:rFonts w:ascii="Arial" w:hAnsi="Arial" w:cs="Arial"/>
          <w:b/>
        </w:rPr>
        <w:t>”</w:t>
      </w:r>
    </w:p>
    <w:p w14:paraId="56699585" w14:textId="77777777" w:rsidR="00F92AD9" w:rsidRPr="00A86038" w:rsidRDefault="00F92AD9" w:rsidP="009161B0">
      <w:pPr>
        <w:spacing w:after="0" w:line="360" w:lineRule="auto"/>
        <w:jc w:val="both"/>
        <w:rPr>
          <w:rFonts w:ascii="Arial" w:hAnsi="Arial" w:cs="Arial"/>
        </w:rPr>
      </w:pPr>
    </w:p>
    <w:p w14:paraId="48FBC379" w14:textId="57410664" w:rsidR="00BA5009" w:rsidRPr="00A86038" w:rsidRDefault="00BA5009" w:rsidP="009161B0">
      <w:pPr>
        <w:spacing w:after="0" w:line="360" w:lineRule="auto"/>
        <w:jc w:val="both"/>
        <w:rPr>
          <w:rFonts w:ascii="Arial" w:hAnsi="Arial" w:cs="Arial"/>
        </w:rPr>
      </w:pPr>
      <w:r w:rsidRPr="00A86038">
        <w:rPr>
          <w:rFonts w:ascii="Arial" w:hAnsi="Arial" w:cs="Arial"/>
        </w:rPr>
        <w:t xml:space="preserve">Igualmente, </w:t>
      </w:r>
      <w:r w:rsidRPr="00A86038">
        <w:rPr>
          <w:rFonts w:ascii="Arial" w:hAnsi="Arial" w:cs="Arial"/>
          <w:b/>
        </w:rPr>
        <w:t xml:space="preserve">las </w:t>
      </w:r>
      <w:r w:rsidR="001021FE" w:rsidRPr="00A86038">
        <w:rPr>
          <w:rFonts w:ascii="Arial" w:hAnsi="Arial" w:cs="Arial"/>
          <w:b/>
        </w:rPr>
        <w:t>Magistraturas</w:t>
      </w:r>
      <w:r w:rsidRPr="00A86038">
        <w:rPr>
          <w:rFonts w:ascii="Arial" w:hAnsi="Arial" w:cs="Arial"/>
          <w:b/>
        </w:rPr>
        <w:t xml:space="preserve"> del Tribunal Superior de Justicia y del Tribunal de Disciplina Judicial</w:t>
      </w:r>
      <w:r w:rsidRPr="00A86038">
        <w:rPr>
          <w:rFonts w:ascii="Arial" w:hAnsi="Arial" w:cs="Arial"/>
        </w:rPr>
        <w:t xml:space="preserve"> del Poder Judicial </w:t>
      </w:r>
      <w:r w:rsidRPr="00A86038">
        <w:rPr>
          <w:rFonts w:ascii="Arial" w:hAnsi="Arial" w:cs="Arial"/>
          <w:b/>
        </w:rPr>
        <w:t>del Estado</w:t>
      </w:r>
      <w:r w:rsidRPr="00A86038">
        <w:rPr>
          <w:rFonts w:ascii="Arial" w:hAnsi="Arial" w:cs="Arial"/>
        </w:rPr>
        <w:t xml:space="preserve"> rendirán la protesta de </w:t>
      </w:r>
      <w:r w:rsidR="009161B0" w:rsidRPr="00A86038">
        <w:rPr>
          <w:rFonts w:ascii="Arial" w:hAnsi="Arial" w:cs="Arial"/>
        </w:rPr>
        <w:t>Ley</w:t>
      </w:r>
      <w:r w:rsidRPr="00A86038">
        <w:rPr>
          <w:rFonts w:ascii="Arial" w:hAnsi="Arial" w:cs="Arial"/>
        </w:rPr>
        <w:t xml:space="preserve"> ante el Congreso, en la siguiente forma: </w:t>
      </w:r>
    </w:p>
    <w:p w14:paraId="7D86E334" w14:textId="77777777" w:rsidR="00BA5009" w:rsidRPr="00A86038" w:rsidRDefault="00BA5009" w:rsidP="009161B0">
      <w:pPr>
        <w:spacing w:after="0" w:line="360" w:lineRule="auto"/>
        <w:jc w:val="both"/>
        <w:rPr>
          <w:rFonts w:ascii="Arial" w:hAnsi="Arial" w:cs="Arial"/>
        </w:rPr>
      </w:pPr>
    </w:p>
    <w:p w14:paraId="3AC73176" w14:textId="1188E826" w:rsidR="00BA5009" w:rsidRPr="00A86038" w:rsidRDefault="00BA5009" w:rsidP="009161B0">
      <w:pPr>
        <w:spacing w:after="0" w:line="360" w:lineRule="auto"/>
        <w:jc w:val="both"/>
        <w:rPr>
          <w:rFonts w:ascii="Arial" w:hAnsi="Arial" w:cs="Arial"/>
        </w:rPr>
      </w:pPr>
      <w:r w:rsidRPr="00A86038">
        <w:rPr>
          <w:rFonts w:ascii="Arial" w:hAnsi="Arial" w:cs="Arial"/>
          <w:b/>
        </w:rPr>
        <w:t>La presidencia</w:t>
      </w:r>
      <w:r w:rsidRPr="00A86038">
        <w:rPr>
          <w:rFonts w:ascii="Arial" w:hAnsi="Arial" w:cs="Arial"/>
        </w:rPr>
        <w:t xml:space="preserve"> del Congreso preguntará: </w:t>
      </w:r>
    </w:p>
    <w:p w14:paraId="06C1412E" w14:textId="77777777" w:rsidR="00BA5009" w:rsidRPr="00A86038" w:rsidRDefault="00BA5009" w:rsidP="009161B0">
      <w:pPr>
        <w:spacing w:after="0" w:line="360" w:lineRule="auto"/>
        <w:jc w:val="both"/>
        <w:rPr>
          <w:rFonts w:ascii="Arial" w:hAnsi="Arial" w:cs="Arial"/>
        </w:rPr>
      </w:pPr>
    </w:p>
    <w:p w14:paraId="3EEE35DD" w14:textId="4E3CE3BB" w:rsidR="00BA5009" w:rsidRPr="00A86038" w:rsidRDefault="000F378D" w:rsidP="009161B0">
      <w:pPr>
        <w:spacing w:after="0" w:line="360" w:lineRule="auto"/>
        <w:jc w:val="both"/>
        <w:rPr>
          <w:rFonts w:ascii="Arial" w:hAnsi="Arial" w:cs="Arial"/>
        </w:rPr>
      </w:pPr>
      <w:r w:rsidRPr="00A86038">
        <w:rPr>
          <w:rFonts w:ascii="Arial" w:hAnsi="Arial" w:cs="Arial"/>
        </w:rPr>
        <w:t>“</w:t>
      </w:r>
      <w:r w:rsidR="00BA5009" w:rsidRPr="00A86038">
        <w:rPr>
          <w:rFonts w:ascii="Arial" w:hAnsi="Arial" w:cs="Arial"/>
        </w:rPr>
        <w:t xml:space="preserve">¿Protestáis guardar y hacer guardar la Constitución Política de los Estados Unidos Mexicanos, la particular del Estado, las </w:t>
      </w:r>
      <w:r w:rsidR="009161B0" w:rsidRPr="00A86038">
        <w:rPr>
          <w:rFonts w:ascii="Arial" w:hAnsi="Arial" w:cs="Arial"/>
        </w:rPr>
        <w:t>Ley</w:t>
      </w:r>
      <w:r w:rsidR="00BA5009" w:rsidRPr="00A86038">
        <w:rPr>
          <w:rFonts w:ascii="Arial" w:hAnsi="Arial" w:cs="Arial"/>
        </w:rPr>
        <w:t xml:space="preserve">es que de una y otra emanen y cumplir leal y patrióticamente con los deberes del cargo de </w:t>
      </w:r>
      <w:r w:rsidR="00BA5009" w:rsidRPr="00A86038">
        <w:rPr>
          <w:rFonts w:ascii="Arial" w:hAnsi="Arial" w:cs="Arial"/>
          <w:b/>
          <w:bCs/>
        </w:rPr>
        <w:t>Magistrad</w:t>
      </w:r>
      <w:r w:rsidR="00F81975" w:rsidRPr="00A86038">
        <w:rPr>
          <w:rFonts w:ascii="Arial" w:hAnsi="Arial" w:cs="Arial"/>
          <w:b/>
          <w:bCs/>
        </w:rPr>
        <w:t>a o</w:t>
      </w:r>
      <w:r w:rsidR="00F81975" w:rsidRPr="00A86038">
        <w:rPr>
          <w:rFonts w:ascii="Arial" w:hAnsi="Arial" w:cs="Arial"/>
        </w:rPr>
        <w:t xml:space="preserve"> Magistrado</w:t>
      </w:r>
      <w:r w:rsidR="00BA5009" w:rsidRPr="00A86038">
        <w:rPr>
          <w:rFonts w:ascii="Arial" w:hAnsi="Arial" w:cs="Arial"/>
        </w:rPr>
        <w:t xml:space="preserve"> del Poder Judicial que se os ha conferido?". </w:t>
      </w:r>
      <w:r w:rsidR="00BA5009" w:rsidRPr="00A86038">
        <w:rPr>
          <w:rFonts w:ascii="Arial" w:hAnsi="Arial" w:cs="Arial"/>
          <w:b/>
        </w:rPr>
        <w:t>La persona</w:t>
      </w:r>
      <w:r w:rsidR="00BA5009" w:rsidRPr="00A86038">
        <w:rPr>
          <w:rFonts w:ascii="Arial" w:hAnsi="Arial" w:cs="Arial"/>
        </w:rPr>
        <w:t xml:space="preserve"> interrogad</w:t>
      </w:r>
      <w:r w:rsidR="00BA5009" w:rsidRPr="00A86038">
        <w:rPr>
          <w:rFonts w:ascii="Arial" w:hAnsi="Arial" w:cs="Arial"/>
          <w:b/>
        </w:rPr>
        <w:t>a</w:t>
      </w:r>
      <w:r w:rsidR="00BA5009" w:rsidRPr="00A86038">
        <w:rPr>
          <w:rFonts w:ascii="Arial" w:hAnsi="Arial" w:cs="Arial"/>
        </w:rPr>
        <w:t xml:space="preserve"> contestará: "Sí protesto". Acto continuo, dirá </w:t>
      </w:r>
      <w:r w:rsidR="00BA5009" w:rsidRPr="00A86038">
        <w:rPr>
          <w:rFonts w:ascii="Arial" w:hAnsi="Arial" w:cs="Arial"/>
          <w:b/>
        </w:rPr>
        <w:t>la presidencia</w:t>
      </w:r>
      <w:r w:rsidR="00BA5009" w:rsidRPr="00A86038">
        <w:rPr>
          <w:rFonts w:ascii="Arial" w:hAnsi="Arial" w:cs="Arial"/>
        </w:rPr>
        <w:t xml:space="preserve"> del Congreso: "Si así no lo hiciereis que la Nación y el Estado os lo demanden</w:t>
      </w:r>
      <w:r w:rsidR="00986159" w:rsidRPr="00A86038">
        <w:rPr>
          <w:rFonts w:ascii="Arial" w:hAnsi="Arial" w:cs="Arial"/>
        </w:rPr>
        <w:t>.</w:t>
      </w:r>
      <w:r w:rsidR="00BA5009" w:rsidRPr="00A86038">
        <w:rPr>
          <w:rFonts w:ascii="Arial" w:hAnsi="Arial" w:cs="Arial"/>
        </w:rPr>
        <w:t>"</w:t>
      </w:r>
    </w:p>
    <w:p w14:paraId="539522F2" w14:textId="77777777" w:rsidR="00BA5009" w:rsidRPr="00A86038" w:rsidRDefault="00BA5009" w:rsidP="009161B0">
      <w:pPr>
        <w:spacing w:after="0" w:line="360" w:lineRule="auto"/>
        <w:jc w:val="both"/>
        <w:rPr>
          <w:rFonts w:ascii="Arial" w:hAnsi="Arial" w:cs="Arial"/>
        </w:rPr>
      </w:pPr>
    </w:p>
    <w:p w14:paraId="1B6A7894" w14:textId="2ACA0008" w:rsidR="00BA5009" w:rsidRPr="00A86038" w:rsidRDefault="00BA5009" w:rsidP="009161B0">
      <w:pPr>
        <w:spacing w:after="0" w:line="360" w:lineRule="auto"/>
        <w:jc w:val="both"/>
        <w:rPr>
          <w:rFonts w:ascii="Arial" w:hAnsi="Arial" w:cs="Arial"/>
        </w:rPr>
      </w:pPr>
      <w:r w:rsidRPr="00A86038">
        <w:rPr>
          <w:rFonts w:ascii="Arial" w:hAnsi="Arial" w:cs="Arial"/>
        </w:rPr>
        <w:t xml:space="preserve">Los integrantes del </w:t>
      </w:r>
      <w:r w:rsidR="00267EDE" w:rsidRPr="00A86038">
        <w:rPr>
          <w:rFonts w:ascii="Arial" w:hAnsi="Arial" w:cs="Arial"/>
          <w:b/>
        </w:rPr>
        <w:t>Consejo de Administración</w:t>
      </w:r>
      <w:r w:rsidR="002668D1" w:rsidRPr="00A86038">
        <w:rPr>
          <w:rFonts w:ascii="Arial" w:hAnsi="Arial" w:cs="Arial"/>
          <w:b/>
        </w:rPr>
        <w:t xml:space="preserve"> </w:t>
      </w:r>
      <w:r w:rsidR="002D0980" w:rsidRPr="00A86038">
        <w:rPr>
          <w:rFonts w:ascii="Arial" w:hAnsi="Arial" w:cs="Arial"/>
          <w:b/>
        </w:rPr>
        <w:t xml:space="preserve">del Poder Judicial </w:t>
      </w:r>
      <w:r w:rsidRPr="00A86038">
        <w:rPr>
          <w:rFonts w:ascii="Arial" w:hAnsi="Arial" w:cs="Arial"/>
        </w:rPr>
        <w:t xml:space="preserve">rendirán protesta de </w:t>
      </w:r>
      <w:r w:rsidR="009161B0" w:rsidRPr="00A86038">
        <w:rPr>
          <w:rFonts w:ascii="Arial" w:hAnsi="Arial" w:cs="Arial"/>
        </w:rPr>
        <w:t>Ley</w:t>
      </w:r>
      <w:r w:rsidRPr="00A86038">
        <w:rPr>
          <w:rFonts w:ascii="Arial" w:hAnsi="Arial" w:cs="Arial"/>
        </w:rPr>
        <w:t xml:space="preserve"> ante </w:t>
      </w:r>
      <w:r w:rsidRPr="00A86038">
        <w:rPr>
          <w:rFonts w:ascii="Arial" w:hAnsi="Arial" w:cs="Arial"/>
          <w:b/>
        </w:rPr>
        <w:t>la presidencia</w:t>
      </w:r>
      <w:r w:rsidRPr="00A86038">
        <w:rPr>
          <w:rFonts w:ascii="Arial" w:hAnsi="Arial" w:cs="Arial"/>
        </w:rPr>
        <w:t xml:space="preserve"> del Tribunal Superior de Justicia del Estado, en la siguiente forma: </w:t>
      </w:r>
    </w:p>
    <w:p w14:paraId="5EA0975C" w14:textId="77777777" w:rsidR="00BA5009" w:rsidRPr="00A86038" w:rsidRDefault="00BA5009" w:rsidP="009161B0">
      <w:pPr>
        <w:spacing w:after="0" w:line="360" w:lineRule="auto"/>
        <w:jc w:val="both"/>
        <w:rPr>
          <w:rFonts w:ascii="Arial" w:hAnsi="Arial" w:cs="Arial"/>
        </w:rPr>
      </w:pPr>
    </w:p>
    <w:p w14:paraId="51DB9D35" w14:textId="078DD09D" w:rsidR="00BA5009" w:rsidRPr="00A86038" w:rsidRDefault="00BA5009" w:rsidP="009161B0">
      <w:pPr>
        <w:spacing w:after="0" w:line="360" w:lineRule="auto"/>
        <w:jc w:val="both"/>
        <w:rPr>
          <w:rFonts w:ascii="Arial" w:hAnsi="Arial" w:cs="Arial"/>
        </w:rPr>
      </w:pPr>
      <w:r w:rsidRPr="00A86038">
        <w:rPr>
          <w:rFonts w:ascii="Arial" w:hAnsi="Arial" w:cs="Arial"/>
        </w:rPr>
        <w:t xml:space="preserve">"¿Protestáis guardar y hacer guardar la Constitución Política de los Estados Unidos Mexicanos, la particular del Estado, las </w:t>
      </w:r>
      <w:r w:rsidR="009161B0" w:rsidRPr="00A86038">
        <w:rPr>
          <w:rFonts w:ascii="Arial" w:hAnsi="Arial" w:cs="Arial"/>
        </w:rPr>
        <w:t>Ley</w:t>
      </w:r>
      <w:r w:rsidRPr="00A86038">
        <w:rPr>
          <w:rFonts w:ascii="Arial" w:hAnsi="Arial" w:cs="Arial"/>
        </w:rPr>
        <w:t xml:space="preserve">es que de una y otra emanen y cumplir leal y patrióticamente con los deberes del cargo de integrante </w:t>
      </w:r>
      <w:r w:rsidRPr="00A86038">
        <w:rPr>
          <w:rFonts w:ascii="Arial" w:hAnsi="Arial" w:cs="Arial"/>
          <w:b/>
        </w:rPr>
        <w:t xml:space="preserve">del </w:t>
      </w:r>
      <w:r w:rsidR="00267EDE" w:rsidRPr="00A86038">
        <w:rPr>
          <w:rFonts w:ascii="Arial" w:hAnsi="Arial" w:cs="Arial"/>
          <w:b/>
        </w:rPr>
        <w:t>Consejo de Administración</w:t>
      </w:r>
      <w:r w:rsidRPr="00A86038">
        <w:rPr>
          <w:rFonts w:ascii="Arial" w:hAnsi="Arial" w:cs="Arial"/>
        </w:rPr>
        <w:t xml:space="preserve"> </w:t>
      </w:r>
      <w:r w:rsidR="00A93A01" w:rsidRPr="00A86038">
        <w:rPr>
          <w:rFonts w:ascii="Arial" w:hAnsi="Arial" w:cs="Arial"/>
          <w:b/>
        </w:rPr>
        <w:t>del Poder Judicial</w:t>
      </w:r>
      <w:r w:rsidR="00A93A01" w:rsidRPr="00A86038">
        <w:rPr>
          <w:rFonts w:ascii="Arial" w:hAnsi="Arial" w:cs="Arial"/>
        </w:rPr>
        <w:t xml:space="preserve"> </w:t>
      </w:r>
      <w:r w:rsidRPr="00A86038">
        <w:rPr>
          <w:rFonts w:ascii="Arial" w:hAnsi="Arial" w:cs="Arial"/>
        </w:rPr>
        <w:t xml:space="preserve">que se os ha conferido?". </w:t>
      </w:r>
      <w:r w:rsidRPr="00A86038">
        <w:rPr>
          <w:rFonts w:ascii="Arial" w:hAnsi="Arial" w:cs="Arial"/>
          <w:b/>
        </w:rPr>
        <w:t>La persona</w:t>
      </w:r>
      <w:r w:rsidRPr="00A86038">
        <w:rPr>
          <w:rFonts w:ascii="Arial" w:hAnsi="Arial" w:cs="Arial"/>
        </w:rPr>
        <w:t xml:space="preserve"> interrogad</w:t>
      </w:r>
      <w:r w:rsidRPr="00A86038">
        <w:rPr>
          <w:rFonts w:ascii="Arial" w:hAnsi="Arial" w:cs="Arial"/>
          <w:b/>
        </w:rPr>
        <w:t>a</w:t>
      </w:r>
      <w:r w:rsidRPr="00A86038">
        <w:rPr>
          <w:rFonts w:ascii="Arial" w:hAnsi="Arial" w:cs="Arial"/>
        </w:rPr>
        <w:t xml:space="preserve"> contestará: "Sí protesto". Acto continuo, dirá a </w:t>
      </w:r>
      <w:r w:rsidRPr="00A86038">
        <w:rPr>
          <w:rFonts w:ascii="Arial" w:hAnsi="Arial" w:cs="Arial"/>
          <w:b/>
        </w:rPr>
        <w:t>la presidencia</w:t>
      </w:r>
      <w:r w:rsidRPr="00A86038">
        <w:rPr>
          <w:rFonts w:ascii="Arial" w:hAnsi="Arial" w:cs="Arial"/>
        </w:rPr>
        <w:t xml:space="preserve"> del Congreso del Estado: "Si así no lo hiciereis que la Nación y el Estado os lo demanden". </w:t>
      </w:r>
    </w:p>
    <w:p w14:paraId="712ACC99" w14:textId="77777777" w:rsidR="00BA5009" w:rsidRPr="00A86038" w:rsidRDefault="00BA5009" w:rsidP="009161B0">
      <w:pPr>
        <w:spacing w:after="0" w:line="360" w:lineRule="auto"/>
        <w:jc w:val="both"/>
        <w:rPr>
          <w:rFonts w:ascii="Arial" w:hAnsi="Arial" w:cs="Arial"/>
        </w:rPr>
      </w:pPr>
    </w:p>
    <w:p w14:paraId="11F7FB54" w14:textId="15DF7B3B" w:rsidR="00BA5009" w:rsidRPr="00A86038" w:rsidRDefault="00BA5009" w:rsidP="009161B0">
      <w:pPr>
        <w:spacing w:after="0" w:line="360" w:lineRule="auto"/>
        <w:jc w:val="both"/>
        <w:rPr>
          <w:rFonts w:ascii="Arial" w:hAnsi="Arial" w:cs="Arial"/>
        </w:rPr>
      </w:pPr>
      <w:r w:rsidRPr="00A86038">
        <w:rPr>
          <w:rFonts w:ascii="Arial" w:hAnsi="Arial" w:cs="Arial"/>
        </w:rPr>
        <w:t xml:space="preserve">Igualmente, </w:t>
      </w:r>
      <w:r w:rsidRPr="00A86038">
        <w:rPr>
          <w:rFonts w:ascii="Arial" w:hAnsi="Arial" w:cs="Arial"/>
          <w:b/>
        </w:rPr>
        <w:t xml:space="preserve">las </w:t>
      </w:r>
      <w:r w:rsidR="001021FE" w:rsidRPr="00A86038">
        <w:rPr>
          <w:rFonts w:ascii="Arial" w:hAnsi="Arial" w:cs="Arial"/>
          <w:b/>
        </w:rPr>
        <w:t>Magistraturas</w:t>
      </w:r>
      <w:r w:rsidRPr="00A86038">
        <w:rPr>
          <w:rFonts w:ascii="Arial" w:hAnsi="Arial" w:cs="Arial"/>
        </w:rPr>
        <w:t xml:space="preserve"> del Tribunal Estatal de Justicia Administrativa rendirán la protesta de </w:t>
      </w:r>
      <w:r w:rsidR="009161B0" w:rsidRPr="00A86038">
        <w:rPr>
          <w:rFonts w:ascii="Arial" w:hAnsi="Arial" w:cs="Arial"/>
        </w:rPr>
        <w:t>Ley</w:t>
      </w:r>
      <w:r w:rsidRPr="00A86038">
        <w:rPr>
          <w:rFonts w:ascii="Arial" w:hAnsi="Arial" w:cs="Arial"/>
        </w:rPr>
        <w:t xml:space="preserve"> ante el Congreso del Estado, en la siguiente forma: </w:t>
      </w:r>
      <w:r w:rsidRPr="00A86038">
        <w:rPr>
          <w:rFonts w:ascii="Arial" w:hAnsi="Arial" w:cs="Arial"/>
          <w:b/>
        </w:rPr>
        <w:t>La presidencia</w:t>
      </w:r>
      <w:r w:rsidRPr="00A86038">
        <w:rPr>
          <w:rFonts w:ascii="Arial" w:hAnsi="Arial" w:cs="Arial"/>
        </w:rPr>
        <w:t xml:space="preserve"> del Congreso preguntará: </w:t>
      </w:r>
    </w:p>
    <w:p w14:paraId="71716ECC" w14:textId="77777777" w:rsidR="00BA5009" w:rsidRPr="00A86038" w:rsidRDefault="00BA5009" w:rsidP="009161B0">
      <w:pPr>
        <w:spacing w:after="0" w:line="360" w:lineRule="auto"/>
        <w:jc w:val="both"/>
        <w:rPr>
          <w:rFonts w:ascii="Arial" w:hAnsi="Arial" w:cs="Arial"/>
        </w:rPr>
      </w:pPr>
    </w:p>
    <w:p w14:paraId="27B48B89" w14:textId="77777777" w:rsidR="00BA5009" w:rsidRPr="00A86038" w:rsidRDefault="00BA5009" w:rsidP="009161B0">
      <w:pPr>
        <w:spacing w:after="0" w:line="360" w:lineRule="auto"/>
        <w:jc w:val="both"/>
        <w:rPr>
          <w:rFonts w:ascii="Arial" w:hAnsi="Arial" w:cs="Arial"/>
        </w:rPr>
      </w:pPr>
      <w:r w:rsidRPr="00A86038">
        <w:rPr>
          <w:rFonts w:ascii="Arial" w:hAnsi="Arial" w:cs="Arial"/>
        </w:rPr>
        <w:t xml:space="preserve">"¿Protestáis guardar y hacer guardar la Constitución Política de los Estados Unidos Mexicanos, la particular del Estado, las </w:t>
      </w:r>
      <w:r w:rsidR="009161B0" w:rsidRPr="00A86038">
        <w:rPr>
          <w:rFonts w:ascii="Arial" w:hAnsi="Arial" w:cs="Arial"/>
        </w:rPr>
        <w:t>Ley</w:t>
      </w:r>
      <w:r w:rsidRPr="00A86038">
        <w:rPr>
          <w:rFonts w:ascii="Arial" w:hAnsi="Arial" w:cs="Arial"/>
        </w:rPr>
        <w:t xml:space="preserve">es que de una y otra emanen y cumplir leal y patrióticamente con los deberes del cargo de Magistrado del Tribunal Estatal de Justicia Administrativa que se os ha conferido?". </w:t>
      </w:r>
      <w:r w:rsidRPr="00A86038">
        <w:rPr>
          <w:rFonts w:ascii="Arial" w:hAnsi="Arial" w:cs="Arial"/>
          <w:b/>
        </w:rPr>
        <w:t>La persona</w:t>
      </w:r>
      <w:r w:rsidRPr="00A86038">
        <w:rPr>
          <w:rFonts w:ascii="Arial" w:hAnsi="Arial" w:cs="Arial"/>
        </w:rPr>
        <w:t xml:space="preserve"> interrogad</w:t>
      </w:r>
      <w:r w:rsidRPr="00A86038">
        <w:rPr>
          <w:rFonts w:ascii="Arial" w:hAnsi="Arial" w:cs="Arial"/>
          <w:b/>
        </w:rPr>
        <w:t>a</w:t>
      </w:r>
      <w:r w:rsidRPr="00A86038">
        <w:rPr>
          <w:rFonts w:ascii="Arial" w:hAnsi="Arial" w:cs="Arial"/>
        </w:rPr>
        <w:t xml:space="preserve"> contestará: "Sí protesto". Acto continuo, dirá </w:t>
      </w:r>
      <w:r w:rsidRPr="00A86038">
        <w:rPr>
          <w:rFonts w:ascii="Arial" w:hAnsi="Arial" w:cs="Arial"/>
          <w:b/>
        </w:rPr>
        <w:t>la presidencia</w:t>
      </w:r>
      <w:r w:rsidRPr="00A86038">
        <w:rPr>
          <w:rFonts w:ascii="Arial" w:hAnsi="Arial" w:cs="Arial"/>
        </w:rPr>
        <w:t xml:space="preserve"> del Congreso: "Si así no lo hiciereis que la Nación y el Estado os lo demanden".</w:t>
      </w:r>
    </w:p>
    <w:p w14:paraId="1AEA7481" w14:textId="77777777" w:rsidR="00F76C42" w:rsidRPr="00A86038" w:rsidRDefault="00F76C42" w:rsidP="009161B0">
      <w:pPr>
        <w:spacing w:after="0" w:line="360" w:lineRule="auto"/>
        <w:jc w:val="center"/>
        <w:rPr>
          <w:rFonts w:ascii="Arial" w:hAnsi="Arial" w:cs="Arial"/>
          <w:b/>
        </w:rPr>
      </w:pPr>
    </w:p>
    <w:p w14:paraId="14C02CBB" w14:textId="0B8F7E3C" w:rsidR="00BA5009" w:rsidRPr="00A86038" w:rsidRDefault="00BA5009" w:rsidP="009161B0">
      <w:pPr>
        <w:spacing w:after="0" w:line="360" w:lineRule="auto"/>
        <w:jc w:val="center"/>
        <w:rPr>
          <w:rFonts w:ascii="Arial" w:hAnsi="Arial" w:cs="Arial"/>
          <w:b/>
        </w:rPr>
      </w:pPr>
      <w:r w:rsidRPr="00A86038">
        <w:rPr>
          <w:rFonts w:ascii="Arial" w:hAnsi="Arial" w:cs="Arial"/>
          <w:b/>
        </w:rPr>
        <w:t>ARTÍCULOS TRANSITORIOS</w:t>
      </w:r>
    </w:p>
    <w:p w14:paraId="2B80B1AA" w14:textId="77777777" w:rsidR="00BA5009" w:rsidRPr="00A86038" w:rsidRDefault="00BA5009" w:rsidP="009161B0">
      <w:pPr>
        <w:spacing w:after="0" w:line="360" w:lineRule="auto"/>
        <w:jc w:val="both"/>
        <w:rPr>
          <w:rFonts w:ascii="Arial" w:hAnsi="Arial" w:cs="Arial"/>
          <w:b/>
        </w:rPr>
      </w:pPr>
    </w:p>
    <w:p w14:paraId="032C9549" w14:textId="77777777" w:rsidR="00BA5009" w:rsidRPr="00A86038" w:rsidRDefault="00BA5009" w:rsidP="009161B0">
      <w:pPr>
        <w:spacing w:after="0" w:line="360" w:lineRule="auto"/>
        <w:jc w:val="both"/>
        <w:rPr>
          <w:rFonts w:ascii="Arial" w:hAnsi="Arial" w:cs="Arial"/>
        </w:rPr>
      </w:pPr>
      <w:r w:rsidRPr="00A86038">
        <w:rPr>
          <w:rFonts w:ascii="Arial" w:hAnsi="Arial" w:cs="Arial"/>
          <w:b/>
        </w:rPr>
        <w:t>PRIMERO.-</w:t>
      </w:r>
      <w:r w:rsidRPr="00A86038">
        <w:rPr>
          <w:rFonts w:ascii="Arial" w:hAnsi="Arial" w:cs="Arial"/>
        </w:rPr>
        <w:t xml:space="preserve"> Aprobada la presente reforma por el Pleno del Congreso del Estado, remítase a los Ayuntamientos del Estado de Baja California para el trámite previsto en el artículo 112 de la Constitución Política del Estado Libre y Soberano de Baja California.</w:t>
      </w:r>
    </w:p>
    <w:p w14:paraId="6067D2C8" w14:textId="77777777" w:rsidR="00BA5009" w:rsidRPr="00A86038" w:rsidRDefault="00BA5009" w:rsidP="009161B0">
      <w:pPr>
        <w:spacing w:after="0" w:line="360" w:lineRule="auto"/>
        <w:jc w:val="both"/>
        <w:rPr>
          <w:rFonts w:ascii="Arial" w:hAnsi="Arial" w:cs="Arial"/>
          <w:b/>
        </w:rPr>
      </w:pPr>
    </w:p>
    <w:p w14:paraId="0A0E2485" w14:textId="77777777" w:rsidR="00BA5009" w:rsidRPr="00A86038" w:rsidRDefault="00BA5009" w:rsidP="009161B0">
      <w:pPr>
        <w:spacing w:after="0" w:line="360" w:lineRule="auto"/>
        <w:jc w:val="both"/>
        <w:rPr>
          <w:rFonts w:ascii="Arial" w:hAnsi="Arial" w:cs="Arial"/>
        </w:rPr>
      </w:pPr>
      <w:r w:rsidRPr="00A86038">
        <w:rPr>
          <w:rFonts w:ascii="Arial" w:hAnsi="Arial" w:cs="Arial"/>
          <w:b/>
        </w:rPr>
        <w:t>SEGUNDO.-</w:t>
      </w:r>
      <w:r w:rsidRPr="00A86038">
        <w:rPr>
          <w:rFonts w:ascii="Arial" w:hAnsi="Arial" w:cs="Arial"/>
        </w:rPr>
        <w:t xml:space="preserve"> Cumplido el trámite previsto por el artículo 112 de la Constitución Política del Estado Libre y Soberano de Baja California, procédase a realizar la declaración de incorporación constitucional correspondiente, y remítase el presente </w:t>
      </w:r>
      <w:r w:rsidR="009161B0" w:rsidRPr="00A86038">
        <w:rPr>
          <w:rFonts w:ascii="Arial" w:hAnsi="Arial" w:cs="Arial"/>
        </w:rPr>
        <w:t>Decreto</w:t>
      </w:r>
      <w:r w:rsidRPr="00A86038">
        <w:rPr>
          <w:rFonts w:ascii="Arial" w:hAnsi="Arial" w:cs="Arial"/>
        </w:rPr>
        <w:t xml:space="preserve"> para su publicación en el Periódico Oficial del Estado de Baja California.</w:t>
      </w:r>
    </w:p>
    <w:p w14:paraId="5B9BAEF9" w14:textId="77777777" w:rsidR="00BA5009" w:rsidRPr="00A86038" w:rsidRDefault="00BA5009" w:rsidP="009161B0">
      <w:pPr>
        <w:spacing w:after="0" w:line="360" w:lineRule="auto"/>
        <w:jc w:val="both"/>
        <w:rPr>
          <w:rFonts w:ascii="Arial" w:hAnsi="Arial" w:cs="Arial"/>
          <w:b/>
        </w:rPr>
      </w:pPr>
    </w:p>
    <w:p w14:paraId="7E946A2F" w14:textId="63C1AFC6" w:rsidR="00BA5009" w:rsidRPr="00A86038" w:rsidRDefault="00424C25" w:rsidP="009161B0">
      <w:pPr>
        <w:spacing w:after="0" w:line="360" w:lineRule="auto"/>
        <w:jc w:val="both"/>
        <w:rPr>
          <w:rFonts w:ascii="Arial" w:hAnsi="Arial" w:cs="Arial"/>
        </w:rPr>
      </w:pPr>
      <w:r w:rsidRPr="00A86038">
        <w:rPr>
          <w:rFonts w:ascii="Arial" w:hAnsi="Arial" w:cs="Arial"/>
          <w:b/>
        </w:rPr>
        <w:t>TERCERO</w:t>
      </w:r>
      <w:r w:rsidR="005E3DCD" w:rsidRPr="00A86038">
        <w:rPr>
          <w:rFonts w:ascii="Arial" w:hAnsi="Arial" w:cs="Arial"/>
          <w:b/>
        </w:rPr>
        <w:t>.-</w:t>
      </w:r>
      <w:r w:rsidR="00BA5009" w:rsidRPr="00A86038">
        <w:rPr>
          <w:rFonts w:ascii="Arial" w:hAnsi="Arial" w:cs="Arial"/>
        </w:rPr>
        <w:t xml:space="preserve"> La presente reforma entrará en vigor al día siguiente de su publicación en el Periódico Oficia</w:t>
      </w:r>
      <w:r w:rsidR="000176A8" w:rsidRPr="00A86038">
        <w:rPr>
          <w:rFonts w:ascii="Arial" w:hAnsi="Arial" w:cs="Arial"/>
        </w:rPr>
        <w:t>l del Estado de Baja California</w:t>
      </w:r>
      <w:r w:rsidR="00BA5009" w:rsidRPr="00A86038">
        <w:rPr>
          <w:rFonts w:ascii="Arial" w:hAnsi="Arial" w:cs="Arial"/>
        </w:rPr>
        <w:t>.</w:t>
      </w:r>
    </w:p>
    <w:p w14:paraId="5C519797" w14:textId="0F3D83F6" w:rsidR="00BA5009" w:rsidRPr="00A86038" w:rsidRDefault="00BA5009" w:rsidP="009161B0">
      <w:pPr>
        <w:spacing w:after="0" w:line="360" w:lineRule="auto"/>
        <w:jc w:val="both"/>
        <w:rPr>
          <w:rFonts w:ascii="Arial" w:hAnsi="Arial" w:cs="Arial"/>
          <w:b/>
        </w:rPr>
      </w:pPr>
    </w:p>
    <w:p w14:paraId="41316162" w14:textId="2DF8D436" w:rsidR="009066FC" w:rsidRPr="00A86038" w:rsidRDefault="00424C25" w:rsidP="009161B0">
      <w:pPr>
        <w:spacing w:after="0" w:line="360" w:lineRule="auto"/>
        <w:jc w:val="both"/>
        <w:rPr>
          <w:rFonts w:ascii="Arial" w:hAnsi="Arial" w:cs="Arial"/>
        </w:rPr>
      </w:pPr>
      <w:r w:rsidRPr="00A86038">
        <w:rPr>
          <w:rFonts w:ascii="Arial" w:hAnsi="Arial" w:cs="Arial"/>
          <w:b/>
        </w:rPr>
        <w:t>CUARTO</w:t>
      </w:r>
      <w:r w:rsidR="005E3DCD" w:rsidRPr="00A86038">
        <w:rPr>
          <w:rFonts w:ascii="Arial" w:hAnsi="Arial" w:cs="Arial"/>
          <w:b/>
        </w:rPr>
        <w:t>.-</w:t>
      </w:r>
      <w:r w:rsidR="00BA5009" w:rsidRPr="00A86038">
        <w:rPr>
          <w:rFonts w:ascii="Arial" w:hAnsi="Arial" w:cs="Arial"/>
        </w:rPr>
        <w:t xml:space="preserve"> El Proceso Elect</w:t>
      </w:r>
      <w:r w:rsidRPr="00A86038">
        <w:rPr>
          <w:rFonts w:ascii="Arial" w:hAnsi="Arial" w:cs="Arial"/>
        </w:rPr>
        <w:t xml:space="preserve">oral local Extraordinario </w:t>
      </w:r>
      <w:r w:rsidR="002A0C1B" w:rsidRPr="00A86038">
        <w:rPr>
          <w:rFonts w:ascii="Arial" w:hAnsi="Arial" w:cs="Arial"/>
        </w:rPr>
        <w:t xml:space="preserve">de </w:t>
      </w:r>
      <w:r w:rsidR="00BA5009" w:rsidRPr="00A86038">
        <w:rPr>
          <w:rFonts w:ascii="Arial" w:hAnsi="Arial" w:cs="Arial"/>
        </w:rPr>
        <w:t>2025 dará inicio el día de la entrada en vigor de la presente reforma</w:t>
      </w:r>
      <w:r w:rsidR="00186C54" w:rsidRPr="00A86038">
        <w:rPr>
          <w:rFonts w:ascii="Arial" w:hAnsi="Arial" w:cs="Arial"/>
        </w:rPr>
        <w:t xml:space="preserve"> y tendrá por objeto</w:t>
      </w:r>
      <w:r w:rsidR="005744CB" w:rsidRPr="00A86038">
        <w:rPr>
          <w:rFonts w:ascii="Arial" w:hAnsi="Arial" w:cs="Arial"/>
        </w:rPr>
        <w:t xml:space="preserve"> elegir</w:t>
      </w:r>
      <w:r w:rsidR="00255736" w:rsidRPr="00A86038">
        <w:rPr>
          <w:rFonts w:ascii="Arial" w:hAnsi="Arial" w:cs="Arial"/>
        </w:rPr>
        <w:t xml:space="preserve"> </w:t>
      </w:r>
      <w:r w:rsidR="005744CB" w:rsidRPr="00A86038">
        <w:rPr>
          <w:rFonts w:ascii="Arial" w:hAnsi="Arial" w:cs="Arial"/>
        </w:rPr>
        <w:t xml:space="preserve">en términos del artículo </w:t>
      </w:r>
      <w:r w:rsidRPr="00A86038">
        <w:rPr>
          <w:rFonts w:ascii="Arial" w:hAnsi="Arial" w:cs="Arial"/>
        </w:rPr>
        <w:t>quinto</w:t>
      </w:r>
      <w:r w:rsidR="005744CB" w:rsidRPr="00A86038">
        <w:rPr>
          <w:rFonts w:ascii="Arial" w:hAnsi="Arial" w:cs="Arial"/>
        </w:rPr>
        <w:t xml:space="preserve"> transitorio del presente </w:t>
      </w:r>
      <w:r w:rsidR="009161B0" w:rsidRPr="00A86038">
        <w:rPr>
          <w:rFonts w:ascii="Arial" w:hAnsi="Arial" w:cs="Arial"/>
        </w:rPr>
        <w:t>Decreto</w:t>
      </w:r>
      <w:r w:rsidR="00DC177D" w:rsidRPr="00A86038">
        <w:rPr>
          <w:rFonts w:ascii="Arial" w:hAnsi="Arial" w:cs="Arial"/>
        </w:rPr>
        <w:t xml:space="preserve"> los siguientes cargos del Poder Judicial del Estado</w:t>
      </w:r>
      <w:r w:rsidR="00186C54" w:rsidRPr="00A86038">
        <w:rPr>
          <w:rFonts w:ascii="Arial" w:hAnsi="Arial" w:cs="Arial"/>
        </w:rPr>
        <w:t>:</w:t>
      </w:r>
    </w:p>
    <w:p w14:paraId="1E71CB2A" w14:textId="77777777" w:rsidR="005744CB" w:rsidRPr="00A86038" w:rsidRDefault="005744CB" w:rsidP="009161B0">
      <w:pPr>
        <w:spacing w:after="0" w:line="360" w:lineRule="auto"/>
        <w:jc w:val="both"/>
        <w:rPr>
          <w:rFonts w:ascii="Arial" w:hAnsi="Arial" w:cs="Arial"/>
        </w:rPr>
      </w:pPr>
    </w:p>
    <w:p w14:paraId="13BE393D" w14:textId="660D7E36" w:rsidR="00061271" w:rsidRPr="00A86038" w:rsidRDefault="00061271" w:rsidP="00061271">
      <w:pPr>
        <w:spacing w:after="0" w:line="360" w:lineRule="auto"/>
        <w:jc w:val="both"/>
        <w:rPr>
          <w:rFonts w:ascii="Arial" w:hAnsi="Arial" w:cs="Arial"/>
        </w:rPr>
      </w:pPr>
      <w:r w:rsidRPr="00A86038">
        <w:rPr>
          <w:rFonts w:ascii="Arial" w:hAnsi="Arial" w:cs="Arial"/>
        </w:rPr>
        <w:t xml:space="preserve">I.- Diecisiete </w:t>
      </w:r>
      <w:r w:rsidR="001021FE" w:rsidRPr="00A86038">
        <w:rPr>
          <w:rFonts w:ascii="Arial" w:hAnsi="Arial" w:cs="Arial"/>
        </w:rPr>
        <w:t>Magistraturas</w:t>
      </w:r>
      <w:r w:rsidR="001E1D67" w:rsidRPr="00A86038">
        <w:rPr>
          <w:rFonts w:ascii="Arial" w:hAnsi="Arial" w:cs="Arial"/>
        </w:rPr>
        <w:t xml:space="preserve"> </w:t>
      </w:r>
      <w:r w:rsidR="00210BFD" w:rsidRPr="00A86038">
        <w:rPr>
          <w:rFonts w:ascii="Arial" w:hAnsi="Arial" w:cs="Arial"/>
        </w:rPr>
        <w:t>N</w:t>
      </w:r>
      <w:r w:rsidR="001E1D67" w:rsidRPr="00A86038">
        <w:rPr>
          <w:rFonts w:ascii="Arial" w:hAnsi="Arial" w:cs="Arial"/>
        </w:rPr>
        <w:t>umerarias</w:t>
      </w:r>
      <w:r w:rsidRPr="00A86038">
        <w:rPr>
          <w:rFonts w:ascii="Arial" w:hAnsi="Arial" w:cs="Arial"/>
        </w:rPr>
        <w:t xml:space="preserve"> del Tribunal Superior de Jus</w:t>
      </w:r>
      <w:r w:rsidR="001F6911" w:rsidRPr="00A86038">
        <w:rPr>
          <w:rFonts w:ascii="Arial" w:hAnsi="Arial" w:cs="Arial"/>
        </w:rPr>
        <w:t>ticia, de entre los cuales una M</w:t>
      </w:r>
      <w:r w:rsidRPr="00A86038">
        <w:rPr>
          <w:rFonts w:ascii="Arial" w:hAnsi="Arial" w:cs="Arial"/>
        </w:rPr>
        <w:t>agistratura será Especializada en Justicia para Adolescentes y dieciséis de competencia mixta;</w:t>
      </w:r>
    </w:p>
    <w:p w14:paraId="03A6823A" w14:textId="77777777" w:rsidR="00061271" w:rsidRPr="00A86038" w:rsidRDefault="00061271" w:rsidP="00061271">
      <w:pPr>
        <w:spacing w:after="0" w:line="360" w:lineRule="auto"/>
        <w:jc w:val="both"/>
        <w:rPr>
          <w:rFonts w:ascii="Arial" w:hAnsi="Arial" w:cs="Arial"/>
        </w:rPr>
      </w:pPr>
    </w:p>
    <w:p w14:paraId="25DE8CDD" w14:textId="50A29A20" w:rsidR="00061271" w:rsidRPr="00A86038" w:rsidRDefault="00061271" w:rsidP="00061271">
      <w:pPr>
        <w:spacing w:after="0" w:line="360" w:lineRule="auto"/>
        <w:jc w:val="both"/>
        <w:rPr>
          <w:rFonts w:ascii="Arial" w:hAnsi="Arial" w:cs="Arial"/>
        </w:rPr>
      </w:pPr>
      <w:r w:rsidRPr="00A86038">
        <w:rPr>
          <w:rFonts w:ascii="Arial" w:hAnsi="Arial" w:cs="Arial"/>
        </w:rPr>
        <w:t xml:space="preserve">II.- Tres </w:t>
      </w:r>
      <w:r w:rsidR="001021FE" w:rsidRPr="00A86038">
        <w:rPr>
          <w:rFonts w:ascii="Arial" w:hAnsi="Arial" w:cs="Arial"/>
        </w:rPr>
        <w:t>Magistraturas</w:t>
      </w:r>
      <w:r w:rsidR="00210BFD" w:rsidRPr="00A86038">
        <w:rPr>
          <w:rFonts w:ascii="Arial" w:hAnsi="Arial" w:cs="Arial"/>
        </w:rPr>
        <w:t xml:space="preserve"> S</w:t>
      </w:r>
      <w:r w:rsidRPr="00A86038">
        <w:rPr>
          <w:rFonts w:ascii="Arial" w:hAnsi="Arial" w:cs="Arial"/>
        </w:rPr>
        <w:t>upernumerarias del Tribunal Superior de Justicia de competencia mixta;</w:t>
      </w:r>
    </w:p>
    <w:p w14:paraId="65CED10D" w14:textId="77777777" w:rsidR="00061271" w:rsidRPr="00A86038" w:rsidRDefault="00061271" w:rsidP="00061271">
      <w:pPr>
        <w:spacing w:after="0" w:line="360" w:lineRule="auto"/>
        <w:jc w:val="both"/>
        <w:rPr>
          <w:rFonts w:ascii="Arial" w:hAnsi="Arial" w:cs="Arial"/>
        </w:rPr>
      </w:pPr>
    </w:p>
    <w:p w14:paraId="7F8F5541" w14:textId="2D2CB89B" w:rsidR="00210BFD" w:rsidRPr="00A86038" w:rsidRDefault="00061271" w:rsidP="00061271">
      <w:pPr>
        <w:spacing w:after="0" w:line="360" w:lineRule="auto"/>
        <w:jc w:val="both"/>
        <w:rPr>
          <w:rFonts w:ascii="Arial" w:hAnsi="Arial" w:cs="Arial"/>
        </w:rPr>
      </w:pPr>
      <w:r w:rsidRPr="00A86038">
        <w:rPr>
          <w:rFonts w:ascii="Arial" w:hAnsi="Arial" w:cs="Arial"/>
        </w:rPr>
        <w:t xml:space="preserve">III.- Tres </w:t>
      </w:r>
      <w:r w:rsidR="00B848C2" w:rsidRPr="00A86038">
        <w:rPr>
          <w:rFonts w:ascii="Arial" w:hAnsi="Arial" w:cs="Arial"/>
        </w:rPr>
        <w:t>Magistraturas Numerarias</w:t>
      </w:r>
      <w:r w:rsidRPr="00A86038">
        <w:rPr>
          <w:rFonts w:ascii="Arial" w:hAnsi="Arial" w:cs="Arial"/>
        </w:rPr>
        <w:t xml:space="preserve"> del T</w:t>
      </w:r>
      <w:r w:rsidR="00210BFD" w:rsidRPr="00A86038">
        <w:rPr>
          <w:rFonts w:ascii="Arial" w:hAnsi="Arial" w:cs="Arial"/>
        </w:rPr>
        <w:t>ribunal de Disciplina Judicial;</w:t>
      </w:r>
    </w:p>
    <w:p w14:paraId="0F429FA4" w14:textId="77777777" w:rsidR="00210BFD" w:rsidRPr="00A86038" w:rsidRDefault="00210BFD" w:rsidP="00061271">
      <w:pPr>
        <w:spacing w:after="0" w:line="360" w:lineRule="auto"/>
        <w:jc w:val="both"/>
        <w:rPr>
          <w:rFonts w:ascii="Arial" w:hAnsi="Arial" w:cs="Arial"/>
        </w:rPr>
      </w:pPr>
    </w:p>
    <w:p w14:paraId="326DC47C" w14:textId="63E91F14" w:rsidR="00061271" w:rsidRPr="00A86038" w:rsidRDefault="00210BFD" w:rsidP="00061271">
      <w:pPr>
        <w:spacing w:after="0" w:line="360" w:lineRule="auto"/>
        <w:jc w:val="both"/>
        <w:rPr>
          <w:rFonts w:ascii="Arial" w:hAnsi="Arial" w:cs="Arial"/>
        </w:rPr>
      </w:pPr>
      <w:r w:rsidRPr="00A86038">
        <w:rPr>
          <w:rFonts w:ascii="Arial" w:hAnsi="Arial" w:cs="Arial"/>
        </w:rPr>
        <w:t>IV.- Una Magistratura Supernumeraria del Tribunal de Disciplina Judicial y,</w:t>
      </w:r>
    </w:p>
    <w:p w14:paraId="015A1F8E" w14:textId="77777777" w:rsidR="00210BFD" w:rsidRPr="00A86038" w:rsidRDefault="00210BFD" w:rsidP="00061271">
      <w:pPr>
        <w:spacing w:after="0" w:line="360" w:lineRule="auto"/>
        <w:jc w:val="both"/>
        <w:rPr>
          <w:rFonts w:ascii="Arial" w:hAnsi="Arial" w:cs="Arial"/>
        </w:rPr>
      </w:pPr>
    </w:p>
    <w:p w14:paraId="381787EA" w14:textId="53E9E497" w:rsidR="00061271" w:rsidRPr="00A86038" w:rsidRDefault="00061271" w:rsidP="00061271">
      <w:pPr>
        <w:spacing w:after="0" w:line="360" w:lineRule="auto"/>
        <w:jc w:val="both"/>
        <w:rPr>
          <w:rFonts w:ascii="Arial" w:hAnsi="Arial" w:cs="Arial"/>
        </w:rPr>
      </w:pPr>
      <w:r w:rsidRPr="00A86038">
        <w:rPr>
          <w:rFonts w:ascii="Arial" w:hAnsi="Arial" w:cs="Arial"/>
        </w:rPr>
        <w:t xml:space="preserve">V.- La totalidad de los cargos de </w:t>
      </w:r>
      <w:r w:rsidR="001021FE" w:rsidRPr="00A86038">
        <w:rPr>
          <w:rFonts w:ascii="Arial" w:hAnsi="Arial" w:cs="Arial"/>
        </w:rPr>
        <w:t>Juezas y Jueces</w:t>
      </w:r>
      <w:r w:rsidRPr="00A86038">
        <w:rPr>
          <w:rFonts w:ascii="Arial" w:hAnsi="Arial" w:cs="Arial"/>
        </w:rPr>
        <w:t>.</w:t>
      </w:r>
    </w:p>
    <w:p w14:paraId="050142C2" w14:textId="77777777" w:rsidR="00717688" w:rsidRPr="00A86038" w:rsidRDefault="00717688" w:rsidP="009161B0">
      <w:pPr>
        <w:spacing w:after="0" w:line="360" w:lineRule="auto"/>
        <w:jc w:val="both"/>
        <w:rPr>
          <w:rFonts w:ascii="Arial" w:hAnsi="Arial" w:cs="Arial"/>
        </w:rPr>
      </w:pPr>
    </w:p>
    <w:p w14:paraId="1C6ACCB1" w14:textId="67888A53" w:rsidR="00BA5009" w:rsidRPr="00A86038" w:rsidRDefault="00BA5009" w:rsidP="009161B0">
      <w:pPr>
        <w:spacing w:after="0" w:line="360" w:lineRule="auto"/>
        <w:jc w:val="both"/>
        <w:rPr>
          <w:rFonts w:ascii="Arial" w:hAnsi="Arial" w:cs="Arial"/>
        </w:rPr>
      </w:pPr>
      <w:r w:rsidRPr="00A86038">
        <w:rPr>
          <w:rFonts w:ascii="Arial" w:hAnsi="Arial" w:cs="Arial"/>
        </w:rPr>
        <w:t xml:space="preserve">El periodo de las </w:t>
      </w:r>
      <w:r w:rsidR="00D20871" w:rsidRPr="00A86038">
        <w:rPr>
          <w:rFonts w:ascii="Arial" w:hAnsi="Arial" w:cs="Arial"/>
        </w:rPr>
        <w:t>Magistraturas Numerarias y Supernumerarias del Tribunal Superior de Justicia</w:t>
      </w:r>
      <w:r w:rsidRPr="00A86038">
        <w:rPr>
          <w:rFonts w:ascii="Arial" w:hAnsi="Arial" w:cs="Arial"/>
        </w:rPr>
        <w:t xml:space="preserve">, así como las </w:t>
      </w:r>
      <w:r w:rsidR="001021FE" w:rsidRPr="00A86038">
        <w:rPr>
          <w:rFonts w:ascii="Arial" w:hAnsi="Arial" w:cs="Arial"/>
        </w:rPr>
        <w:t>Juezas y Jueces</w:t>
      </w:r>
      <w:r w:rsidRPr="00A86038">
        <w:rPr>
          <w:rFonts w:ascii="Arial" w:hAnsi="Arial" w:cs="Arial"/>
        </w:rPr>
        <w:t xml:space="preserve"> del Poder Judicial del Estado que resulten elect</w:t>
      </w:r>
      <w:r w:rsidR="008E7297" w:rsidRPr="00A86038">
        <w:rPr>
          <w:rFonts w:ascii="Arial" w:hAnsi="Arial" w:cs="Arial"/>
        </w:rPr>
        <w:t>a</w:t>
      </w:r>
      <w:r w:rsidRPr="00A86038">
        <w:rPr>
          <w:rFonts w:ascii="Arial" w:hAnsi="Arial" w:cs="Arial"/>
        </w:rPr>
        <w:t xml:space="preserve">s en la elección extraordinaria que se celebre en el año 2025 durará ocho años, por lo que su encargo </w:t>
      </w:r>
      <w:r w:rsidR="00276758">
        <w:rPr>
          <w:rFonts w:ascii="Arial" w:hAnsi="Arial" w:cs="Arial"/>
        </w:rPr>
        <w:t>concluirá</w:t>
      </w:r>
      <w:r w:rsidRPr="00A86038">
        <w:rPr>
          <w:rFonts w:ascii="Arial" w:hAnsi="Arial" w:cs="Arial"/>
        </w:rPr>
        <w:t xml:space="preserve"> en el año 2033</w:t>
      </w:r>
      <w:r w:rsidR="00D20871" w:rsidRPr="00A86038">
        <w:rPr>
          <w:rFonts w:ascii="Arial" w:hAnsi="Arial" w:cs="Arial"/>
        </w:rPr>
        <w:t xml:space="preserve"> en el día previo a la fecha que tomen protesta las personas servidoras públicas que emanen de la elección correspondiente</w:t>
      </w:r>
      <w:r w:rsidRPr="00A86038">
        <w:rPr>
          <w:rFonts w:ascii="Arial" w:hAnsi="Arial" w:cs="Arial"/>
        </w:rPr>
        <w:t>.</w:t>
      </w:r>
    </w:p>
    <w:p w14:paraId="483B6F54" w14:textId="77777777" w:rsidR="00BA5009" w:rsidRPr="00A86038" w:rsidRDefault="00BA5009" w:rsidP="009161B0">
      <w:pPr>
        <w:spacing w:after="0" w:line="360" w:lineRule="auto"/>
        <w:jc w:val="both"/>
        <w:rPr>
          <w:rFonts w:ascii="Arial" w:hAnsi="Arial" w:cs="Arial"/>
          <w:b/>
        </w:rPr>
      </w:pPr>
    </w:p>
    <w:p w14:paraId="36D50BE9" w14:textId="77777777" w:rsidR="00D018D8" w:rsidRPr="00A86038" w:rsidRDefault="00D018D8" w:rsidP="00D018D8">
      <w:pPr>
        <w:spacing w:after="0" w:line="360" w:lineRule="auto"/>
        <w:jc w:val="both"/>
        <w:rPr>
          <w:rFonts w:ascii="Arial" w:hAnsi="Arial" w:cs="Arial"/>
        </w:rPr>
      </w:pPr>
      <w:bookmarkStart w:id="4" w:name="_Hlk183250654"/>
      <w:r w:rsidRPr="00A86038">
        <w:rPr>
          <w:rFonts w:ascii="Arial" w:hAnsi="Arial" w:cs="Arial"/>
          <w:b/>
        </w:rPr>
        <w:t xml:space="preserve">QUINTO.- </w:t>
      </w:r>
      <w:r w:rsidRPr="00A86038">
        <w:rPr>
          <w:rFonts w:ascii="Arial" w:hAnsi="Arial" w:cs="Arial"/>
        </w:rPr>
        <w:t>La elección extraordinaria de las personas juzgadoras del Poder Judicial del Estado, a que se refiere el artículo transitorio anterior, se realizará de conformidad con las siguientes etapas y reglas:</w:t>
      </w:r>
    </w:p>
    <w:p w14:paraId="2636C0A4" w14:textId="77777777" w:rsidR="00D018D8" w:rsidRPr="00A86038" w:rsidRDefault="00D018D8" w:rsidP="00D018D8">
      <w:pPr>
        <w:spacing w:after="0" w:line="360" w:lineRule="auto"/>
        <w:jc w:val="both"/>
        <w:rPr>
          <w:rFonts w:ascii="Arial" w:hAnsi="Arial" w:cs="Arial"/>
          <w:b/>
        </w:rPr>
      </w:pPr>
    </w:p>
    <w:p w14:paraId="1D8919A3"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I.- De la preparación de la elección:</w:t>
      </w:r>
    </w:p>
    <w:p w14:paraId="2FA955B0" w14:textId="77777777" w:rsidR="00D018D8" w:rsidRPr="00A86038" w:rsidRDefault="00D018D8" w:rsidP="00D018D8">
      <w:pPr>
        <w:spacing w:after="0" w:line="360" w:lineRule="auto"/>
        <w:jc w:val="both"/>
        <w:rPr>
          <w:rFonts w:ascii="Arial" w:hAnsi="Arial" w:cs="Arial"/>
        </w:rPr>
      </w:pPr>
    </w:p>
    <w:p w14:paraId="0E4901C1" w14:textId="77777777" w:rsidR="00D018D8" w:rsidRPr="00A86038" w:rsidRDefault="00D018D8" w:rsidP="00D018D8">
      <w:pPr>
        <w:spacing w:after="0" w:line="360" w:lineRule="auto"/>
        <w:jc w:val="both"/>
        <w:rPr>
          <w:rFonts w:ascii="Arial" w:hAnsi="Arial" w:cs="Arial"/>
        </w:rPr>
      </w:pPr>
      <w:r w:rsidRPr="00A86038">
        <w:rPr>
          <w:rFonts w:ascii="Arial" w:hAnsi="Arial" w:cs="Arial"/>
        </w:rPr>
        <w:t>La etapa de preparación de la elección extraordinaria del año 2025 iniciará con la primera sesión que el Consejo General de la autoridad administrativa electoral competente celebre en los siete días posteriores a la entrada en vigor del presente Decreto.</w:t>
      </w:r>
    </w:p>
    <w:p w14:paraId="21D50129" w14:textId="77777777" w:rsidR="00D018D8" w:rsidRPr="00A86038" w:rsidRDefault="00D018D8" w:rsidP="00D018D8">
      <w:pPr>
        <w:spacing w:after="0" w:line="360" w:lineRule="auto"/>
        <w:jc w:val="both"/>
        <w:rPr>
          <w:rFonts w:ascii="Arial" w:hAnsi="Arial" w:cs="Arial"/>
        </w:rPr>
      </w:pPr>
    </w:p>
    <w:p w14:paraId="039A56A4"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II.- De la Convocatoria:</w:t>
      </w:r>
    </w:p>
    <w:p w14:paraId="72503EEA" w14:textId="77777777" w:rsidR="00D018D8" w:rsidRPr="00A86038" w:rsidRDefault="00D018D8" w:rsidP="00D018D8">
      <w:pPr>
        <w:spacing w:after="0" w:line="360" w:lineRule="auto"/>
        <w:jc w:val="both"/>
        <w:rPr>
          <w:rFonts w:ascii="Arial" w:hAnsi="Arial" w:cs="Arial"/>
        </w:rPr>
      </w:pPr>
    </w:p>
    <w:p w14:paraId="0B8A987D" w14:textId="08B8710E" w:rsidR="00D018D8" w:rsidRPr="00A86038" w:rsidRDefault="00D018D8" w:rsidP="00D018D8">
      <w:pPr>
        <w:spacing w:after="0" w:line="360" w:lineRule="auto"/>
        <w:jc w:val="both"/>
        <w:rPr>
          <w:rFonts w:ascii="Arial" w:hAnsi="Arial" w:cs="Arial"/>
        </w:rPr>
      </w:pPr>
      <w:r w:rsidRPr="00A86038">
        <w:rPr>
          <w:rFonts w:ascii="Arial" w:hAnsi="Arial" w:cs="Arial"/>
        </w:rPr>
        <w:t xml:space="preserve">El Consejo de la Judicatura deberá remitir un listado con la totalidad de cargos existentes de personas juzgadoras, indicando su partido judicial, especialización por materia, género, vacancias, renuncias y retiros programados, y la demás información que se le requiera, para que el Congreso del Estado dentro de los nueve días naturales posteriores a la entrada en vigor del presente decreto emita la convocatoria dirigida a los Poderes del Estado para integrar los listados de las personas candidatas que participen en la elección extraordinaria para renovar los cargos del Poder Judicial del Estado a que se refiere el artículo anterior, conforme al procedimiento previsto en el artículo 60 de este Decreto. </w:t>
      </w:r>
    </w:p>
    <w:p w14:paraId="5F08A217" w14:textId="77777777" w:rsidR="00D018D8" w:rsidRPr="00A86038" w:rsidRDefault="00D018D8" w:rsidP="00D018D8">
      <w:pPr>
        <w:spacing w:after="0" w:line="360" w:lineRule="auto"/>
        <w:jc w:val="both"/>
        <w:rPr>
          <w:rFonts w:ascii="Arial" w:hAnsi="Arial" w:cs="Arial"/>
        </w:rPr>
      </w:pPr>
    </w:p>
    <w:p w14:paraId="693F2C69" w14:textId="77777777" w:rsidR="00D018D8" w:rsidRPr="00A86038" w:rsidRDefault="00D018D8" w:rsidP="00D018D8">
      <w:pPr>
        <w:spacing w:after="0" w:line="360" w:lineRule="auto"/>
        <w:jc w:val="both"/>
        <w:rPr>
          <w:rFonts w:ascii="Arial" w:hAnsi="Arial" w:cs="Arial"/>
        </w:rPr>
      </w:pPr>
      <w:r w:rsidRPr="00A86038">
        <w:rPr>
          <w:rFonts w:ascii="Arial" w:hAnsi="Arial" w:cs="Arial"/>
        </w:rPr>
        <w:t>Los Comités de Evaluación de cada Poder deberán emitir la convocatoria para integrar los listados de las personas aspirantes a los cargos de personas juzgadoras del Poder Judicial del Estado mejor evaluadas, a más tardar el día 20 de enero del año 2025.</w:t>
      </w:r>
    </w:p>
    <w:p w14:paraId="3797B31A" w14:textId="77777777" w:rsidR="00D018D8" w:rsidRPr="00A86038" w:rsidRDefault="00D018D8" w:rsidP="00D018D8">
      <w:pPr>
        <w:spacing w:after="0" w:line="360" w:lineRule="auto"/>
        <w:jc w:val="both"/>
        <w:rPr>
          <w:rFonts w:ascii="Arial" w:hAnsi="Arial" w:cs="Arial"/>
        </w:rPr>
      </w:pPr>
    </w:p>
    <w:p w14:paraId="51BEC90E" w14:textId="77777777" w:rsidR="00D018D8" w:rsidRPr="00A86038" w:rsidRDefault="00D018D8" w:rsidP="00D018D8">
      <w:pPr>
        <w:spacing w:after="0" w:line="360" w:lineRule="auto"/>
        <w:jc w:val="both"/>
        <w:rPr>
          <w:rFonts w:ascii="Arial" w:hAnsi="Arial" w:cs="Arial"/>
        </w:rPr>
      </w:pPr>
      <w:r w:rsidRPr="00A86038">
        <w:rPr>
          <w:rFonts w:ascii="Arial" w:hAnsi="Arial" w:cs="Arial"/>
        </w:rPr>
        <w:t xml:space="preserve">De igual forma, cada Poder del Estado, deberá remitir al Congreso del Estado los listados de definitivos de sus postulaciones, a más tardar el día 03 de marzo del año 2025. </w:t>
      </w:r>
    </w:p>
    <w:p w14:paraId="1F340B69" w14:textId="77777777" w:rsidR="00D018D8" w:rsidRPr="00A86038" w:rsidRDefault="00D018D8" w:rsidP="00D018D8">
      <w:pPr>
        <w:spacing w:after="0" w:line="360" w:lineRule="auto"/>
        <w:jc w:val="both"/>
        <w:rPr>
          <w:rFonts w:ascii="Arial" w:hAnsi="Arial" w:cs="Arial"/>
        </w:rPr>
      </w:pPr>
    </w:p>
    <w:p w14:paraId="2AA66F25" w14:textId="4E8CDDA7" w:rsidR="00D018D8" w:rsidRPr="00A86038" w:rsidRDefault="00D018D8" w:rsidP="00D018D8">
      <w:pPr>
        <w:spacing w:after="0" w:line="360" w:lineRule="auto"/>
        <w:jc w:val="both"/>
        <w:rPr>
          <w:rFonts w:ascii="Arial" w:hAnsi="Arial" w:cs="Arial"/>
        </w:rPr>
      </w:pPr>
      <w:r w:rsidRPr="00A86038">
        <w:rPr>
          <w:rFonts w:ascii="Arial" w:hAnsi="Arial" w:cs="Arial"/>
        </w:rPr>
        <w:t>Las personas con nombramiento vigente, incluidas las Magistraturas Supernumerarias, al cierre de la convocatoria emitida por el Congreso del Estado serán incorporadas a los listados para participar en la elección extraordinaria de 2025</w:t>
      </w:r>
      <w:r w:rsidR="00C80D73" w:rsidRPr="00A86038">
        <w:rPr>
          <w:rFonts w:ascii="Arial" w:hAnsi="Arial" w:cs="Arial"/>
        </w:rPr>
        <w:t xml:space="preserve"> por el cargo de su nombramiento</w:t>
      </w:r>
      <w:r w:rsidRPr="00A86038">
        <w:rPr>
          <w:rFonts w:ascii="Arial" w:hAnsi="Arial" w:cs="Arial"/>
        </w:rPr>
        <w:t>, salvo que declinen su candidatura antes del cierre de la convocatoria o sean postuladas para un cargo o partido judicial distinto en la elección local. En caso de no ser electas por la ciudadanía para un nuevo periodo, concluirán su encargo en la fecha en que tomen protesta</w:t>
      </w:r>
      <w:r w:rsidR="0043491B">
        <w:rPr>
          <w:rFonts w:ascii="Arial" w:hAnsi="Arial" w:cs="Arial"/>
        </w:rPr>
        <w:t xml:space="preserve"> las</w:t>
      </w:r>
      <w:r w:rsidRPr="00A86038">
        <w:rPr>
          <w:rFonts w:ascii="Arial" w:hAnsi="Arial" w:cs="Arial"/>
        </w:rPr>
        <w:t xml:space="preserve"> </w:t>
      </w:r>
      <w:r w:rsidR="0043491B" w:rsidRPr="00A86038">
        <w:rPr>
          <w:rFonts w:ascii="Arial" w:hAnsi="Arial" w:cs="Arial"/>
        </w:rPr>
        <w:t>personas juzgadoras</w:t>
      </w:r>
      <w:r w:rsidR="0043491B">
        <w:rPr>
          <w:rFonts w:ascii="Arial" w:hAnsi="Arial" w:cs="Arial"/>
        </w:rPr>
        <w:t xml:space="preserve"> del Poder Judicial</w:t>
      </w:r>
      <w:r w:rsidR="0043491B" w:rsidRPr="00A86038">
        <w:rPr>
          <w:rFonts w:ascii="Arial" w:hAnsi="Arial" w:cs="Arial"/>
        </w:rPr>
        <w:t xml:space="preserve"> </w:t>
      </w:r>
      <w:r w:rsidRPr="00A86038">
        <w:rPr>
          <w:rFonts w:ascii="Arial" w:hAnsi="Arial" w:cs="Arial"/>
        </w:rPr>
        <w:t>que resulten electas en la elección extraordinaria, conforme a las disposiciones transitorias aplicables del presente Decreto.</w:t>
      </w:r>
    </w:p>
    <w:p w14:paraId="4E02BA87" w14:textId="77777777" w:rsidR="00D018D8" w:rsidRPr="00A86038" w:rsidRDefault="00D018D8" w:rsidP="00D018D8">
      <w:pPr>
        <w:spacing w:after="0" w:line="360" w:lineRule="auto"/>
        <w:jc w:val="both"/>
        <w:rPr>
          <w:rFonts w:ascii="Arial" w:hAnsi="Arial" w:cs="Arial"/>
        </w:rPr>
      </w:pPr>
    </w:p>
    <w:p w14:paraId="59BAAFF2" w14:textId="49AAE30C" w:rsidR="00D018D8" w:rsidRPr="00A86038" w:rsidRDefault="00D018D8" w:rsidP="00D018D8">
      <w:pPr>
        <w:spacing w:after="0" w:line="360" w:lineRule="auto"/>
        <w:jc w:val="both"/>
        <w:rPr>
          <w:rFonts w:ascii="Arial" w:hAnsi="Arial" w:cs="Arial"/>
        </w:rPr>
      </w:pPr>
      <w:r w:rsidRPr="00A86038">
        <w:rPr>
          <w:rFonts w:ascii="Arial" w:hAnsi="Arial" w:cs="Arial"/>
        </w:rPr>
        <w:t xml:space="preserve">Las personas con más de un nombramiento vigente en el Poder Judicial del Estado deberán decidir </w:t>
      </w:r>
      <w:r w:rsidR="00DC01F3" w:rsidRPr="00A86038">
        <w:rPr>
          <w:rFonts w:ascii="Arial" w:hAnsi="Arial" w:cs="Arial"/>
        </w:rPr>
        <w:t xml:space="preserve">dentro del plazo a que se refiere el párrafo anterior, </w:t>
      </w:r>
      <w:r w:rsidRPr="00A86038">
        <w:rPr>
          <w:rFonts w:ascii="Arial" w:hAnsi="Arial" w:cs="Arial"/>
        </w:rPr>
        <w:t>bajo cuál de ellos desean ser incorporadas a los listados para participar en la elección extraordinaria de 2025, salvo que declinen sus candidaturas conforme a lo establecido en el párrafo anterior.</w:t>
      </w:r>
    </w:p>
    <w:p w14:paraId="69FCCE1F" w14:textId="77777777" w:rsidR="00D018D8" w:rsidRPr="00A86038" w:rsidRDefault="00D018D8" w:rsidP="00D018D8">
      <w:pPr>
        <w:spacing w:after="0" w:line="360" w:lineRule="auto"/>
        <w:jc w:val="both"/>
        <w:rPr>
          <w:rFonts w:ascii="Arial" w:hAnsi="Arial" w:cs="Arial"/>
        </w:rPr>
      </w:pPr>
    </w:p>
    <w:p w14:paraId="227C7B17" w14:textId="2FF611A9" w:rsidR="00D018D8" w:rsidRPr="00A86038" w:rsidRDefault="00D018D8" w:rsidP="00D018D8">
      <w:pPr>
        <w:spacing w:after="0" w:line="360" w:lineRule="auto"/>
        <w:jc w:val="both"/>
        <w:rPr>
          <w:rFonts w:ascii="Arial" w:hAnsi="Arial" w:cs="Arial"/>
          <w:b/>
        </w:rPr>
      </w:pPr>
      <w:r w:rsidRPr="00A86038">
        <w:rPr>
          <w:rFonts w:ascii="Arial" w:hAnsi="Arial" w:cs="Arial"/>
          <w:b/>
        </w:rPr>
        <w:t>El Congreso Local, al recibir las postulaciones realizadas por los Poderes del Estado, integrará los listados correspondientes, incluidas las postulaciones comunes, y los remitirá a la autoridad administrativa electoral competente dentro de</w:t>
      </w:r>
      <w:r w:rsidR="00AF6C0F" w:rsidRPr="00A86038">
        <w:rPr>
          <w:rFonts w:ascii="Arial" w:hAnsi="Arial" w:cs="Arial"/>
          <w:b/>
        </w:rPr>
        <w:t xml:space="preserve"> los </w:t>
      </w:r>
      <w:r w:rsidR="00232C89" w:rsidRPr="00A86038">
        <w:rPr>
          <w:rFonts w:ascii="Arial" w:hAnsi="Arial" w:cs="Arial"/>
          <w:b/>
        </w:rPr>
        <w:t xml:space="preserve">cuatro </w:t>
      </w:r>
      <w:r w:rsidR="00AF6C0F" w:rsidRPr="00A86038">
        <w:rPr>
          <w:rFonts w:ascii="Arial" w:hAnsi="Arial" w:cs="Arial"/>
          <w:b/>
        </w:rPr>
        <w:t>días siguientes</w:t>
      </w:r>
      <w:r w:rsidRPr="00A86038">
        <w:rPr>
          <w:rFonts w:ascii="Arial" w:hAnsi="Arial" w:cs="Arial"/>
          <w:b/>
        </w:rPr>
        <w:t>, con el propósito de que organice el proceso electivo.</w:t>
      </w:r>
    </w:p>
    <w:p w14:paraId="1C8AF68D" w14:textId="77777777" w:rsidR="00D018D8" w:rsidRPr="00A86038" w:rsidRDefault="00D018D8" w:rsidP="00D018D8">
      <w:pPr>
        <w:spacing w:after="0" w:line="360" w:lineRule="auto"/>
        <w:jc w:val="both"/>
        <w:rPr>
          <w:rFonts w:ascii="Arial" w:hAnsi="Arial" w:cs="Arial"/>
        </w:rPr>
      </w:pPr>
    </w:p>
    <w:p w14:paraId="1A2146DB"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III.- Respecto de la organización del proceso electoral:</w:t>
      </w:r>
    </w:p>
    <w:p w14:paraId="09A80BEA" w14:textId="77777777" w:rsidR="00D018D8" w:rsidRPr="00A86038" w:rsidRDefault="00D018D8" w:rsidP="00D018D8">
      <w:pPr>
        <w:spacing w:after="0" w:line="360" w:lineRule="auto"/>
        <w:jc w:val="both"/>
        <w:rPr>
          <w:rFonts w:ascii="Arial" w:hAnsi="Arial" w:cs="Arial"/>
        </w:rPr>
      </w:pPr>
    </w:p>
    <w:p w14:paraId="0EDDC702" w14:textId="77777777" w:rsidR="00D018D8" w:rsidRPr="00A86038" w:rsidRDefault="00D018D8" w:rsidP="00D018D8">
      <w:pPr>
        <w:spacing w:after="0" w:line="360" w:lineRule="auto"/>
        <w:jc w:val="both"/>
        <w:rPr>
          <w:rFonts w:ascii="Arial" w:hAnsi="Arial" w:cs="Arial"/>
        </w:rPr>
      </w:pPr>
      <w:r w:rsidRPr="00A86038">
        <w:rPr>
          <w:rFonts w:ascii="Arial" w:hAnsi="Arial" w:cs="Arial"/>
        </w:rPr>
        <w:t xml:space="preserve">La autoridad administrativa electoral competente podrá emitir los acuerdos que estime necesarios para la organización, desarrollo, cómputo y vigilancia del proceso electoral extraordinario del año 2025 y para garantizar el cumplimiento de las disposiciones constitucionales y legales que resulten aplicables al proceso electoral, observando los principios de certeza, legalidad, independencia, imparcialidad, máxima publicidad, objetividad y paridad de género. </w:t>
      </w:r>
    </w:p>
    <w:p w14:paraId="6D2857A3" w14:textId="77777777" w:rsidR="00D018D8" w:rsidRPr="00A86038" w:rsidRDefault="00D018D8" w:rsidP="00D018D8">
      <w:pPr>
        <w:spacing w:after="0" w:line="360" w:lineRule="auto"/>
        <w:jc w:val="both"/>
        <w:rPr>
          <w:rFonts w:ascii="Arial" w:hAnsi="Arial" w:cs="Arial"/>
        </w:rPr>
      </w:pPr>
    </w:p>
    <w:p w14:paraId="3FB70618" w14:textId="77777777" w:rsidR="00D018D8" w:rsidRPr="00A86038" w:rsidRDefault="00D018D8" w:rsidP="00D018D8">
      <w:pPr>
        <w:spacing w:after="0" w:line="360" w:lineRule="auto"/>
        <w:jc w:val="both"/>
        <w:rPr>
          <w:rFonts w:ascii="Arial" w:hAnsi="Arial" w:cs="Arial"/>
        </w:rPr>
      </w:pPr>
      <w:r w:rsidRPr="00A86038">
        <w:rPr>
          <w:rFonts w:ascii="Arial" w:hAnsi="Arial" w:cs="Arial"/>
        </w:rPr>
        <w:t>Un integrante de cada Comité de Evaluación de los Poderes del Estado podrá sólo con derecho a voz, en las sesiones del Consejo General de la autoridad administrativa electoral, dicho integrante será electo por mayoría de votos del Comité de Evaluación respectivo.</w:t>
      </w:r>
    </w:p>
    <w:p w14:paraId="6B71A68D" w14:textId="77777777" w:rsidR="00D018D8" w:rsidRPr="00A86038" w:rsidRDefault="00D018D8" w:rsidP="00D018D8">
      <w:pPr>
        <w:spacing w:after="0" w:line="360" w:lineRule="auto"/>
        <w:jc w:val="both"/>
        <w:rPr>
          <w:rFonts w:ascii="Arial" w:hAnsi="Arial" w:cs="Arial"/>
        </w:rPr>
      </w:pPr>
    </w:p>
    <w:p w14:paraId="020F5547" w14:textId="31EC7D40" w:rsidR="00D018D8" w:rsidRPr="00A86038" w:rsidRDefault="00D018D8" w:rsidP="00D018D8">
      <w:pPr>
        <w:spacing w:after="0" w:line="360" w:lineRule="auto"/>
        <w:jc w:val="both"/>
        <w:rPr>
          <w:rFonts w:ascii="Arial" w:hAnsi="Arial" w:cs="Arial"/>
        </w:rPr>
      </w:pPr>
      <w:r w:rsidRPr="00A86038">
        <w:rPr>
          <w:rFonts w:ascii="Arial" w:hAnsi="Arial" w:cs="Arial"/>
        </w:rPr>
        <w:t xml:space="preserve"> Asimismo, los integrantes de los Comités de Evaluación de los</w:t>
      </w:r>
      <w:r w:rsidR="00604E9D" w:rsidRPr="00A86038">
        <w:rPr>
          <w:rFonts w:ascii="Arial" w:hAnsi="Arial" w:cs="Arial"/>
        </w:rPr>
        <w:t xml:space="preserve"> </w:t>
      </w:r>
      <w:r w:rsidRPr="00A86038">
        <w:rPr>
          <w:rFonts w:ascii="Arial" w:hAnsi="Arial" w:cs="Arial"/>
        </w:rPr>
        <w:t>Poderes, podrán designar por mayoría de votos, a personas diversas de los referidos Comités para que en su representación participen solo con derecho a voz, en los Consejos Distritales de la autoridad administrativa electoral.</w:t>
      </w:r>
    </w:p>
    <w:p w14:paraId="2147478E" w14:textId="77777777" w:rsidR="00D018D8" w:rsidRPr="00A86038" w:rsidRDefault="00D018D8" w:rsidP="00D018D8">
      <w:pPr>
        <w:spacing w:after="0" w:line="360" w:lineRule="auto"/>
        <w:jc w:val="both"/>
        <w:rPr>
          <w:rFonts w:ascii="Arial" w:hAnsi="Arial" w:cs="Arial"/>
        </w:rPr>
      </w:pPr>
    </w:p>
    <w:p w14:paraId="4690E65C" w14:textId="77777777" w:rsidR="00D018D8" w:rsidRPr="00A86038" w:rsidRDefault="00D018D8" w:rsidP="00D018D8">
      <w:pPr>
        <w:spacing w:after="0" w:line="360" w:lineRule="auto"/>
        <w:jc w:val="both"/>
        <w:rPr>
          <w:rFonts w:ascii="Arial" w:hAnsi="Arial" w:cs="Arial"/>
        </w:rPr>
      </w:pPr>
      <w:r w:rsidRPr="00A86038">
        <w:rPr>
          <w:rFonts w:ascii="Arial" w:hAnsi="Arial" w:cs="Arial"/>
        </w:rPr>
        <w:t>La jornada electoral se celebrará el primer domingo de junio del año 2025. Podrán participar como observadoras las personas o agrupaciones acreditadas por el Instituto, con excepción de representantes o militantes de un partido político.</w:t>
      </w:r>
    </w:p>
    <w:p w14:paraId="3FE224C0" w14:textId="77777777" w:rsidR="00D018D8" w:rsidRPr="00A86038" w:rsidRDefault="00D018D8" w:rsidP="00D018D8">
      <w:pPr>
        <w:spacing w:after="0" w:line="360" w:lineRule="auto"/>
        <w:jc w:val="both"/>
        <w:rPr>
          <w:rFonts w:ascii="Arial" w:hAnsi="Arial" w:cs="Arial"/>
          <w:b/>
        </w:rPr>
      </w:pPr>
    </w:p>
    <w:p w14:paraId="61A89E9B" w14:textId="77777777" w:rsidR="00D018D8" w:rsidRPr="00A86038" w:rsidRDefault="00D018D8" w:rsidP="00D018D8">
      <w:pPr>
        <w:spacing w:after="0" w:line="360" w:lineRule="auto"/>
        <w:jc w:val="both"/>
        <w:rPr>
          <w:rFonts w:ascii="Arial" w:hAnsi="Arial" w:cs="Arial"/>
        </w:rPr>
      </w:pPr>
      <w:r w:rsidRPr="00A86038">
        <w:rPr>
          <w:rFonts w:ascii="Arial" w:hAnsi="Arial" w:cs="Arial"/>
          <w:b/>
        </w:rPr>
        <w:t>IV.- De la boleta electoral:</w:t>
      </w:r>
    </w:p>
    <w:p w14:paraId="1CD99DBE" w14:textId="77777777" w:rsidR="00D018D8" w:rsidRPr="00A86038" w:rsidRDefault="00D018D8" w:rsidP="00D018D8">
      <w:pPr>
        <w:spacing w:after="0" w:line="360" w:lineRule="auto"/>
        <w:jc w:val="both"/>
        <w:rPr>
          <w:rFonts w:ascii="Arial" w:hAnsi="Arial" w:cs="Arial"/>
        </w:rPr>
      </w:pPr>
    </w:p>
    <w:p w14:paraId="6385380B" w14:textId="02A5A0FE" w:rsidR="00D018D8" w:rsidRPr="00A86038" w:rsidRDefault="00D018D8" w:rsidP="00D018D8">
      <w:pPr>
        <w:spacing w:after="0" w:line="360" w:lineRule="auto"/>
        <w:jc w:val="both"/>
        <w:rPr>
          <w:rFonts w:ascii="Arial" w:hAnsi="Arial" w:cs="Arial"/>
        </w:rPr>
      </w:pPr>
      <w:r w:rsidRPr="00A86038">
        <w:rPr>
          <w:rFonts w:ascii="Arial" w:hAnsi="Arial" w:cs="Arial"/>
        </w:rPr>
        <w:t xml:space="preserve">Las boletas electorales contendrán, entre otros datos, el cargo, el partido judicial o la zona geográfica correspondiente a cada tipo de elección. Llevarán impresos los nombres completos numerados de las personas candidatas distribuidos por orden alfabético y progresivo iniciando por el apellido paterno, e indicando la especialización por materia cuando corresponda. El listado de personas candidatas distinguirá la autoridad postulante, las candidaturas de </w:t>
      </w:r>
      <w:r w:rsidR="0043491B" w:rsidRPr="00A86038">
        <w:rPr>
          <w:rFonts w:ascii="Arial" w:hAnsi="Arial" w:cs="Arial"/>
        </w:rPr>
        <w:t>personas juzgadoras</w:t>
      </w:r>
      <w:r w:rsidR="0043491B">
        <w:rPr>
          <w:rFonts w:ascii="Arial" w:hAnsi="Arial" w:cs="Arial"/>
        </w:rPr>
        <w:t xml:space="preserve"> del Poder Judicial</w:t>
      </w:r>
      <w:r w:rsidR="0043491B" w:rsidRPr="00A86038">
        <w:rPr>
          <w:rFonts w:ascii="Arial" w:hAnsi="Arial" w:cs="Arial"/>
        </w:rPr>
        <w:t xml:space="preserve"> </w:t>
      </w:r>
      <w:r w:rsidRPr="00A86038">
        <w:rPr>
          <w:rFonts w:ascii="Arial" w:hAnsi="Arial" w:cs="Arial"/>
        </w:rPr>
        <w:t xml:space="preserve">que estén en funciones en los cargos a renovar y deseen participar en la elección, así como las candidaturas comunes postuladas en términos del artículo 60, fracción VII Constitución local materia del presente Decreto. La boleta garantizará que las y los votantes </w:t>
      </w:r>
      <w:r w:rsidRPr="00A86038">
        <w:rPr>
          <w:rFonts w:ascii="Arial" w:hAnsi="Arial" w:cs="Arial"/>
          <w:b/>
        </w:rPr>
        <w:t xml:space="preserve">marquen </w:t>
      </w:r>
      <w:r w:rsidRPr="00A86038">
        <w:rPr>
          <w:rFonts w:ascii="Arial" w:hAnsi="Arial" w:cs="Arial"/>
        </w:rPr>
        <w:t>las candidaturas de su elección.</w:t>
      </w:r>
    </w:p>
    <w:p w14:paraId="08C3FCC7" w14:textId="77777777" w:rsidR="00D018D8" w:rsidRPr="00A86038" w:rsidRDefault="00D018D8" w:rsidP="00D018D8">
      <w:pPr>
        <w:spacing w:after="0" w:line="360" w:lineRule="auto"/>
        <w:jc w:val="both"/>
        <w:rPr>
          <w:rFonts w:ascii="Arial" w:hAnsi="Arial" w:cs="Arial"/>
        </w:rPr>
      </w:pPr>
    </w:p>
    <w:p w14:paraId="61C51EA8"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a) La elección de Magistradas y Magistrados Numerarios del Tribunal Superior de Justicia del Estado será a nivel estatal, las y los votantes podrán elegir hasta nueve mujeres y ocho hombres;</w:t>
      </w:r>
    </w:p>
    <w:p w14:paraId="6235EDFE" w14:textId="77777777" w:rsidR="00D018D8" w:rsidRPr="00A86038" w:rsidRDefault="00D018D8" w:rsidP="00D018D8">
      <w:pPr>
        <w:spacing w:after="0" w:line="360" w:lineRule="auto"/>
        <w:jc w:val="both"/>
        <w:rPr>
          <w:rFonts w:ascii="Arial" w:hAnsi="Arial" w:cs="Arial"/>
          <w:b/>
        </w:rPr>
      </w:pPr>
    </w:p>
    <w:p w14:paraId="49F816BE"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b) La elección de Magistradas y Magistrados Supernumerarios del Tribunal Superior de Justicia del Estado será a nivel estatal, las y los votantes podrán elegir hasta dos mujeres y un hombre;</w:t>
      </w:r>
    </w:p>
    <w:p w14:paraId="4D8D5F53" w14:textId="77777777" w:rsidR="00D018D8" w:rsidRPr="00A86038" w:rsidRDefault="00D018D8" w:rsidP="00D018D8">
      <w:pPr>
        <w:spacing w:after="0" w:line="360" w:lineRule="auto"/>
        <w:jc w:val="both"/>
        <w:rPr>
          <w:rFonts w:ascii="Arial" w:hAnsi="Arial" w:cs="Arial"/>
          <w:b/>
        </w:rPr>
      </w:pPr>
    </w:p>
    <w:p w14:paraId="438EC6FF"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c) La elección de Magistradas y Magistrados del Tribunal de Disciplina Judicial del Poder Judicial del Estado será a nivel estatal, las y los votantes podrán elegir hasta dos mujeres y un hombre.</w:t>
      </w:r>
    </w:p>
    <w:p w14:paraId="5775084A" w14:textId="77777777" w:rsidR="00D018D8" w:rsidRPr="00A86038" w:rsidRDefault="00D018D8" w:rsidP="00D018D8">
      <w:pPr>
        <w:spacing w:after="0" w:line="360" w:lineRule="auto"/>
        <w:jc w:val="both"/>
        <w:rPr>
          <w:rFonts w:ascii="Arial" w:hAnsi="Arial" w:cs="Arial"/>
          <w:b/>
        </w:rPr>
      </w:pPr>
    </w:p>
    <w:p w14:paraId="3FCBEF0D"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d) La elección de Magistrada o Magistrado Supernumerario del Tribunal de Disciplina Judicial del Poder Judicial del Estado será a nivel estatal, las y los votantes podrán elegir una mujer o un hombre;</w:t>
      </w:r>
    </w:p>
    <w:p w14:paraId="0D9E9C58" w14:textId="77777777" w:rsidR="00D018D8" w:rsidRPr="00A86038" w:rsidRDefault="00D018D8" w:rsidP="00D018D8">
      <w:pPr>
        <w:spacing w:after="0" w:line="360" w:lineRule="auto"/>
        <w:jc w:val="both"/>
        <w:rPr>
          <w:rFonts w:ascii="Arial" w:hAnsi="Arial" w:cs="Arial"/>
        </w:rPr>
      </w:pPr>
    </w:p>
    <w:p w14:paraId="18E08E8C"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e) Para la elección de Juezas y Jueces del Poder Judicial del Estado, las y los votantes contarán con el mismo número de votos que cargos a elegir por cada partido judicial o demarcación geográfica, de los cuales podrán emitir hasta la mitad de votos para mujeres y hasta la mitad para hombres, salvo que se trate un número impar de cargos en cuyo caso podrán emitir un voto adicional para mujeres.</w:t>
      </w:r>
    </w:p>
    <w:p w14:paraId="79C95BA2" w14:textId="77777777" w:rsidR="00D018D8" w:rsidRPr="00A86038" w:rsidRDefault="00D018D8" w:rsidP="00D018D8">
      <w:pPr>
        <w:spacing w:after="0" w:line="360" w:lineRule="auto"/>
        <w:jc w:val="both"/>
        <w:rPr>
          <w:rFonts w:ascii="Arial" w:hAnsi="Arial" w:cs="Arial"/>
        </w:rPr>
      </w:pPr>
    </w:p>
    <w:bookmarkEnd w:id="4"/>
    <w:p w14:paraId="3CCD60B2"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Para determinar la validez o nulidad de los votos contenidos en las boletas, se observarán las reglas previstas en el 60, fracción IX de la Constitución local materia del presente Decreto.</w:t>
      </w:r>
    </w:p>
    <w:p w14:paraId="2E035678" w14:textId="77777777" w:rsidR="00D018D8" w:rsidRPr="00A86038" w:rsidRDefault="00D018D8" w:rsidP="00D018D8">
      <w:pPr>
        <w:spacing w:after="0" w:line="360" w:lineRule="auto"/>
        <w:jc w:val="both"/>
        <w:rPr>
          <w:rFonts w:ascii="Arial" w:hAnsi="Arial" w:cs="Arial"/>
          <w:b/>
        </w:rPr>
      </w:pPr>
    </w:p>
    <w:p w14:paraId="498FC08F" w14:textId="77777777" w:rsidR="00D018D8" w:rsidRPr="00A86038" w:rsidRDefault="00D018D8" w:rsidP="00D018D8">
      <w:pPr>
        <w:spacing w:after="0" w:line="360" w:lineRule="auto"/>
        <w:jc w:val="both"/>
        <w:rPr>
          <w:rFonts w:ascii="Arial" w:hAnsi="Arial" w:cs="Arial"/>
          <w:b/>
        </w:rPr>
      </w:pPr>
      <w:r w:rsidRPr="00A86038">
        <w:rPr>
          <w:rFonts w:ascii="Arial" w:hAnsi="Arial" w:cs="Arial"/>
          <w:b/>
        </w:rPr>
        <w:t>V.- Del cómputo y declaratoria de validez de la elección</w:t>
      </w:r>
    </w:p>
    <w:p w14:paraId="2ADAF8BB" w14:textId="77777777" w:rsidR="00D018D8" w:rsidRPr="00A86038" w:rsidRDefault="00D018D8" w:rsidP="00D018D8">
      <w:pPr>
        <w:spacing w:after="0" w:line="360" w:lineRule="auto"/>
        <w:jc w:val="both"/>
        <w:rPr>
          <w:rFonts w:ascii="Arial" w:hAnsi="Arial" w:cs="Arial"/>
        </w:rPr>
      </w:pPr>
    </w:p>
    <w:p w14:paraId="2D84DC0D" w14:textId="77777777" w:rsidR="00D018D8" w:rsidRPr="00A86038" w:rsidRDefault="00D018D8" w:rsidP="00D018D8">
      <w:pPr>
        <w:spacing w:after="0" w:line="360" w:lineRule="auto"/>
        <w:jc w:val="both"/>
        <w:rPr>
          <w:rFonts w:ascii="Arial" w:hAnsi="Arial" w:cs="Arial"/>
        </w:rPr>
      </w:pPr>
      <w:r w:rsidRPr="00A86038">
        <w:rPr>
          <w:rFonts w:ascii="Arial" w:hAnsi="Arial" w:cs="Arial"/>
        </w:rPr>
        <w:t>La autoridad administrativa electoral competente efectuará los cómputos de la elección, publicará los resultados y entregará las constancias de mayoría a las candidaturas que obtengan el mayor número de votos, asignando los cargos alternadamente entre mujeres y hombres, iniciando por mujer. También declarará la validez de la elección que corresponda y enviará sus resultados al Tribunal Electoral competente, el cual resolverá las impugnaciones a más tardar el 15 de agosto de 2025.</w:t>
      </w:r>
    </w:p>
    <w:p w14:paraId="5CFAA873" w14:textId="77777777" w:rsidR="00D018D8" w:rsidRPr="00A86038" w:rsidRDefault="00D018D8" w:rsidP="00D018D8">
      <w:pPr>
        <w:spacing w:after="0" w:line="360" w:lineRule="auto"/>
        <w:jc w:val="both"/>
        <w:rPr>
          <w:rFonts w:ascii="Arial" w:hAnsi="Arial" w:cs="Arial"/>
        </w:rPr>
      </w:pPr>
    </w:p>
    <w:p w14:paraId="171D39CB" w14:textId="77777777" w:rsidR="00D018D8" w:rsidRPr="00A86038" w:rsidRDefault="00D018D8" w:rsidP="00D018D8">
      <w:pPr>
        <w:spacing w:after="0" w:line="360" w:lineRule="auto"/>
        <w:jc w:val="both"/>
        <w:rPr>
          <w:rFonts w:ascii="Arial" w:hAnsi="Arial" w:cs="Arial"/>
        </w:rPr>
      </w:pPr>
      <w:r w:rsidRPr="00A86038">
        <w:rPr>
          <w:rFonts w:ascii="Arial" w:hAnsi="Arial" w:cs="Arial"/>
        </w:rPr>
        <w:t>Por única ocasión, las personas que resulten electas en el proceso electoral local extraordinario de 2025, tomarán protesta de su encargo ante el Congreso del Estado el 1o de septiembre de 2025. El Consejo de Administración adscribirá a las personas electas a más tardar el 15 de septiembre de 2025.</w:t>
      </w:r>
    </w:p>
    <w:p w14:paraId="20DBFAD2" w14:textId="77777777" w:rsidR="00D018D8" w:rsidRPr="00A86038" w:rsidRDefault="00D018D8" w:rsidP="009161B0">
      <w:pPr>
        <w:spacing w:after="0" w:line="360" w:lineRule="auto"/>
        <w:jc w:val="both"/>
        <w:rPr>
          <w:rFonts w:ascii="Arial" w:hAnsi="Arial" w:cs="Arial"/>
          <w:b/>
        </w:rPr>
      </w:pPr>
      <w:bookmarkStart w:id="5" w:name="_Hlk183249335"/>
    </w:p>
    <w:p w14:paraId="0BD1D501" w14:textId="573ED771" w:rsidR="00BA5009" w:rsidRPr="00A86038" w:rsidRDefault="000176A8" w:rsidP="009161B0">
      <w:pPr>
        <w:spacing w:after="0" w:line="360" w:lineRule="auto"/>
        <w:jc w:val="both"/>
        <w:rPr>
          <w:rFonts w:ascii="Arial" w:hAnsi="Arial" w:cs="Arial"/>
        </w:rPr>
      </w:pPr>
      <w:r w:rsidRPr="00A86038">
        <w:rPr>
          <w:rFonts w:ascii="Arial" w:hAnsi="Arial" w:cs="Arial"/>
          <w:b/>
        </w:rPr>
        <w:t>SEXTO</w:t>
      </w:r>
      <w:r w:rsidR="00BA5009" w:rsidRPr="00A86038">
        <w:rPr>
          <w:rFonts w:ascii="Arial" w:hAnsi="Arial" w:cs="Arial"/>
          <w:b/>
        </w:rPr>
        <w:t>.-</w:t>
      </w:r>
      <w:r w:rsidR="00BA5009" w:rsidRPr="00A86038">
        <w:rPr>
          <w:rFonts w:ascii="Arial" w:hAnsi="Arial" w:cs="Arial"/>
        </w:rPr>
        <w:t xml:space="preserve"> </w:t>
      </w:r>
      <w:r w:rsidR="003645D7" w:rsidRPr="00A86038">
        <w:rPr>
          <w:rFonts w:ascii="Arial" w:hAnsi="Arial" w:cs="Arial"/>
        </w:rPr>
        <w:t xml:space="preserve">El Consejo de la Judicatura local continuará ejerciendo las facultades y atribuciones de administración, vigilancia y disciplina del Poder Judicial del Estado, con excepción del Tribunal Superior de Justicia. Asimismo, llevará a cabo las gestiones </w:t>
      </w:r>
      <w:r w:rsidR="00664B5B" w:rsidRPr="00A86038">
        <w:rPr>
          <w:rFonts w:ascii="Arial" w:hAnsi="Arial" w:cs="Arial"/>
        </w:rPr>
        <w:t xml:space="preserve">administrativas </w:t>
      </w:r>
      <w:r w:rsidR="003645D7" w:rsidRPr="00A86038">
        <w:rPr>
          <w:rFonts w:ascii="Arial" w:hAnsi="Arial" w:cs="Arial"/>
        </w:rPr>
        <w:t>necesarias para facil</w:t>
      </w:r>
      <w:r w:rsidR="00E82EF8" w:rsidRPr="00A86038">
        <w:rPr>
          <w:rFonts w:ascii="Arial" w:hAnsi="Arial" w:cs="Arial"/>
        </w:rPr>
        <w:t>itar la transición hasta que tomen protesta los integrantes d</w:t>
      </w:r>
      <w:r w:rsidR="003645D7" w:rsidRPr="00A86038">
        <w:rPr>
          <w:rFonts w:ascii="Arial" w:hAnsi="Arial" w:cs="Arial"/>
        </w:rPr>
        <w:t>el Tribunal de Disciplina Judicial y el Consejo de Administración del Poder Judicial de Baja California.</w:t>
      </w:r>
    </w:p>
    <w:p w14:paraId="0BE5317A" w14:textId="77777777" w:rsidR="00BA5009" w:rsidRPr="00A86038" w:rsidRDefault="00BA5009" w:rsidP="009161B0">
      <w:pPr>
        <w:spacing w:after="0" w:line="360" w:lineRule="auto"/>
        <w:jc w:val="both"/>
        <w:rPr>
          <w:rFonts w:ascii="Arial" w:hAnsi="Arial" w:cs="Arial"/>
        </w:rPr>
      </w:pPr>
    </w:p>
    <w:p w14:paraId="72A7CBF1" w14:textId="4C37499A" w:rsidR="00BA5009" w:rsidRPr="00A86038" w:rsidRDefault="00BA5009" w:rsidP="009161B0">
      <w:pPr>
        <w:spacing w:after="0" w:line="360" w:lineRule="auto"/>
        <w:jc w:val="both"/>
        <w:rPr>
          <w:rFonts w:ascii="Arial" w:hAnsi="Arial" w:cs="Arial"/>
        </w:rPr>
      </w:pPr>
      <w:r w:rsidRPr="00A86038">
        <w:rPr>
          <w:rFonts w:ascii="Arial" w:hAnsi="Arial" w:cs="Arial"/>
        </w:rPr>
        <w:t xml:space="preserve">El periodo de los nombramientos de las Consejeras y Consejeros de la Judicatura en funciones a la entrada en vigor del presente </w:t>
      </w:r>
      <w:r w:rsidR="009161B0" w:rsidRPr="00A86038">
        <w:rPr>
          <w:rFonts w:ascii="Arial" w:hAnsi="Arial" w:cs="Arial"/>
        </w:rPr>
        <w:t>Decreto</w:t>
      </w:r>
      <w:r w:rsidRPr="00A86038">
        <w:rPr>
          <w:rFonts w:ascii="Arial" w:hAnsi="Arial" w:cs="Arial"/>
        </w:rPr>
        <w:t xml:space="preserve"> que concluyan antes de la fecha de la elección local extraordinaria del año 2025, se prorrogarán hasta la fecha que tomen protesta las </w:t>
      </w:r>
      <w:r w:rsidR="001021FE" w:rsidRPr="00A86038">
        <w:rPr>
          <w:rFonts w:ascii="Arial" w:hAnsi="Arial" w:cs="Arial"/>
        </w:rPr>
        <w:t>Magistraturas</w:t>
      </w:r>
      <w:r w:rsidRPr="00A86038">
        <w:rPr>
          <w:rFonts w:ascii="Arial" w:hAnsi="Arial" w:cs="Arial"/>
        </w:rPr>
        <w:t xml:space="preserve"> del Tribunal de Disciplina Judicial del Poder Judicial del Estado que emanen de la elección extraordinaria </w:t>
      </w:r>
      <w:r w:rsidR="009B6AB9" w:rsidRPr="00A86038">
        <w:rPr>
          <w:rFonts w:ascii="Arial" w:hAnsi="Arial" w:cs="Arial"/>
        </w:rPr>
        <w:t>que se celebre para tal efecto.</w:t>
      </w:r>
    </w:p>
    <w:p w14:paraId="2A47C65A" w14:textId="77777777" w:rsidR="00BA5009" w:rsidRPr="00A86038" w:rsidRDefault="00BA5009" w:rsidP="009161B0">
      <w:pPr>
        <w:spacing w:after="0" w:line="360" w:lineRule="auto"/>
        <w:jc w:val="both"/>
        <w:rPr>
          <w:rFonts w:ascii="Arial" w:hAnsi="Arial" w:cs="Arial"/>
        </w:rPr>
      </w:pPr>
    </w:p>
    <w:p w14:paraId="30619CB4" w14:textId="62F05019" w:rsidR="00664B5B" w:rsidRPr="00A86038" w:rsidRDefault="00664B5B" w:rsidP="00664B5B">
      <w:pPr>
        <w:spacing w:line="360" w:lineRule="auto"/>
        <w:jc w:val="both"/>
        <w:rPr>
          <w:rFonts w:ascii="Arial" w:hAnsi="Arial" w:cs="Arial"/>
        </w:rPr>
      </w:pPr>
      <w:r w:rsidRPr="00A86038">
        <w:rPr>
          <w:rFonts w:ascii="Arial" w:hAnsi="Arial" w:cs="Arial"/>
        </w:rPr>
        <w:t xml:space="preserve">Por única ocasión y para efectos de cumplir con la sustitución escalonada, el período de las Magistraturas Numerarias del Tribunal de Disciplina Judicial del Poder Judicial del Estado que sean electas en la elección extraordinaria de 2025 vencerán en el año 2030 para una de ellas y en el año 2033 para los dos restantes, incluida la Magistratura Supernumeraria. Los periodos que correspondan a cada cargo se determinarán en función del número de votos que obtenga cada candidatura, correspondiendo el periodo mayor a quienes alcancen mayor votación. </w:t>
      </w:r>
    </w:p>
    <w:p w14:paraId="7C6864C0" w14:textId="7814AA00" w:rsidR="00530AD4" w:rsidRPr="00A86038" w:rsidRDefault="00530AD4" w:rsidP="009161B0">
      <w:pPr>
        <w:spacing w:after="0" w:line="360" w:lineRule="auto"/>
        <w:jc w:val="both"/>
        <w:rPr>
          <w:rFonts w:ascii="Arial" w:hAnsi="Arial" w:cs="Arial"/>
        </w:rPr>
      </w:pPr>
      <w:r w:rsidRPr="00A86038">
        <w:rPr>
          <w:rFonts w:ascii="Arial" w:hAnsi="Arial" w:cs="Arial"/>
        </w:rPr>
        <w:t xml:space="preserve">Por única ocasión, </w:t>
      </w:r>
      <w:r w:rsidR="008D6C6D" w:rsidRPr="00A86038">
        <w:rPr>
          <w:rFonts w:ascii="Arial" w:hAnsi="Arial" w:cs="Arial"/>
        </w:rPr>
        <w:t>el Pleno del Tribunal Superior de Justicia que emane de la elección extraordinaria de 2025, contar</w:t>
      </w:r>
      <w:r w:rsidR="00C664D8" w:rsidRPr="00A86038">
        <w:rPr>
          <w:rFonts w:ascii="Arial" w:hAnsi="Arial" w:cs="Arial"/>
        </w:rPr>
        <w:t>á</w:t>
      </w:r>
      <w:r w:rsidR="008D6C6D" w:rsidRPr="00A86038">
        <w:rPr>
          <w:rFonts w:ascii="Arial" w:hAnsi="Arial" w:cs="Arial"/>
        </w:rPr>
        <w:t xml:space="preserve"> </w:t>
      </w:r>
      <w:r w:rsidR="000A08A8" w:rsidRPr="00A86038">
        <w:rPr>
          <w:rFonts w:ascii="Arial" w:hAnsi="Arial" w:cs="Arial"/>
        </w:rPr>
        <w:t xml:space="preserve">con </w:t>
      </w:r>
      <w:r w:rsidR="00C664D8" w:rsidRPr="00A86038">
        <w:rPr>
          <w:rFonts w:ascii="Arial" w:hAnsi="Arial" w:cs="Arial"/>
        </w:rPr>
        <w:t>dos periodos de p</w:t>
      </w:r>
      <w:r w:rsidRPr="00A86038">
        <w:rPr>
          <w:rFonts w:ascii="Arial" w:hAnsi="Arial" w:cs="Arial"/>
        </w:rPr>
        <w:t>residencia</w:t>
      </w:r>
      <w:r w:rsidR="000A08A8" w:rsidRPr="00A86038">
        <w:rPr>
          <w:rFonts w:ascii="Arial" w:hAnsi="Arial" w:cs="Arial"/>
        </w:rPr>
        <w:t>, de</w:t>
      </w:r>
      <w:r w:rsidRPr="00A86038">
        <w:rPr>
          <w:rFonts w:ascii="Arial" w:hAnsi="Arial" w:cs="Arial"/>
        </w:rPr>
        <w:t xml:space="preserve"> </w:t>
      </w:r>
      <w:r w:rsidR="00BF6021" w:rsidRPr="00A86038">
        <w:rPr>
          <w:rFonts w:ascii="Arial" w:hAnsi="Arial" w:cs="Arial"/>
        </w:rPr>
        <w:t xml:space="preserve">cuatro </w:t>
      </w:r>
      <w:r w:rsidRPr="00A86038">
        <w:rPr>
          <w:rFonts w:ascii="Arial" w:hAnsi="Arial" w:cs="Arial"/>
        </w:rPr>
        <w:t>años</w:t>
      </w:r>
      <w:r w:rsidR="00AF336A" w:rsidRPr="00A86038">
        <w:rPr>
          <w:rFonts w:ascii="Arial" w:hAnsi="Arial" w:cs="Arial"/>
        </w:rPr>
        <w:t xml:space="preserve"> cada uno</w:t>
      </w:r>
      <w:r w:rsidR="000F2268" w:rsidRPr="00A86038">
        <w:rPr>
          <w:rFonts w:ascii="Arial" w:hAnsi="Arial" w:cs="Arial"/>
        </w:rPr>
        <w:t>.</w:t>
      </w:r>
    </w:p>
    <w:p w14:paraId="06724DE5" w14:textId="77777777" w:rsidR="00530AD4" w:rsidRPr="00A86038" w:rsidRDefault="00530AD4" w:rsidP="009161B0">
      <w:pPr>
        <w:spacing w:after="0" w:line="360" w:lineRule="auto"/>
        <w:jc w:val="both"/>
        <w:rPr>
          <w:rFonts w:ascii="Arial" w:hAnsi="Arial" w:cs="Arial"/>
        </w:rPr>
      </w:pPr>
    </w:p>
    <w:p w14:paraId="72FCA6BD" w14:textId="3B8BC745" w:rsidR="00BA5009" w:rsidRPr="00A86038" w:rsidRDefault="00BA5009" w:rsidP="009161B0">
      <w:pPr>
        <w:spacing w:after="0" w:line="360" w:lineRule="auto"/>
        <w:jc w:val="both"/>
        <w:rPr>
          <w:rFonts w:ascii="Arial" w:hAnsi="Arial" w:cs="Arial"/>
        </w:rPr>
      </w:pPr>
      <w:r w:rsidRPr="00A86038">
        <w:rPr>
          <w:rFonts w:ascii="Arial" w:hAnsi="Arial" w:cs="Arial"/>
        </w:rPr>
        <w:t xml:space="preserve">Las Consejeras y Consejeros de la Judicatura local que se encuentren en funciones a la entrada en vigor del presente </w:t>
      </w:r>
      <w:r w:rsidR="009161B0" w:rsidRPr="00A86038">
        <w:rPr>
          <w:rFonts w:ascii="Arial" w:hAnsi="Arial" w:cs="Arial"/>
        </w:rPr>
        <w:t>Decreto</w:t>
      </w:r>
      <w:r w:rsidRPr="00A86038">
        <w:rPr>
          <w:rFonts w:ascii="Arial" w:hAnsi="Arial" w:cs="Arial"/>
        </w:rPr>
        <w:t xml:space="preserve"> podrán postularse y participar en la elección extraordinaria del año 2025 para integrar el Tribunal de Disciplina Judicial u otro cargo de elección popular del Poder Judicial del Estado por el periodo que corresponda cuando cumplan con los requisitos constitucionales y legales aplicables.</w:t>
      </w:r>
    </w:p>
    <w:bookmarkEnd w:id="5"/>
    <w:p w14:paraId="6195A3EF" w14:textId="77777777" w:rsidR="00BA5009" w:rsidRPr="00A86038" w:rsidRDefault="00BA5009" w:rsidP="009161B0">
      <w:pPr>
        <w:spacing w:after="0" w:line="360" w:lineRule="auto"/>
        <w:jc w:val="both"/>
        <w:rPr>
          <w:rFonts w:ascii="Arial" w:hAnsi="Arial" w:cs="Arial"/>
          <w:b/>
        </w:rPr>
      </w:pPr>
    </w:p>
    <w:p w14:paraId="44BEEAA8" w14:textId="20BDA546" w:rsidR="00BA5009" w:rsidRPr="00A86038" w:rsidRDefault="007F51E2" w:rsidP="009161B0">
      <w:pPr>
        <w:spacing w:after="0" w:line="360" w:lineRule="auto"/>
        <w:jc w:val="both"/>
        <w:rPr>
          <w:rFonts w:ascii="Arial" w:hAnsi="Arial" w:cs="Arial"/>
        </w:rPr>
      </w:pPr>
      <w:r w:rsidRPr="00A86038">
        <w:rPr>
          <w:rFonts w:ascii="Arial" w:hAnsi="Arial" w:cs="Arial"/>
          <w:b/>
        </w:rPr>
        <w:t>SÉPTIMO</w:t>
      </w:r>
      <w:r w:rsidR="005E3DCD" w:rsidRPr="00A86038">
        <w:rPr>
          <w:rFonts w:ascii="Arial" w:hAnsi="Arial" w:cs="Arial"/>
          <w:b/>
        </w:rPr>
        <w:t>.-</w:t>
      </w:r>
      <w:r w:rsidR="00BA5009" w:rsidRPr="00A86038">
        <w:rPr>
          <w:rFonts w:ascii="Arial" w:hAnsi="Arial" w:cs="Arial"/>
        </w:rPr>
        <w:t xml:space="preserve"> El Tribunal de Disciplina Judicial y el </w:t>
      </w:r>
      <w:r w:rsidR="00267EDE" w:rsidRPr="00A86038">
        <w:rPr>
          <w:rFonts w:ascii="Arial" w:hAnsi="Arial" w:cs="Arial"/>
        </w:rPr>
        <w:t>Consejo de Administración</w:t>
      </w:r>
      <w:r w:rsidR="00BA5009" w:rsidRPr="00A86038">
        <w:rPr>
          <w:rFonts w:ascii="Arial" w:hAnsi="Arial" w:cs="Arial"/>
        </w:rPr>
        <w:t xml:space="preserve"> del Poder Judicial del Estado iniciarán sus funciones en la fecha en que tomen protesta las </w:t>
      </w:r>
      <w:r w:rsidR="001021FE" w:rsidRPr="00A86038">
        <w:rPr>
          <w:rFonts w:ascii="Arial" w:hAnsi="Arial" w:cs="Arial"/>
        </w:rPr>
        <w:t>Magistraturas</w:t>
      </w:r>
      <w:r w:rsidR="00BA5009" w:rsidRPr="00A86038">
        <w:rPr>
          <w:rFonts w:ascii="Arial" w:hAnsi="Arial" w:cs="Arial"/>
        </w:rPr>
        <w:t xml:space="preserve"> del Tribunal de Disciplina Judicial que emanen de la elección extraordinaria que se celebre en el año 2025. En esta misma fecha, el Consejo de la Judicatura local quedará extinto.</w:t>
      </w:r>
    </w:p>
    <w:p w14:paraId="6B3CF8E9" w14:textId="77777777" w:rsidR="00BA5009" w:rsidRPr="00A86038" w:rsidRDefault="00BA5009" w:rsidP="009161B0">
      <w:pPr>
        <w:spacing w:after="0" w:line="360" w:lineRule="auto"/>
        <w:jc w:val="both"/>
        <w:rPr>
          <w:rFonts w:ascii="Arial" w:hAnsi="Arial" w:cs="Arial"/>
        </w:rPr>
      </w:pPr>
    </w:p>
    <w:p w14:paraId="1D25E03C" w14:textId="77777777" w:rsidR="00BA5009" w:rsidRPr="00A86038" w:rsidRDefault="00BA5009" w:rsidP="009161B0">
      <w:pPr>
        <w:spacing w:after="0" w:line="360" w:lineRule="auto"/>
        <w:jc w:val="both"/>
        <w:rPr>
          <w:rFonts w:ascii="Arial" w:hAnsi="Arial" w:cs="Arial"/>
        </w:rPr>
      </w:pPr>
      <w:r w:rsidRPr="00A86038">
        <w:rPr>
          <w:rFonts w:ascii="Arial" w:hAnsi="Arial" w:cs="Arial"/>
        </w:rPr>
        <w:t xml:space="preserve">Durante el periodo de transición referido en el párrafo anterior, el Consejo de la Judicatura del Poder Judicial del Estado implementará un plan de trabajo para la transferencia de los recursos materiales, humanos, financieros y presupuestales al Tribunal de Disciplina Judicial en lo que respecta a las funciones de disciplina y control interno de los integrantes del Poder Judicial del Estado; y al </w:t>
      </w:r>
      <w:r w:rsidR="00267EDE" w:rsidRPr="00A86038">
        <w:rPr>
          <w:rFonts w:ascii="Arial" w:hAnsi="Arial" w:cs="Arial"/>
        </w:rPr>
        <w:t>Consejo de Administración</w:t>
      </w:r>
      <w:r w:rsidRPr="00A86038">
        <w:rPr>
          <w:rFonts w:ascii="Arial" w:hAnsi="Arial" w:cs="Arial"/>
        </w:rPr>
        <w:t xml:space="preserve"> en lo que corresponde a sus funciones administrativas y de carrera judicial. </w:t>
      </w:r>
    </w:p>
    <w:p w14:paraId="51180C54" w14:textId="77777777" w:rsidR="00BA5009" w:rsidRPr="00A86038" w:rsidRDefault="00BA5009" w:rsidP="009161B0">
      <w:pPr>
        <w:spacing w:after="0" w:line="360" w:lineRule="auto"/>
        <w:jc w:val="both"/>
        <w:rPr>
          <w:rFonts w:ascii="Arial" w:hAnsi="Arial" w:cs="Arial"/>
        </w:rPr>
      </w:pPr>
    </w:p>
    <w:p w14:paraId="0F0BEE8D" w14:textId="0F9742BC" w:rsidR="00664B5B" w:rsidRPr="00A86038" w:rsidRDefault="00BA5009" w:rsidP="00664B5B">
      <w:pPr>
        <w:spacing w:after="0" w:line="360" w:lineRule="auto"/>
        <w:jc w:val="both"/>
        <w:rPr>
          <w:rFonts w:ascii="Arial" w:hAnsi="Arial" w:cs="Arial"/>
        </w:rPr>
      </w:pPr>
      <w:r w:rsidRPr="00A86038">
        <w:rPr>
          <w:rFonts w:ascii="Arial" w:hAnsi="Arial" w:cs="Arial"/>
        </w:rPr>
        <w:t>El Consejo de la Judicatura del Poder Judicial del Estado aprobará los acuerdos generales y específicos que se requieran para implementar dicho plan de trabajo, conforme a los plazos que se establezcan en el mismo y en los términos que determinen las disposiciones legales y administrativas aplicables.</w:t>
      </w:r>
      <w:r w:rsidR="00664B5B" w:rsidRPr="00A86038">
        <w:rPr>
          <w:rFonts w:ascii="Arial" w:hAnsi="Arial" w:cs="Arial"/>
        </w:rPr>
        <w:t xml:space="preserve"> Asimismo, llevará a cabo las gestiones administrativas necesarias para facilitar la transición hasta que se creen el Tribunal de Disciplina Judicial y el Consejo de Administración del Poder Judicial de Baja California.</w:t>
      </w:r>
    </w:p>
    <w:p w14:paraId="198D7E0E" w14:textId="77777777" w:rsidR="00BA5009" w:rsidRPr="00A86038" w:rsidRDefault="00BA5009" w:rsidP="009161B0">
      <w:pPr>
        <w:spacing w:after="0" w:line="360" w:lineRule="auto"/>
        <w:jc w:val="both"/>
        <w:rPr>
          <w:rFonts w:ascii="Arial" w:hAnsi="Arial" w:cs="Arial"/>
        </w:rPr>
      </w:pPr>
    </w:p>
    <w:p w14:paraId="64299495" w14:textId="77777777" w:rsidR="00BA5009" w:rsidRPr="00A86038" w:rsidRDefault="00BA5009" w:rsidP="009161B0">
      <w:pPr>
        <w:spacing w:after="0" w:line="360" w:lineRule="auto"/>
        <w:jc w:val="both"/>
        <w:rPr>
          <w:rFonts w:ascii="Arial" w:hAnsi="Arial" w:cs="Arial"/>
        </w:rPr>
      </w:pPr>
      <w:r w:rsidRPr="00A86038">
        <w:rPr>
          <w:rFonts w:ascii="Arial" w:hAnsi="Arial" w:cs="Arial"/>
        </w:rPr>
        <w:t xml:space="preserve">El Consejo de la Judicatura del Poder Judicial del Estado continuará la substanciación de los procedimientos que se encuentren pendientes de resolución y entregará la totalidad de los expedientes que se encuentren en trámite, así como la totalidad de su acervo documental, al Tribunal de Disciplina Judicial o al </w:t>
      </w:r>
      <w:r w:rsidR="00267EDE" w:rsidRPr="00A86038">
        <w:rPr>
          <w:rFonts w:ascii="Arial" w:hAnsi="Arial" w:cs="Arial"/>
        </w:rPr>
        <w:t>Consejo de Administración</w:t>
      </w:r>
      <w:r w:rsidRPr="00A86038">
        <w:rPr>
          <w:rFonts w:ascii="Arial" w:hAnsi="Arial" w:cs="Arial"/>
        </w:rPr>
        <w:t xml:space="preserve">, según corresponda. </w:t>
      </w:r>
    </w:p>
    <w:p w14:paraId="2A360C7F" w14:textId="77777777" w:rsidR="00BA5009" w:rsidRPr="00A86038" w:rsidRDefault="00BA5009" w:rsidP="009161B0">
      <w:pPr>
        <w:spacing w:after="0" w:line="360" w:lineRule="auto"/>
        <w:jc w:val="both"/>
        <w:rPr>
          <w:rFonts w:ascii="Arial" w:hAnsi="Arial" w:cs="Arial"/>
        </w:rPr>
      </w:pPr>
    </w:p>
    <w:p w14:paraId="2200AE34" w14:textId="1F0B3C65" w:rsidR="002A3F22" w:rsidRPr="00A86038" w:rsidRDefault="00BA5009" w:rsidP="009161B0">
      <w:pPr>
        <w:spacing w:after="0" w:line="360" w:lineRule="auto"/>
        <w:jc w:val="both"/>
        <w:rPr>
          <w:rFonts w:ascii="Arial" w:hAnsi="Arial" w:cs="Arial"/>
        </w:rPr>
      </w:pPr>
      <w:r w:rsidRPr="00A86038">
        <w:rPr>
          <w:rFonts w:ascii="Arial" w:hAnsi="Arial" w:cs="Arial"/>
        </w:rPr>
        <w:t xml:space="preserve">Las personas que integren el Pleno del </w:t>
      </w:r>
      <w:r w:rsidR="00267EDE" w:rsidRPr="00A86038">
        <w:rPr>
          <w:rFonts w:ascii="Arial" w:hAnsi="Arial" w:cs="Arial"/>
        </w:rPr>
        <w:t>Consejo de Administración</w:t>
      </w:r>
      <w:r w:rsidRPr="00A86038">
        <w:rPr>
          <w:rFonts w:ascii="Arial" w:hAnsi="Arial" w:cs="Arial"/>
        </w:rPr>
        <w:t xml:space="preserve"> a que se refiere el artículo 65 de la Constitución del Estado, contenido en el presente </w:t>
      </w:r>
      <w:r w:rsidR="009161B0" w:rsidRPr="00A86038">
        <w:rPr>
          <w:rFonts w:ascii="Arial" w:hAnsi="Arial" w:cs="Arial"/>
        </w:rPr>
        <w:t>Decreto</w:t>
      </w:r>
      <w:r w:rsidRPr="00A86038">
        <w:rPr>
          <w:rFonts w:ascii="Arial" w:hAnsi="Arial" w:cs="Arial"/>
        </w:rPr>
        <w:t xml:space="preserve">, deberán ser designadas para iniciar sus funciones el mismo día en que tomen protesta las </w:t>
      </w:r>
      <w:r w:rsidR="001021FE" w:rsidRPr="00A86038">
        <w:rPr>
          <w:rFonts w:ascii="Arial" w:hAnsi="Arial" w:cs="Arial"/>
        </w:rPr>
        <w:t>Magistraturas</w:t>
      </w:r>
      <w:r w:rsidRPr="00A86038">
        <w:rPr>
          <w:rFonts w:ascii="Arial" w:hAnsi="Arial" w:cs="Arial"/>
        </w:rPr>
        <w:t xml:space="preserve"> del Tribunal de Disciplina Judicial del Poder Judicial del Estado.</w:t>
      </w:r>
      <w:r w:rsidR="00664B5B" w:rsidRPr="00A86038">
        <w:rPr>
          <w:rFonts w:ascii="Arial" w:hAnsi="Arial" w:cs="Arial"/>
        </w:rPr>
        <w:t xml:space="preserve"> Lo anterior es aplicable </w:t>
      </w:r>
      <w:r w:rsidR="007F51E2" w:rsidRPr="00A86038">
        <w:rPr>
          <w:rFonts w:ascii="Arial" w:hAnsi="Arial" w:cs="Arial"/>
        </w:rPr>
        <w:t>a la persona</w:t>
      </w:r>
      <w:r w:rsidR="00664B5B" w:rsidRPr="00A86038">
        <w:rPr>
          <w:rFonts w:ascii="Arial" w:hAnsi="Arial" w:cs="Arial"/>
        </w:rPr>
        <w:t xml:space="preserve"> integrante que designa </w:t>
      </w:r>
      <w:r w:rsidR="005835BD" w:rsidRPr="00A86038">
        <w:rPr>
          <w:rFonts w:ascii="Arial" w:hAnsi="Arial" w:cs="Arial"/>
        </w:rPr>
        <w:t xml:space="preserve">la Gobernadora o Gobernador del Estado </w:t>
      </w:r>
      <w:r w:rsidR="00664B5B" w:rsidRPr="00A86038">
        <w:rPr>
          <w:rFonts w:ascii="Arial" w:hAnsi="Arial" w:cs="Arial"/>
        </w:rPr>
        <w:t>y</w:t>
      </w:r>
      <w:r w:rsidR="005835BD" w:rsidRPr="00A86038">
        <w:rPr>
          <w:rFonts w:ascii="Arial" w:hAnsi="Arial" w:cs="Arial"/>
        </w:rPr>
        <w:t xml:space="preserve"> el Poder</w:t>
      </w:r>
      <w:r w:rsidR="00664B5B" w:rsidRPr="00A86038">
        <w:rPr>
          <w:rFonts w:ascii="Arial" w:hAnsi="Arial" w:cs="Arial"/>
        </w:rPr>
        <w:t xml:space="preserve"> Legislativo</w:t>
      </w:r>
      <w:r w:rsidR="007F51E2" w:rsidRPr="00A86038">
        <w:rPr>
          <w:rFonts w:ascii="Arial" w:hAnsi="Arial" w:cs="Arial"/>
        </w:rPr>
        <w:t xml:space="preserve"> del Estado</w:t>
      </w:r>
      <w:r w:rsidR="00664B5B" w:rsidRPr="00A86038">
        <w:rPr>
          <w:rFonts w:ascii="Arial" w:hAnsi="Arial" w:cs="Arial"/>
        </w:rPr>
        <w:t>,</w:t>
      </w:r>
      <w:r w:rsidR="007F51E2" w:rsidRPr="00A86038">
        <w:rPr>
          <w:rFonts w:ascii="Arial" w:hAnsi="Arial" w:cs="Arial"/>
        </w:rPr>
        <w:t xml:space="preserve"> respectivamente,</w:t>
      </w:r>
      <w:r w:rsidR="00664B5B" w:rsidRPr="00A86038">
        <w:rPr>
          <w:rFonts w:ascii="Arial" w:hAnsi="Arial" w:cs="Arial"/>
        </w:rPr>
        <w:t xml:space="preserve"> por lo que hace a</w:t>
      </w:r>
      <w:r w:rsidR="009B6AB9" w:rsidRPr="00A86038">
        <w:rPr>
          <w:rFonts w:ascii="Arial" w:hAnsi="Arial" w:cs="Arial"/>
        </w:rPr>
        <w:t xml:space="preserve">l nombramiento </w:t>
      </w:r>
      <w:r w:rsidRPr="00A86038">
        <w:rPr>
          <w:rFonts w:ascii="Arial" w:hAnsi="Arial" w:cs="Arial"/>
        </w:rPr>
        <w:t xml:space="preserve">de las tres personas integrantes del </w:t>
      </w:r>
      <w:r w:rsidR="00267EDE" w:rsidRPr="00A86038">
        <w:rPr>
          <w:rFonts w:ascii="Arial" w:hAnsi="Arial" w:cs="Arial"/>
        </w:rPr>
        <w:t>Consejo de Administración</w:t>
      </w:r>
      <w:r w:rsidRPr="00A86038">
        <w:rPr>
          <w:rFonts w:ascii="Arial" w:hAnsi="Arial" w:cs="Arial"/>
        </w:rPr>
        <w:t xml:space="preserve"> que correspondan al Pleno del Tribunal Superior de Justicia, se requerirá por única ocasión del voto de doce de sus integrantes.</w:t>
      </w:r>
    </w:p>
    <w:p w14:paraId="2B3A0DE4" w14:textId="77777777" w:rsidR="00BA5009" w:rsidRPr="00A86038" w:rsidRDefault="00BA5009" w:rsidP="009161B0">
      <w:pPr>
        <w:spacing w:after="0" w:line="360" w:lineRule="auto"/>
        <w:jc w:val="both"/>
        <w:rPr>
          <w:rFonts w:ascii="Arial" w:hAnsi="Arial" w:cs="Arial"/>
          <w:b/>
        </w:rPr>
      </w:pPr>
    </w:p>
    <w:p w14:paraId="6D339D4C" w14:textId="6783EC2A" w:rsidR="00BA5009" w:rsidRPr="00A86038" w:rsidRDefault="000176A8" w:rsidP="009161B0">
      <w:pPr>
        <w:spacing w:after="0" w:line="360" w:lineRule="auto"/>
        <w:jc w:val="both"/>
        <w:rPr>
          <w:rFonts w:ascii="Arial" w:hAnsi="Arial" w:cs="Arial"/>
        </w:rPr>
      </w:pPr>
      <w:r w:rsidRPr="00A86038">
        <w:rPr>
          <w:rFonts w:ascii="Arial" w:hAnsi="Arial" w:cs="Arial"/>
          <w:b/>
        </w:rPr>
        <w:t>OCTAVO</w:t>
      </w:r>
      <w:r w:rsidR="00BA5009" w:rsidRPr="00A86038">
        <w:rPr>
          <w:rFonts w:ascii="Arial" w:hAnsi="Arial" w:cs="Arial"/>
          <w:b/>
        </w:rPr>
        <w:t>.-</w:t>
      </w:r>
      <w:r w:rsidR="00BA5009" w:rsidRPr="00A86038">
        <w:rPr>
          <w:rFonts w:ascii="Arial" w:hAnsi="Arial" w:cs="Arial"/>
        </w:rPr>
        <w:t xml:space="preserve"> De conformidad con el artículo séptimo transitorio del </w:t>
      </w:r>
      <w:r w:rsidR="009161B0" w:rsidRPr="00A86038">
        <w:rPr>
          <w:rFonts w:ascii="Arial" w:hAnsi="Arial" w:cs="Arial"/>
        </w:rPr>
        <w:t>Decreto</w:t>
      </w:r>
      <w:r w:rsidR="00BA5009" w:rsidRPr="00A86038">
        <w:rPr>
          <w:rFonts w:ascii="Arial" w:hAnsi="Arial" w:cs="Arial"/>
        </w:rPr>
        <w:t xml:space="preserve"> por el que se modifica la Constitución Federal en materia de reforma al Poder Judicial, publicado en el Diario Oficial de la Federación el </w:t>
      </w:r>
      <w:r w:rsidR="00276D7F" w:rsidRPr="00A86038">
        <w:rPr>
          <w:rFonts w:ascii="Arial" w:hAnsi="Arial" w:cs="Arial"/>
        </w:rPr>
        <w:t>15 de septiembre de 2024</w:t>
      </w:r>
      <w:r w:rsidR="007F51E2" w:rsidRPr="00A86038">
        <w:rPr>
          <w:rFonts w:ascii="Arial" w:hAnsi="Arial" w:cs="Arial"/>
        </w:rPr>
        <w:t>,</w:t>
      </w:r>
      <w:r w:rsidR="00276D7F" w:rsidRPr="00A86038">
        <w:rPr>
          <w:rFonts w:ascii="Arial" w:hAnsi="Arial" w:cs="Arial"/>
        </w:rPr>
        <w:t xml:space="preserve"> </w:t>
      </w:r>
      <w:r w:rsidR="00BA5009" w:rsidRPr="00A86038">
        <w:rPr>
          <w:rFonts w:ascii="Arial" w:hAnsi="Arial" w:cs="Arial"/>
        </w:rPr>
        <w:t xml:space="preserve">las remuneraciones de las personas servidoras públicas del Poder Judicial del Estado que estén en funciones al momento de la entrada en vigor del presente </w:t>
      </w:r>
      <w:r w:rsidR="009161B0" w:rsidRPr="00A86038">
        <w:rPr>
          <w:rFonts w:ascii="Arial" w:hAnsi="Arial" w:cs="Arial"/>
        </w:rPr>
        <w:t>Decreto</w:t>
      </w:r>
      <w:r w:rsidR="00BA5009" w:rsidRPr="00A86038">
        <w:rPr>
          <w:rFonts w:ascii="Arial" w:hAnsi="Arial" w:cs="Arial"/>
        </w:rPr>
        <w:t xml:space="preserve"> no podrán ser mayores a la establecida para </w:t>
      </w:r>
      <w:r w:rsidR="007F51E2" w:rsidRPr="00A86038">
        <w:rPr>
          <w:rFonts w:ascii="Arial" w:hAnsi="Arial" w:cs="Arial"/>
        </w:rPr>
        <w:t xml:space="preserve">la </w:t>
      </w:r>
      <w:r w:rsidR="009B6AB9" w:rsidRPr="00A86038">
        <w:rPr>
          <w:rFonts w:ascii="Arial" w:hAnsi="Arial" w:cs="Arial"/>
        </w:rPr>
        <w:t>Persona Titular de la Presidencia</w:t>
      </w:r>
      <w:r w:rsidR="00BA5009" w:rsidRPr="00A86038">
        <w:rPr>
          <w:rFonts w:ascii="Arial" w:hAnsi="Arial" w:cs="Arial"/>
        </w:rPr>
        <w:t xml:space="preserve"> de la República, por lo que deberán ajustarse en el Presupuesto de Egresos del Poder Judicial a los parámetros establecidos en el artículo 127 de esta Constitución en los casos que corresponda.</w:t>
      </w:r>
    </w:p>
    <w:p w14:paraId="702652A9" w14:textId="264778FC" w:rsidR="00BA5009" w:rsidRDefault="00BA5009" w:rsidP="009161B0">
      <w:pPr>
        <w:spacing w:after="0" w:line="360" w:lineRule="auto"/>
        <w:jc w:val="both"/>
        <w:rPr>
          <w:rFonts w:ascii="Arial" w:hAnsi="Arial" w:cs="Arial"/>
          <w:b/>
        </w:rPr>
      </w:pPr>
    </w:p>
    <w:p w14:paraId="1EF91F96" w14:textId="563D6E45" w:rsidR="00F411C8" w:rsidRDefault="00F411C8" w:rsidP="009161B0">
      <w:pPr>
        <w:spacing w:after="0" w:line="360" w:lineRule="auto"/>
        <w:jc w:val="both"/>
        <w:rPr>
          <w:rFonts w:ascii="Arial" w:hAnsi="Arial" w:cs="Arial"/>
          <w:b/>
        </w:rPr>
      </w:pPr>
    </w:p>
    <w:p w14:paraId="093E0686" w14:textId="37A7251E" w:rsidR="00BA5009" w:rsidRPr="00A86038" w:rsidRDefault="007F51E2" w:rsidP="009161B0">
      <w:pPr>
        <w:spacing w:after="0" w:line="360" w:lineRule="auto"/>
        <w:jc w:val="both"/>
        <w:rPr>
          <w:rFonts w:ascii="Arial" w:hAnsi="Arial" w:cs="Arial"/>
        </w:rPr>
      </w:pPr>
      <w:r w:rsidRPr="00A86038">
        <w:rPr>
          <w:rFonts w:ascii="Arial" w:hAnsi="Arial" w:cs="Arial"/>
          <w:b/>
        </w:rPr>
        <w:t>NOVENO</w:t>
      </w:r>
      <w:r w:rsidR="005E3DCD" w:rsidRPr="00A86038">
        <w:rPr>
          <w:rFonts w:ascii="Arial" w:hAnsi="Arial" w:cs="Arial"/>
          <w:b/>
        </w:rPr>
        <w:t>.-</w:t>
      </w:r>
      <w:r w:rsidR="00292A98" w:rsidRPr="00A86038">
        <w:rPr>
          <w:rFonts w:ascii="Arial" w:hAnsi="Arial" w:cs="Arial"/>
          <w:b/>
        </w:rPr>
        <w:t xml:space="preserve"> </w:t>
      </w:r>
      <w:r w:rsidR="009161B0" w:rsidRPr="00A86038">
        <w:rPr>
          <w:rFonts w:ascii="Arial" w:hAnsi="Arial" w:cs="Arial"/>
        </w:rPr>
        <w:t xml:space="preserve">Las presentes reformas a la Constitución del Estado, materia </w:t>
      </w:r>
      <w:r w:rsidR="009B6AB9" w:rsidRPr="00A86038">
        <w:rPr>
          <w:rFonts w:ascii="Arial" w:hAnsi="Arial" w:cs="Arial"/>
        </w:rPr>
        <w:t>de este</w:t>
      </w:r>
      <w:r w:rsidR="009161B0" w:rsidRPr="00A86038">
        <w:rPr>
          <w:rFonts w:ascii="Arial" w:hAnsi="Arial" w:cs="Arial"/>
        </w:rPr>
        <w:t xml:space="preserve"> Decreto</w:t>
      </w:r>
      <w:r w:rsidR="00292A98" w:rsidRPr="00A86038">
        <w:rPr>
          <w:rFonts w:ascii="Arial" w:hAnsi="Arial" w:cs="Arial"/>
        </w:rPr>
        <w:t xml:space="preserve">, </w:t>
      </w:r>
      <w:r w:rsidR="009161B0" w:rsidRPr="00A86038">
        <w:rPr>
          <w:rFonts w:ascii="Arial" w:hAnsi="Arial" w:cs="Arial"/>
        </w:rPr>
        <w:t>regi</w:t>
      </w:r>
      <w:r w:rsidR="0020455B" w:rsidRPr="00A86038">
        <w:rPr>
          <w:rFonts w:ascii="Arial" w:hAnsi="Arial" w:cs="Arial"/>
        </w:rPr>
        <w:t>rán y se aplicarán directamente, s</w:t>
      </w:r>
      <w:r w:rsidR="009161B0" w:rsidRPr="00A86038">
        <w:rPr>
          <w:rFonts w:ascii="Arial" w:hAnsi="Arial" w:cs="Arial"/>
        </w:rPr>
        <w:t>in perjuicio de las adecuaciones legales que en su caso correspondan, pudiéndose acudir supletoriamente en lo que llegase a resultar aplicable, a la legislación electoral, en lo que no se contraponga al presente Decreto.</w:t>
      </w:r>
    </w:p>
    <w:p w14:paraId="759C1E9A" w14:textId="77777777" w:rsidR="00931C38" w:rsidRPr="00A86038" w:rsidRDefault="00931C38" w:rsidP="009161B0">
      <w:pPr>
        <w:spacing w:after="0" w:line="360" w:lineRule="auto"/>
        <w:jc w:val="both"/>
        <w:rPr>
          <w:rFonts w:ascii="Arial" w:hAnsi="Arial" w:cs="Arial"/>
        </w:rPr>
      </w:pPr>
    </w:p>
    <w:p w14:paraId="58E6388C" w14:textId="50520524" w:rsidR="00BA5009" w:rsidRPr="00A86038" w:rsidRDefault="00BA5009" w:rsidP="009161B0">
      <w:pPr>
        <w:spacing w:after="0" w:line="360" w:lineRule="auto"/>
        <w:jc w:val="both"/>
        <w:rPr>
          <w:rFonts w:ascii="Arial" w:hAnsi="Arial" w:cs="Arial"/>
        </w:rPr>
      </w:pPr>
      <w:r w:rsidRPr="00A86038">
        <w:rPr>
          <w:rFonts w:ascii="Arial" w:hAnsi="Arial" w:cs="Arial"/>
        </w:rPr>
        <w:t xml:space="preserve">De conformidad con el artículo noveno transitorio del </w:t>
      </w:r>
      <w:r w:rsidR="009161B0" w:rsidRPr="00A86038">
        <w:rPr>
          <w:rFonts w:ascii="Arial" w:hAnsi="Arial" w:cs="Arial"/>
        </w:rPr>
        <w:t>Decreto</w:t>
      </w:r>
      <w:r w:rsidRPr="00A86038">
        <w:rPr>
          <w:rFonts w:ascii="Arial" w:hAnsi="Arial" w:cs="Arial"/>
        </w:rPr>
        <w:t xml:space="preserve"> por el que se modifica la Constitución Federal en materia de reforma al Poder Judicial, publicado en el Diario Oficial de la Federación el </w:t>
      </w:r>
      <w:r w:rsidR="004605AF" w:rsidRPr="00A86038">
        <w:rPr>
          <w:rFonts w:ascii="Arial" w:hAnsi="Arial" w:cs="Arial"/>
        </w:rPr>
        <w:t xml:space="preserve">15 de septiembre de 2024, </w:t>
      </w:r>
      <w:r w:rsidRPr="00A86038">
        <w:rPr>
          <w:rFonts w:ascii="Arial" w:hAnsi="Arial" w:cs="Arial"/>
        </w:rPr>
        <w:t xml:space="preserve">para efectos de la organización del proceso electoral extraordinario del año 2025, no será aplicable lo dispuesto en el penúltimo párrafo de la fracción segunda del artículo 105 de </w:t>
      </w:r>
      <w:r w:rsidR="007F51E2" w:rsidRPr="00A86038">
        <w:rPr>
          <w:rFonts w:ascii="Arial" w:hAnsi="Arial" w:cs="Arial"/>
        </w:rPr>
        <w:t>la</w:t>
      </w:r>
      <w:r w:rsidRPr="00A86038">
        <w:rPr>
          <w:rFonts w:ascii="Arial" w:hAnsi="Arial" w:cs="Arial"/>
        </w:rPr>
        <w:t xml:space="preserve"> Constitución</w:t>
      </w:r>
      <w:r w:rsidR="007F51E2" w:rsidRPr="00A86038">
        <w:rPr>
          <w:rFonts w:ascii="Arial" w:hAnsi="Arial" w:cs="Arial"/>
        </w:rPr>
        <w:t xml:space="preserve"> Política de los Estados Unidos Mexicanos</w:t>
      </w:r>
      <w:r w:rsidRPr="00A86038">
        <w:rPr>
          <w:rFonts w:ascii="Arial" w:hAnsi="Arial" w:cs="Arial"/>
        </w:rPr>
        <w:t xml:space="preserve">, por lo que autoridad administrativa electoral competente observará las </w:t>
      </w:r>
      <w:r w:rsidR="009161B0" w:rsidRPr="00A86038">
        <w:rPr>
          <w:rFonts w:ascii="Arial" w:hAnsi="Arial" w:cs="Arial"/>
        </w:rPr>
        <w:t>ley</w:t>
      </w:r>
      <w:r w:rsidRPr="00A86038">
        <w:rPr>
          <w:rFonts w:ascii="Arial" w:hAnsi="Arial" w:cs="Arial"/>
        </w:rPr>
        <w:t xml:space="preserve">es que se emitan en los términos del presente </w:t>
      </w:r>
      <w:r w:rsidR="009161B0" w:rsidRPr="00A86038">
        <w:rPr>
          <w:rFonts w:ascii="Arial" w:hAnsi="Arial" w:cs="Arial"/>
        </w:rPr>
        <w:t>Decreto</w:t>
      </w:r>
      <w:r w:rsidRPr="00A86038">
        <w:rPr>
          <w:rFonts w:ascii="Arial" w:hAnsi="Arial" w:cs="Arial"/>
        </w:rPr>
        <w:t>.</w:t>
      </w:r>
    </w:p>
    <w:p w14:paraId="13144308" w14:textId="77777777" w:rsidR="00BA5009" w:rsidRPr="00A86038" w:rsidRDefault="00BA5009" w:rsidP="009161B0">
      <w:pPr>
        <w:spacing w:after="0" w:line="360" w:lineRule="auto"/>
        <w:jc w:val="both"/>
        <w:rPr>
          <w:rFonts w:ascii="Arial" w:hAnsi="Arial" w:cs="Arial"/>
          <w:b/>
        </w:rPr>
      </w:pPr>
    </w:p>
    <w:p w14:paraId="206CA758" w14:textId="1547535D" w:rsidR="007F51E2" w:rsidRPr="00A86038" w:rsidRDefault="000176A8" w:rsidP="009161B0">
      <w:pPr>
        <w:spacing w:after="0" w:line="360" w:lineRule="auto"/>
        <w:jc w:val="both"/>
        <w:rPr>
          <w:rFonts w:ascii="Arial" w:hAnsi="Arial" w:cs="Arial"/>
        </w:rPr>
      </w:pPr>
      <w:r w:rsidRPr="00A86038">
        <w:rPr>
          <w:rFonts w:ascii="Arial" w:hAnsi="Arial" w:cs="Arial"/>
          <w:b/>
        </w:rPr>
        <w:t>DÉCIMO.</w:t>
      </w:r>
      <w:r w:rsidR="00DB305F" w:rsidRPr="00A86038">
        <w:rPr>
          <w:rFonts w:ascii="Arial" w:hAnsi="Arial" w:cs="Arial"/>
          <w:b/>
        </w:rPr>
        <w:t>-</w:t>
      </w:r>
      <w:r w:rsidR="00BA5009" w:rsidRPr="00A86038">
        <w:rPr>
          <w:rFonts w:ascii="Arial" w:hAnsi="Arial" w:cs="Arial"/>
        </w:rPr>
        <w:t xml:space="preserve"> </w:t>
      </w:r>
      <w:r w:rsidR="007F51E2" w:rsidRPr="00A86038">
        <w:rPr>
          <w:rFonts w:ascii="Arial" w:hAnsi="Arial" w:cs="Arial"/>
        </w:rPr>
        <w:t>Para la interpretación y aplicación de este Decreto, los órganos del Estado y toda autoridad jurisdiccional deberán atenerse a su literalidad y no habrá lugar a interpretaciones análogas o extensivas que pretendan inaplicar, suspender, modificar o hacer nugatorios sus términos o su vigencia, ya sea de manera total o parcial.</w:t>
      </w:r>
      <w:r w:rsidR="007F51E2" w:rsidRPr="00A86038">
        <w:rPr>
          <w:rFonts w:ascii="Arial" w:hAnsi="Arial" w:cs="Arial"/>
        </w:rPr>
        <w:cr/>
      </w:r>
    </w:p>
    <w:p w14:paraId="0B5C3A2A" w14:textId="457F3113" w:rsidR="00BA5009" w:rsidRPr="00A86038" w:rsidRDefault="007F51E2" w:rsidP="009161B0">
      <w:pPr>
        <w:spacing w:after="0" w:line="360" w:lineRule="auto"/>
        <w:jc w:val="both"/>
        <w:rPr>
          <w:rFonts w:ascii="Arial" w:hAnsi="Arial" w:cs="Arial"/>
        </w:rPr>
      </w:pPr>
      <w:r w:rsidRPr="00A86038">
        <w:rPr>
          <w:rFonts w:ascii="Arial" w:hAnsi="Arial" w:cs="Arial"/>
          <w:b/>
        </w:rPr>
        <w:t>DÉCIMO PRIMERO.-</w:t>
      </w:r>
      <w:r w:rsidRPr="00A86038">
        <w:rPr>
          <w:rFonts w:ascii="Arial" w:hAnsi="Arial" w:cs="Arial"/>
        </w:rPr>
        <w:t xml:space="preserve"> </w:t>
      </w:r>
      <w:r w:rsidR="00BA5009" w:rsidRPr="00A86038">
        <w:rPr>
          <w:rFonts w:ascii="Arial" w:hAnsi="Arial" w:cs="Arial"/>
        </w:rPr>
        <w:t xml:space="preserve">Los procedimientos que al momento de la entrada en vigor del presente </w:t>
      </w:r>
      <w:r w:rsidR="009161B0" w:rsidRPr="00A86038">
        <w:rPr>
          <w:rFonts w:ascii="Arial" w:hAnsi="Arial" w:cs="Arial"/>
        </w:rPr>
        <w:t>Decreto</w:t>
      </w:r>
      <w:r w:rsidR="00BA5009" w:rsidRPr="00A86038">
        <w:rPr>
          <w:rFonts w:ascii="Arial" w:hAnsi="Arial" w:cs="Arial"/>
        </w:rPr>
        <w:t xml:space="preserve"> excedan de los plazos previstos en el penúltimo párrafo</w:t>
      </w:r>
      <w:r w:rsidRPr="00A86038">
        <w:rPr>
          <w:rFonts w:ascii="Arial" w:hAnsi="Arial" w:cs="Arial"/>
        </w:rPr>
        <w:t>,</w:t>
      </w:r>
      <w:r w:rsidR="00BA5009" w:rsidRPr="00A86038">
        <w:rPr>
          <w:rFonts w:ascii="Arial" w:hAnsi="Arial" w:cs="Arial"/>
        </w:rPr>
        <w:t xml:space="preserve"> del apartado A</w:t>
      </w:r>
      <w:r w:rsidRPr="00A86038">
        <w:rPr>
          <w:rFonts w:ascii="Arial" w:hAnsi="Arial" w:cs="Arial"/>
        </w:rPr>
        <w:t>,</w:t>
      </w:r>
      <w:r w:rsidR="00BA5009" w:rsidRPr="00A86038">
        <w:rPr>
          <w:rFonts w:ascii="Arial" w:hAnsi="Arial" w:cs="Arial"/>
        </w:rPr>
        <w:t xml:space="preserve"> del artículo 55 de la Constitución del Estado contenido en el presente </w:t>
      </w:r>
      <w:r w:rsidR="009161B0" w:rsidRPr="00A86038">
        <w:rPr>
          <w:rFonts w:ascii="Arial" w:hAnsi="Arial" w:cs="Arial"/>
        </w:rPr>
        <w:t>Decreto</w:t>
      </w:r>
      <w:r w:rsidR="00BA5009" w:rsidRPr="00A86038">
        <w:rPr>
          <w:rFonts w:ascii="Arial" w:hAnsi="Arial" w:cs="Arial"/>
        </w:rPr>
        <w:t>, deberán observar el trámite establecido en éste.</w:t>
      </w:r>
    </w:p>
    <w:p w14:paraId="6C300FD5" w14:textId="77777777" w:rsidR="00BA5009" w:rsidRPr="00A86038" w:rsidRDefault="00BA5009" w:rsidP="009161B0">
      <w:pPr>
        <w:spacing w:after="0" w:line="360" w:lineRule="auto"/>
        <w:jc w:val="both"/>
        <w:rPr>
          <w:rFonts w:ascii="Arial" w:hAnsi="Arial" w:cs="Arial"/>
          <w:b/>
        </w:rPr>
      </w:pPr>
    </w:p>
    <w:p w14:paraId="0ADC4F86" w14:textId="6DB4314B" w:rsidR="00BA5009" w:rsidRPr="00A86038" w:rsidRDefault="00BA5009" w:rsidP="00384BED">
      <w:pPr>
        <w:spacing w:after="0" w:line="360" w:lineRule="auto"/>
        <w:jc w:val="both"/>
        <w:rPr>
          <w:rFonts w:ascii="Arial" w:hAnsi="Arial" w:cs="Arial"/>
        </w:rPr>
      </w:pPr>
      <w:r w:rsidRPr="00A86038">
        <w:rPr>
          <w:rFonts w:ascii="Arial" w:hAnsi="Arial" w:cs="Arial"/>
          <w:b/>
        </w:rPr>
        <w:t xml:space="preserve">DÉCIMO </w:t>
      </w:r>
      <w:r w:rsidR="007F51E2" w:rsidRPr="00A86038">
        <w:rPr>
          <w:rFonts w:ascii="Arial" w:hAnsi="Arial" w:cs="Arial"/>
          <w:b/>
        </w:rPr>
        <w:t>SEGUNDO</w:t>
      </w:r>
      <w:r w:rsidR="000176A8" w:rsidRPr="00A86038">
        <w:rPr>
          <w:rFonts w:ascii="Arial" w:hAnsi="Arial" w:cs="Arial"/>
          <w:b/>
        </w:rPr>
        <w:t>.-</w:t>
      </w:r>
      <w:r w:rsidRPr="00A86038">
        <w:rPr>
          <w:rFonts w:ascii="Arial" w:hAnsi="Arial" w:cs="Arial"/>
        </w:rPr>
        <w:t xml:space="preserve"> Los derechos laborales de las personas trabajadoras del Poder Judicial del Estado serán respetados en su totalidad. El Presupuesto de Egresos del Poder Judicial del Estado del ejercicio fiscal que corresponda considerará los recursos necesarios para el pago de las diversas prestaciones u obligaciones de carácter laboral que corresponda</w:t>
      </w:r>
      <w:r w:rsidR="007F51E2" w:rsidRPr="00A86038">
        <w:rPr>
          <w:rFonts w:ascii="Arial" w:hAnsi="Arial" w:cs="Arial"/>
        </w:rPr>
        <w:t>n</w:t>
      </w:r>
      <w:r w:rsidRPr="00A86038">
        <w:rPr>
          <w:rFonts w:ascii="Arial" w:hAnsi="Arial" w:cs="Arial"/>
        </w:rPr>
        <w:t xml:space="preserve">, en los términos que establezcan las </w:t>
      </w:r>
      <w:r w:rsidR="009161B0" w:rsidRPr="00A86038">
        <w:rPr>
          <w:rFonts w:ascii="Arial" w:hAnsi="Arial" w:cs="Arial"/>
        </w:rPr>
        <w:t>ley</w:t>
      </w:r>
      <w:r w:rsidRPr="00A86038">
        <w:rPr>
          <w:rFonts w:ascii="Arial" w:hAnsi="Arial" w:cs="Arial"/>
        </w:rPr>
        <w:t xml:space="preserve">es o las condiciones generales de trabajo aplicables. </w:t>
      </w:r>
      <w:r w:rsidR="00384BED" w:rsidRPr="00A86038">
        <w:rPr>
          <w:rFonts w:ascii="Arial" w:hAnsi="Arial" w:cs="Arial"/>
        </w:rPr>
        <w:t xml:space="preserve">Las personas juzgadoras del Poder Judicial de la Federación que concluyan su encargo por haber declinado su candidatura o no resultar electas por la ciudadanía para un nuevo periodo conforme al quinto transitorio de este Decreto, serán acreedoras a las prestaciones a que tengan derecho conforme las reglas del haber </w:t>
      </w:r>
      <w:r w:rsidR="00EC1569" w:rsidRPr="00A86038">
        <w:rPr>
          <w:rFonts w:ascii="Arial" w:hAnsi="Arial" w:cs="Arial"/>
        </w:rPr>
        <w:t>por</w:t>
      </w:r>
      <w:r w:rsidR="00384BED" w:rsidRPr="00A86038">
        <w:rPr>
          <w:rFonts w:ascii="Arial" w:hAnsi="Arial" w:cs="Arial"/>
        </w:rPr>
        <w:t xml:space="preserve"> retiro</w:t>
      </w:r>
      <w:r w:rsidR="00EC1569" w:rsidRPr="00A86038">
        <w:rPr>
          <w:rFonts w:ascii="Arial" w:hAnsi="Arial" w:cs="Arial"/>
        </w:rPr>
        <w:t xml:space="preserve"> vigentes</w:t>
      </w:r>
      <w:r w:rsidR="00384BED" w:rsidRPr="00A86038">
        <w:rPr>
          <w:rFonts w:ascii="Arial" w:hAnsi="Arial" w:cs="Arial"/>
        </w:rPr>
        <w:t xml:space="preserve">, </w:t>
      </w:r>
      <w:r w:rsidR="00EC1569" w:rsidRPr="00A86038">
        <w:rPr>
          <w:rFonts w:ascii="Arial" w:hAnsi="Arial" w:cs="Arial"/>
        </w:rPr>
        <w:t>así como las gratificaciones</w:t>
      </w:r>
      <w:r w:rsidR="00931C38" w:rsidRPr="00A86038">
        <w:rPr>
          <w:rFonts w:ascii="Arial" w:hAnsi="Arial" w:cs="Arial"/>
        </w:rPr>
        <w:t xml:space="preserve"> plenamente justificadas</w:t>
      </w:r>
      <w:r w:rsidR="00EC1569" w:rsidRPr="00A86038">
        <w:rPr>
          <w:rFonts w:ascii="Arial" w:hAnsi="Arial" w:cs="Arial"/>
        </w:rPr>
        <w:t xml:space="preserve"> que apruebe el Pleno del Tribunal Superior de Justicia del Poder Judicial del Estado de Baja California</w:t>
      </w:r>
      <w:r w:rsidR="00384BED" w:rsidRPr="00A86038">
        <w:rPr>
          <w:rFonts w:ascii="Arial" w:hAnsi="Arial" w:cs="Arial"/>
        </w:rPr>
        <w:t>.</w:t>
      </w:r>
      <w:r w:rsidR="00384BED" w:rsidRPr="00A86038">
        <w:rPr>
          <w:rFonts w:ascii="Arial" w:hAnsi="Arial" w:cs="Arial"/>
        </w:rPr>
        <w:cr/>
      </w:r>
    </w:p>
    <w:p w14:paraId="458E6E0B" w14:textId="663768DB" w:rsidR="00675504" w:rsidRPr="00A86038" w:rsidRDefault="00F9756D" w:rsidP="00675504">
      <w:pPr>
        <w:spacing w:after="0" w:line="360" w:lineRule="auto"/>
        <w:jc w:val="both"/>
        <w:rPr>
          <w:rFonts w:ascii="Arial" w:hAnsi="Arial" w:cs="Arial"/>
        </w:rPr>
      </w:pPr>
      <w:r w:rsidRPr="00A86038">
        <w:rPr>
          <w:rFonts w:ascii="Arial" w:hAnsi="Arial" w:cs="Arial"/>
          <w:b/>
        </w:rPr>
        <w:t>DÉCIMO TERCERO.</w:t>
      </w:r>
      <w:r w:rsidR="00DB305F" w:rsidRPr="00A86038">
        <w:rPr>
          <w:rFonts w:ascii="Arial" w:hAnsi="Arial" w:cs="Arial"/>
          <w:b/>
        </w:rPr>
        <w:t>-</w:t>
      </w:r>
      <w:r w:rsidR="00FB6FD1" w:rsidRPr="00A86038">
        <w:rPr>
          <w:rFonts w:ascii="Arial" w:hAnsi="Arial" w:cs="Arial"/>
          <w:b/>
        </w:rPr>
        <w:t xml:space="preserve"> </w:t>
      </w:r>
      <w:r w:rsidR="00675504" w:rsidRPr="00A86038">
        <w:rPr>
          <w:rFonts w:ascii="Arial" w:hAnsi="Arial" w:cs="Arial"/>
        </w:rPr>
        <w:t xml:space="preserve"> El Instituto de la Judicatura del Poder Judicial del Estado y las funciones que realiza, serán sustituidas por el órgano auxiliar con autonomía técnica y de gestión del Consejo de Administración del Poder Judicial del Estado contenido en el artículo 65 de la Constitución del Estado del presente Decreto. Los recursos presupuestales y materiales, así como los bienes a cargo del Instituto de la Judicatura pasarán al órgano auxiliar referido.</w:t>
      </w:r>
      <w:r w:rsidR="001E1ECE" w:rsidRPr="00A86038">
        <w:rPr>
          <w:rFonts w:ascii="Arial" w:hAnsi="Arial" w:cs="Arial"/>
        </w:rPr>
        <w:t xml:space="preserve"> Quien se encuentre </w:t>
      </w:r>
      <w:r w:rsidR="00A427B2" w:rsidRPr="00A86038">
        <w:rPr>
          <w:rFonts w:ascii="Arial" w:hAnsi="Arial" w:cs="Arial"/>
        </w:rPr>
        <w:t>a cargo de la titularidad del Instituto a la entrada en vigor del presente decreto</w:t>
      </w:r>
      <w:r w:rsidR="004A0076" w:rsidRPr="00A86038">
        <w:rPr>
          <w:rFonts w:ascii="Arial" w:hAnsi="Arial" w:cs="Arial"/>
        </w:rPr>
        <w:t>,</w:t>
      </w:r>
      <w:r w:rsidR="00A427B2" w:rsidRPr="00A86038">
        <w:rPr>
          <w:rFonts w:ascii="Arial" w:hAnsi="Arial" w:cs="Arial"/>
        </w:rPr>
        <w:t xml:space="preserve"> </w:t>
      </w:r>
      <w:r w:rsidR="001E1ECE" w:rsidRPr="00A86038">
        <w:rPr>
          <w:rFonts w:ascii="Arial" w:hAnsi="Arial" w:cs="Arial"/>
        </w:rPr>
        <w:t xml:space="preserve">continuará en funciones hasta en tanto se </w:t>
      </w:r>
      <w:r w:rsidR="00A427B2" w:rsidRPr="00A86038">
        <w:rPr>
          <w:rFonts w:ascii="Arial" w:hAnsi="Arial" w:cs="Arial"/>
        </w:rPr>
        <w:t>designe</w:t>
      </w:r>
      <w:r w:rsidR="001E1ECE" w:rsidRPr="00A86038">
        <w:rPr>
          <w:rFonts w:ascii="Arial" w:hAnsi="Arial" w:cs="Arial"/>
        </w:rPr>
        <w:t xml:space="preserve"> al titular de la </w:t>
      </w:r>
      <w:r w:rsidR="00A427B2" w:rsidRPr="00A86038">
        <w:rPr>
          <w:rFonts w:ascii="Arial" w:hAnsi="Arial" w:cs="Arial"/>
        </w:rPr>
        <w:t xml:space="preserve">Escuela de </w:t>
      </w:r>
      <w:r w:rsidR="004A0076" w:rsidRPr="00A86038">
        <w:rPr>
          <w:rFonts w:ascii="Arial" w:hAnsi="Arial" w:cs="Arial"/>
        </w:rPr>
        <w:t>Formación Judicial del Estado</w:t>
      </w:r>
      <w:r w:rsidR="00A427B2" w:rsidRPr="00A86038">
        <w:rPr>
          <w:rFonts w:ascii="Arial" w:hAnsi="Arial" w:cs="Arial"/>
        </w:rPr>
        <w:t>.</w:t>
      </w:r>
    </w:p>
    <w:p w14:paraId="58D83EE7" w14:textId="09385C87" w:rsidR="00E3551A" w:rsidRDefault="00E3551A" w:rsidP="009161B0">
      <w:pPr>
        <w:spacing w:after="0" w:line="360" w:lineRule="auto"/>
        <w:jc w:val="both"/>
        <w:rPr>
          <w:rFonts w:ascii="Arial" w:hAnsi="Arial" w:cs="Arial"/>
          <w:b/>
        </w:rPr>
      </w:pPr>
    </w:p>
    <w:p w14:paraId="27639BDE" w14:textId="77777777" w:rsidR="00EA27BF" w:rsidRDefault="00EA27BF" w:rsidP="00477A00">
      <w:pPr>
        <w:spacing w:after="0" w:line="360" w:lineRule="auto"/>
        <w:jc w:val="both"/>
        <w:rPr>
          <w:rFonts w:ascii="Arial" w:hAnsi="Arial" w:cs="Arial"/>
          <w:b/>
        </w:rPr>
      </w:pPr>
    </w:p>
    <w:p w14:paraId="73966C94" w14:textId="4F0FACC3" w:rsidR="00BA5009" w:rsidRPr="00A86038" w:rsidRDefault="00BA5009" w:rsidP="00477A00">
      <w:pPr>
        <w:spacing w:after="0" w:line="360" w:lineRule="auto"/>
        <w:jc w:val="both"/>
        <w:rPr>
          <w:rFonts w:ascii="Arial" w:hAnsi="Arial" w:cs="Arial"/>
        </w:rPr>
      </w:pPr>
      <w:r w:rsidRPr="00A86038">
        <w:rPr>
          <w:rFonts w:ascii="Arial" w:hAnsi="Arial" w:cs="Arial"/>
          <w:b/>
        </w:rPr>
        <w:t xml:space="preserve">DÉCIMO </w:t>
      </w:r>
      <w:r w:rsidR="00F9756D" w:rsidRPr="00A86038">
        <w:rPr>
          <w:rFonts w:ascii="Arial" w:hAnsi="Arial" w:cs="Arial"/>
          <w:b/>
        </w:rPr>
        <w:t>CUARTO</w:t>
      </w:r>
      <w:r w:rsidR="000176A8" w:rsidRPr="00A86038">
        <w:rPr>
          <w:rFonts w:ascii="Arial" w:hAnsi="Arial" w:cs="Arial"/>
          <w:b/>
        </w:rPr>
        <w:t>.-</w:t>
      </w:r>
      <w:r w:rsidR="00675504" w:rsidRPr="00A86038">
        <w:rPr>
          <w:rFonts w:ascii="Arial" w:hAnsi="Arial" w:cs="Arial"/>
        </w:rPr>
        <w:t xml:space="preserve"> Las erogaciones presupuestales que con motivo de la implementación y ejecución del presente decreto se requieran por parte de</w:t>
      </w:r>
      <w:r w:rsidR="00810165" w:rsidRPr="00A86038">
        <w:rPr>
          <w:rFonts w:ascii="Arial" w:hAnsi="Arial" w:cs="Arial"/>
        </w:rPr>
        <w:t xml:space="preserve"> </w:t>
      </w:r>
      <w:r w:rsidR="00675504" w:rsidRPr="00A86038">
        <w:rPr>
          <w:rFonts w:ascii="Arial" w:hAnsi="Arial" w:cs="Arial"/>
        </w:rPr>
        <w:t>l</w:t>
      </w:r>
      <w:r w:rsidR="00810165" w:rsidRPr="00A86038">
        <w:rPr>
          <w:rFonts w:ascii="Arial" w:hAnsi="Arial" w:cs="Arial"/>
        </w:rPr>
        <w:t>os</w:t>
      </w:r>
      <w:r w:rsidR="00675504" w:rsidRPr="00A86038">
        <w:rPr>
          <w:rFonts w:ascii="Arial" w:hAnsi="Arial" w:cs="Arial"/>
        </w:rPr>
        <w:t xml:space="preserve"> Poder</w:t>
      </w:r>
      <w:r w:rsidR="00810165" w:rsidRPr="00A86038">
        <w:rPr>
          <w:rFonts w:ascii="Arial" w:hAnsi="Arial" w:cs="Arial"/>
        </w:rPr>
        <w:t xml:space="preserve">es del Estado </w:t>
      </w:r>
      <w:r w:rsidR="00675504" w:rsidRPr="00A86038">
        <w:rPr>
          <w:rFonts w:ascii="Arial" w:hAnsi="Arial" w:cs="Arial"/>
        </w:rPr>
        <w:t>y Órganos Autónomos del Estado de Baja California, se realizar</w:t>
      </w:r>
      <w:r w:rsidR="0002678E" w:rsidRPr="00A86038">
        <w:rPr>
          <w:rFonts w:ascii="Arial" w:hAnsi="Arial" w:cs="Arial"/>
        </w:rPr>
        <w:t>á</w:t>
      </w:r>
      <w:r w:rsidR="00675504" w:rsidRPr="00A86038">
        <w:rPr>
          <w:rFonts w:ascii="Arial" w:hAnsi="Arial" w:cs="Arial"/>
        </w:rPr>
        <w:t>n en los términos y condiciones que disponga el Presupuesto de Egresos del Estado de Baja California correspondiente al ejercicio fiscal en que se realicen.</w:t>
      </w:r>
    </w:p>
    <w:p w14:paraId="6CD05788" w14:textId="77777777" w:rsidR="00BA5009" w:rsidRPr="00A86038" w:rsidRDefault="00BA5009" w:rsidP="00477A00">
      <w:pPr>
        <w:spacing w:after="0" w:line="360" w:lineRule="auto"/>
        <w:jc w:val="both"/>
        <w:rPr>
          <w:rFonts w:ascii="Arial" w:hAnsi="Arial" w:cs="Arial"/>
        </w:rPr>
      </w:pPr>
    </w:p>
    <w:p w14:paraId="0FBB00A8" w14:textId="1FE2AFF5" w:rsidR="00BA5009" w:rsidRPr="00A86038" w:rsidRDefault="00ED7025" w:rsidP="00477A00">
      <w:pPr>
        <w:spacing w:after="0" w:line="360" w:lineRule="auto"/>
        <w:jc w:val="both"/>
        <w:rPr>
          <w:rFonts w:ascii="Arial" w:hAnsi="Arial" w:cs="Arial"/>
        </w:rPr>
      </w:pPr>
      <w:r w:rsidRPr="00A86038">
        <w:rPr>
          <w:rFonts w:ascii="Arial" w:hAnsi="Arial" w:cs="Arial"/>
          <w:b/>
        </w:rPr>
        <w:t xml:space="preserve">DÉCIMO </w:t>
      </w:r>
      <w:r w:rsidR="00F9756D" w:rsidRPr="00A86038">
        <w:rPr>
          <w:rFonts w:ascii="Arial" w:hAnsi="Arial" w:cs="Arial"/>
          <w:b/>
        </w:rPr>
        <w:t>QUINTO</w:t>
      </w:r>
      <w:r w:rsidRPr="00A86038">
        <w:rPr>
          <w:rFonts w:ascii="Arial" w:hAnsi="Arial" w:cs="Arial"/>
          <w:b/>
        </w:rPr>
        <w:t>.</w:t>
      </w:r>
      <w:r w:rsidR="00E92CB7" w:rsidRPr="00A86038">
        <w:rPr>
          <w:rFonts w:ascii="Arial" w:hAnsi="Arial" w:cs="Arial"/>
          <w:b/>
        </w:rPr>
        <w:t>-</w:t>
      </w:r>
      <w:r w:rsidRPr="00A86038">
        <w:rPr>
          <w:rFonts w:ascii="Arial" w:hAnsi="Arial" w:cs="Arial"/>
        </w:rPr>
        <w:t xml:space="preserve"> </w:t>
      </w:r>
      <w:r w:rsidR="00DB305F" w:rsidRPr="00A86038">
        <w:rPr>
          <w:rFonts w:ascii="Arial" w:hAnsi="Arial" w:cs="Arial"/>
        </w:rPr>
        <w:t>D</w:t>
      </w:r>
      <w:r w:rsidR="00BA5009" w:rsidRPr="00A86038">
        <w:rPr>
          <w:rFonts w:ascii="Arial" w:hAnsi="Arial" w:cs="Arial"/>
        </w:rPr>
        <w:t xml:space="preserve">entro de los noventa días </w:t>
      </w:r>
      <w:r w:rsidR="00477A00" w:rsidRPr="00A86038">
        <w:rPr>
          <w:rFonts w:ascii="Arial" w:hAnsi="Arial" w:cs="Arial"/>
        </w:rPr>
        <w:t xml:space="preserve">naturales </w:t>
      </w:r>
      <w:r w:rsidR="00BA5009" w:rsidRPr="00A86038">
        <w:rPr>
          <w:rFonts w:ascii="Arial" w:hAnsi="Arial" w:cs="Arial"/>
        </w:rPr>
        <w:t xml:space="preserve">siguientes a la entrada en vigor del presente </w:t>
      </w:r>
      <w:r w:rsidR="009161B0" w:rsidRPr="00A86038">
        <w:rPr>
          <w:rFonts w:ascii="Arial" w:hAnsi="Arial" w:cs="Arial"/>
        </w:rPr>
        <w:t>Decreto</w:t>
      </w:r>
      <w:r w:rsidR="00BA5009" w:rsidRPr="00A86038">
        <w:rPr>
          <w:rFonts w:ascii="Arial" w:hAnsi="Arial" w:cs="Arial"/>
        </w:rPr>
        <w:t>, el Poder Judicial del Estado deberá realizar las adecuaciones necesarias</w:t>
      </w:r>
      <w:r w:rsidR="00006D4D" w:rsidRPr="00A86038">
        <w:rPr>
          <w:rFonts w:ascii="Arial" w:hAnsi="Arial" w:cs="Arial"/>
        </w:rPr>
        <w:t xml:space="preserve"> a su reglamentación y normativa interna para su adecuada implementación</w:t>
      </w:r>
      <w:r w:rsidR="00BA5009" w:rsidRPr="00A86038">
        <w:rPr>
          <w:rFonts w:ascii="Arial" w:hAnsi="Arial" w:cs="Arial"/>
        </w:rPr>
        <w:t>.</w:t>
      </w:r>
    </w:p>
    <w:p w14:paraId="1414F770" w14:textId="77777777" w:rsidR="00BA5009" w:rsidRPr="00A86038" w:rsidRDefault="00BA5009" w:rsidP="00477A00">
      <w:pPr>
        <w:spacing w:after="0" w:line="360" w:lineRule="auto"/>
        <w:jc w:val="both"/>
        <w:rPr>
          <w:rFonts w:ascii="Arial" w:hAnsi="Arial" w:cs="Arial"/>
        </w:rPr>
      </w:pPr>
    </w:p>
    <w:p w14:paraId="03654554" w14:textId="2E5CC015" w:rsidR="00BA5009" w:rsidRPr="00A86038" w:rsidRDefault="00BA5009" w:rsidP="00477A00">
      <w:pPr>
        <w:spacing w:after="0" w:line="360" w:lineRule="auto"/>
        <w:jc w:val="both"/>
        <w:rPr>
          <w:rFonts w:ascii="Arial" w:hAnsi="Arial" w:cs="Arial"/>
        </w:rPr>
      </w:pPr>
      <w:r w:rsidRPr="00A86038">
        <w:rPr>
          <w:rFonts w:ascii="Arial" w:hAnsi="Arial" w:cs="Arial"/>
          <w:b/>
        </w:rPr>
        <w:t xml:space="preserve">DÉCIMO </w:t>
      </w:r>
      <w:r w:rsidR="00F9756D" w:rsidRPr="00A86038">
        <w:rPr>
          <w:rFonts w:ascii="Arial" w:hAnsi="Arial" w:cs="Arial"/>
          <w:b/>
        </w:rPr>
        <w:t>SEXTO</w:t>
      </w:r>
      <w:r w:rsidR="000176A8" w:rsidRPr="00A86038">
        <w:rPr>
          <w:rFonts w:ascii="Arial" w:hAnsi="Arial" w:cs="Arial"/>
          <w:b/>
        </w:rPr>
        <w:t>.-</w:t>
      </w:r>
      <w:r w:rsidRPr="00A86038">
        <w:rPr>
          <w:rFonts w:ascii="Arial" w:hAnsi="Arial" w:cs="Arial"/>
        </w:rPr>
        <w:t xml:space="preserve"> Se derogan todas las disposiciones que se opongan al presente </w:t>
      </w:r>
      <w:r w:rsidR="009161B0" w:rsidRPr="00A86038">
        <w:rPr>
          <w:rFonts w:ascii="Arial" w:hAnsi="Arial" w:cs="Arial"/>
        </w:rPr>
        <w:t>Decreto</w:t>
      </w:r>
      <w:r w:rsidRPr="00A86038">
        <w:rPr>
          <w:rFonts w:ascii="Arial" w:hAnsi="Arial" w:cs="Arial"/>
        </w:rPr>
        <w:t>.</w:t>
      </w:r>
    </w:p>
    <w:p w14:paraId="5F215F7C" w14:textId="18774DDC" w:rsidR="000576C4" w:rsidRPr="00A86038" w:rsidRDefault="000576C4" w:rsidP="00477A00">
      <w:pPr>
        <w:pStyle w:val="Sinespaciado"/>
        <w:tabs>
          <w:tab w:val="left" w:pos="9922"/>
        </w:tabs>
        <w:spacing w:line="360" w:lineRule="auto"/>
        <w:jc w:val="both"/>
        <w:rPr>
          <w:rFonts w:ascii="Arial" w:hAnsi="Arial" w:cs="Arial"/>
        </w:rPr>
      </w:pPr>
    </w:p>
    <w:p w14:paraId="33F2AF7D" w14:textId="77777777" w:rsidR="00810165" w:rsidRPr="00A86038" w:rsidRDefault="00810165" w:rsidP="00477A00">
      <w:pPr>
        <w:pStyle w:val="Sinespaciado"/>
        <w:tabs>
          <w:tab w:val="left" w:pos="9922"/>
        </w:tabs>
        <w:spacing w:line="360" w:lineRule="auto"/>
        <w:jc w:val="both"/>
        <w:rPr>
          <w:rFonts w:ascii="Arial" w:hAnsi="Arial" w:cs="Arial"/>
        </w:rPr>
      </w:pPr>
    </w:p>
    <w:p w14:paraId="1E590C30" w14:textId="77777777" w:rsidR="000576C4" w:rsidRPr="00A86038" w:rsidRDefault="000576C4" w:rsidP="00477A00">
      <w:pPr>
        <w:pStyle w:val="Sinespaciado"/>
        <w:tabs>
          <w:tab w:val="left" w:pos="9922"/>
        </w:tabs>
        <w:spacing w:line="360" w:lineRule="auto"/>
        <w:jc w:val="both"/>
        <w:rPr>
          <w:rFonts w:ascii="Arial" w:hAnsi="Arial" w:cs="Arial"/>
        </w:rPr>
      </w:pPr>
    </w:p>
    <w:p w14:paraId="593555BE" w14:textId="2CBF3756" w:rsidR="00BA5009" w:rsidRPr="00A86038" w:rsidRDefault="00BA5009" w:rsidP="00477A00">
      <w:pPr>
        <w:pStyle w:val="Sinespaciado"/>
        <w:tabs>
          <w:tab w:val="left" w:pos="9922"/>
        </w:tabs>
        <w:spacing w:line="360" w:lineRule="auto"/>
        <w:jc w:val="both"/>
        <w:rPr>
          <w:rFonts w:ascii="Arial" w:hAnsi="Arial" w:cs="Arial"/>
        </w:rPr>
      </w:pPr>
    </w:p>
    <w:p w14:paraId="3EBABA54" w14:textId="77777777" w:rsidR="0002678E" w:rsidRPr="00A86038" w:rsidRDefault="0002678E" w:rsidP="00477A00">
      <w:pPr>
        <w:pStyle w:val="Sinespaciado"/>
        <w:tabs>
          <w:tab w:val="left" w:pos="9922"/>
        </w:tabs>
        <w:spacing w:line="360" w:lineRule="auto"/>
        <w:jc w:val="both"/>
        <w:rPr>
          <w:rFonts w:ascii="Arial" w:hAnsi="Arial" w:cs="Arial"/>
        </w:rPr>
      </w:pPr>
    </w:p>
    <w:p w14:paraId="6E273EB9" w14:textId="77777777" w:rsidR="00962E7F" w:rsidRPr="00A86038" w:rsidRDefault="00962E7F" w:rsidP="00477A00">
      <w:pPr>
        <w:shd w:val="clear" w:color="auto" w:fill="FFFFFF" w:themeFill="background1"/>
        <w:spacing w:after="0" w:line="240" w:lineRule="auto"/>
        <w:jc w:val="center"/>
        <w:rPr>
          <w:rFonts w:ascii="Arial" w:hAnsi="Arial" w:cs="Arial"/>
          <w:b/>
          <w:bCs/>
        </w:rPr>
      </w:pPr>
      <w:r w:rsidRPr="00A86038">
        <w:rPr>
          <w:rFonts w:ascii="Arial" w:hAnsi="Arial" w:cs="Arial"/>
          <w:b/>
          <w:bCs/>
        </w:rPr>
        <w:t>MARINA DEL PILAR AVILA OLMEDA</w:t>
      </w:r>
    </w:p>
    <w:p w14:paraId="729E4434" w14:textId="77777777" w:rsidR="00962E7F" w:rsidRPr="00A86038" w:rsidRDefault="00962E7F" w:rsidP="00477A00">
      <w:pPr>
        <w:shd w:val="clear" w:color="auto" w:fill="FFFFFF" w:themeFill="background1"/>
        <w:spacing w:after="0" w:line="240" w:lineRule="auto"/>
        <w:jc w:val="center"/>
        <w:rPr>
          <w:rFonts w:ascii="Arial" w:hAnsi="Arial" w:cs="Arial"/>
          <w:b/>
          <w:bCs/>
        </w:rPr>
      </w:pPr>
      <w:r w:rsidRPr="00A86038">
        <w:rPr>
          <w:rFonts w:ascii="Arial" w:hAnsi="Arial" w:cs="Arial"/>
          <w:b/>
          <w:bCs/>
        </w:rPr>
        <w:t>GOBERNADORA DEL ESTADO DE BAJA CALIFORNIA</w:t>
      </w:r>
    </w:p>
    <w:p w14:paraId="3CAB689D" w14:textId="77777777" w:rsidR="00962E7F" w:rsidRPr="00A86038" w:rsidRDefault="00962E7F" w:rsidP="0002678E">
      <w:pPr>
        <w:pStyle w:val="Sinespaciado"/>
        <w:tabs>
          <w:tab w:val="left" w:pos="9922"/>
        </w:tabs>
        <w:spacing w:line="360" w:lineRule="auto"/>
        <w:jc w:val="both"/>
        <w:rPr>
          <w:rFonts w:ascii="Arial" w:hAnsi="Arial" w:cs="Arial"/>
        </w:rPr>
      </w:pPr>
    </w:p>
    <w:p w14:paraId="16D93444" w14:textId="1C8B0B6C" w:rsidR="00962E7F" w:rsidRPr="00A86038" w:rsidRDefault="00962E7F" w:rsidP="0002678E">
      <w:pPr>
        <w:pStyle w:val="Sinespaciado"/>
        <w:tabs>
          <w:tab w:val="left" w:pos="9922"/>
        </w:tabs>
        <w:spacing w:line="360" w:lineRule="auto"/>
        <w:jc w:val="both"/>
        <w:rPr>
          <w:rFonts w:ascii="Arial" w:hAnsi="Arial" w:cs="Arial"/>
        </w:rPr>
      </w:pPr>
    </w:p>
    <w:p w14:paraId="1D41FF16" w14:textId="77777777" w:rsidR="0002678E" w:rsidRPr="00A86038" w:rsidRDefault="0002678E" w:rsidP="0002678E">
      <w:pPr>
        <w:pStyle w:val="Sinespaciado"/>
        <w:tabs>
          <w:tab w:val="left" w:pos="9922"/>
        </w:tabs>
        <w:spacing w:line="360" w:lineRule="auto"/>
        <w:jc w:val="both"/>
        <w:rPr>
          <w:rFonts w:ascii="Arial" w:hAnsi="Arial" w:cs="Arial"/>
        </w:rPr>
      </w:pPr>
    </w:p>
    <w:p w14:paraId="71E47812" w14:textId="64DF4352" w:rsidR="00810165" w:rsidRPr="00A86038" w:rsidRDefault="00810165" w:rsidP="00477A00">
      <w:pPr>
        <w:shd w:val="clear" w:color="auto" w:fill="FFFFFF" w:themeFill="background1"/>
        <w:spacing w:after="0" w:line="240" w:lineRule="auto"/>
        <w:jc w:val="center"/>
        <w:rPr>
          <w:rFonts w:ascii="Arial" w:hAnsi="Arial" w:cs="Arial"/>
          <w:b/>
          <w:bCs/>
        </w:rPr>
      </w:pPr>
    </w:p>
    <w:p w14:paraId="6426997F" w14:textId="144F3BF5" w:rsidR="00810165" w:rsidRDefault="00810165" w:rsidP="00477A00">
      <w:pPr>
        <w:shd w:val="clear" w:color="auto" w:fill="FFFFFF" w:themeFill="background1"/>
        <w:spacing w:after="0" w:line="240" w:lineRule="auto"/>
        <w:jc w:val="both"/>
        <w:rPr>
          <w:rFonts w:ascii="Arial" w:hAnsi="Arial" w:cs="Arial"/>
          <w:b/>
          <w:bCs/>
        </w:rPr>
      </w:pPr>
    </w:p>
    <w:p w14:paraId="3EBBEB8A" w14:textId="4A47D630" w:rsidR="0047059E" w:rsidRDefault="0047059E" w:rsidP="00477A00">
      <w:pPr>
        <w:shd w:val="clear" w:color="auto" w:fill="FFFFFF" w:themeFill="background1"/>
        <w:spacing w:after="0" w:line="240" w:lineRule="auto"/>
        <w:jc w:val="both"/>
        <w:rPr>
          <w:rFonts w:ascii="Arial" w:hAnsi="Arial" w:cs="Arial"/>
          <w:b/>
          <w:bCs/>
        </w:rPr>
      </w:pPr>
    </w:p>
    <w:p w14:paraId="40F0CD19" w14:textId="70F913DE" w:rsidR="0047059E" w:rsidRDefault="0047059E" w:rsidP="00477A00">
      <w:pPr>
        <w:shd w:val="clear" w:color="auto" w:fill="FFFFFF" w:themeFill="background1"/>
        <w:spacing w:after="0" w:line="240" w:lineRule="auto"/>
        <w:jc w:val="both"/>
        <w:rPr>
          <w:rFonts w:ascii="Arial" w:hAnsi="Arial" w:cs="Arial"/>
          <w:b/>
          <w:bCs/>
        </w:rPr>
      </w:pPr>
    </w:p>
    <w:p w14:paraId="1E7C190C" w14:textId="19D99C55" w:rsidR="0047059E" w:rsidRDefault="0047059E" w:rsidP="00477A00">
      <w:pPr>
        <w:shd w:val="clear" w:color="auto" w:fill="FFFFFF" w:themeFill="background1"/>
        <w:spacing w:after="0" w:line="240" w:lineRule="auto"/>
        <w:jc w:val="both"/>
        <w:rPr>
          <w:rFonts w:ascii="Arial" w:hAnsi="Arial" w:cs="Arial"/>
          <w:b/>
          <w:bCs/>
        </w:rPr>
      </w:pPr>
    </w:p>
    <w:p w14:paraId="4C4F1A7B" w14:textId="11B7C3F7" w:rsidR="0047059E" w:rsidRDefault="0047059E" w:rsidP="00477A00">
      <w:pPr>
        <w:shd w:val="clear" w:color="auto" w:fill="FFFFFF" w:themeFill="background1"/>
        <w:spacing w:after="0" w:line="240" w:lineRule="auto"/>
        <w:jc w:val="both"/>
        <w:rPr>
          <w:rFonts w:ascii="Arial" w:hAnsi="Arial" w:cs="Arial"/>
          <w:b/>
          <w:bCs/>
        </w:rPr>
      </w:pPr>
    </w:p>
    <w:p w14:paraId="51E5A80E" w14:textId="726D0C4E" w:rsidR="0047059E" w:rsidRDefault="0047059E" w:rsidP="00477A00">
      <w:pPr>
        <w:shd w:val="clear" w:color="auto" w:fill="FFFFFF" w:themeFill="background1"/>
        <w:spacing w:after="0" w:line="240" w:lineRule="auto"/>
        <w:jc w:val="both"/>
        <w:rPr>
          <w:rFonts w:ascii="Arial" w:hAnsi="Arial" w:cs="Arial"/>
          <w:b/>
          <w:bCs/>
        </w:rPr>
      </w:pPr>
    </w:p>
    <w:p w14:paraId="5C7E09C4" w14:textId="6A4980BD" w:rsidR="0047059E" w:rsidRDefault="0047059E" w:rsidP="00477A00">
      <w:pPr>
        <w:shd w:val="clear" w:color="auto" w:fill="FFFFFF" w:themeFill="background1"/>
        <w:spacing w:after="0" w:line="240" w:lineRule="auto"/>
        <w:jc w:val="both"/>
        <w:rPr>
          <w:rFonts w:ascii="Arial" w:hAnsi="Arial" w:cs="Arial"/>
          <w:b/>
          <w:bCs/>
        </w:rPr>
      </w:pPr>
    </w:p>
    <w:p w14:paraId="337B9534" w14:textId="50AD5028" w:rsidR="00E92CB7" w:rsidRPr="00A86038" w:rsidRDefault="00E92CB7" w:rsidP="00477A00">
      <w:pPr>
        <w:shd w:val="clear" w:color="auto" w:fill="FFFFFF" w:themeFill="background1"/>
        <w:spacing w:after="0" w:line="240" w:lineRule="auto"/>
        <w:jc w:val="both"/>
        <w:rPr>
          <w:rFonts w:ascii="Arial" w:hAnsi="Arial" w:cs="Arial"/>
          <w:b/>
          <w:bCs/>
        </w:rPr>
      </w:pPr>
    </w:p>
    <w:p w14:paraId="70B700A1" w14:textId="77777777" w:rsidR="0016754D" w:rsidRPr="00A86038" w:rsidRDefault="0016754D" w:rsidP="00477A00">
      <w:pPr>
        <w:shd w:val="clear" w:color="auto" w:fill="FFFFFF" w:themeFill="background1"/>
        <w:spacing w:after="0" w:line="240" w:lineRule="auto"/>
        <w:jc w:val="both"/>
        <w:rPr>
          <w:rFonts w:ascii="Arial" w:hAnsi="Arial" w:cs="Arial"/>
          <w:b/>
          <w:bCs/>
        </w:rPr>
      </w:pPr>
    </w:p>
    <w:p w14:paraId="4CF796EE" w14:textId="77777777" w:rsidR="0002678E" w:rsidRPr="00A86038" w:rsidRDefault="0002678E" w:rsidP="00477A00">
      <w:pPr>
        <w:shd w:val="clear" w:color="auto" w:fill="FFFFFF" w:themeFill="background1"/>
        <w:spacing w:after="0" w:line="240" w:lineRule="auto"/>
        <w:jc w:val="both"/>
        <w:rPr>
          <w:rFonts w:ascii="Arial" w:hAnsi="Arial" w:cs="Arial"/>
          <w:b/>
          <w:bCs/>
        </w:rPr>
      </w:pPr>
    </w:p>
    <w:p w14:paraId="1EAC5418" w14:textId="228CD92E" w:rsidR="00E831BD" w:rsidRPr="00A86038" w:rsidRDefault="00810165" w:rsidP="0002678E">
      <w:pPr>
        <w:shd w:val="clear" w:color="auto" w:fill="FFFFFF" w:themeFill="background1"/>
        <w:spacing w:after="0" w:line="240" w:lineRule="auto"/>
        <w:jc w:val="both"/>
        <w:rPr>
          <w:rFonts w:ascii="Arial" w:hAnsi="Arial" w:cs="Arial"/>
          <w:b/>
          <w:bCs/>
          <w:sz w:val="20"/>
        </w:rPr>
      </w:pPr>
      <w:r w:rsidRPr="00A86038">
        <w:rPr>
          <w:rFonts w:ascii="Arial" w:hAnsi="Arial" w:cs="Arial"/>
          <w:bCs/>
          <w:sz w:val="20"/>
        </w:rPr>
        <w:t xml:space="preserve">Esta hoja </w:t>
      </w:r>
      <w:r w:rsidR="000504D6" w:rsidRPr="00A86038">
        <w:rPr>
          <w:rFonts w:ascii="Arial" w:hAnsi="Arial" w:cs="Arial"/>
          <w:bCs/>
          <w:sz w:val="20"/>
        </w:rPr>
        <w:t>de firmas corresponde a la I</w:t>
      </w:r>
      <w:r w:rsidR="002B0187" w:rsidRPr="00A86038">
        <w:rPr>
          <w:rFonts w:ascii="Arial" w:hAnsi="Arial" w:cs="Arial"/>
          <w:bCs/>
          <w:sz w:val="20"/>
        </w:rPr>
        <w:t>niciativa</w:t>
      </w:r>
      <w:r w:rsidRPr="00A86038">
        <w:rPr>
          <w:rFonts w:ascii="Arial" w:hAnsi="Arial" w:cs="Arial"/>
          <w:bCs/>
          <w:sz w:val="20"/>
        </w:rPr>
        <w:t xml:space="preserve"> de </w:t>
      </w:r>
      <w:r w:rsidR="002B0187" w:rsidRPr="00A86038">
        <w:rPr>
          <w:rFonts w:ascii="Arial" w:hAnsi="Arial" w:cs="Arial"/>
          <w:bCs/>
          <w:sz w:val="20"/>
        </w:rPr>
        <w:t>reforma</w:t>
      </w:r>
      <w:r w:rsidRPr="00A86038">
        <w:rPr>
          <w:rFonts w:ascii="Arial" w:hAnsi="Arial" w:cs="Arial"/>
          <w:bCs/>
          <w:sz w:val="20"/>
        </w:rPr>
        <w:t xml:space="preserve"> a diversos </w:t>
      </w:r>
      <w:r w:rsidR="002B0187" w:rsidRPr="00A86038">
        <w:rPr>
          <w:rFonts w:ascii="Arial" w:hAnsi="Arial" w:cs="Arial"/>
          <w:bCs/>
          <w:sz w:val="20"/>
        </w:rPr>
        <w:t>artículos</w:t>
      </w:r>
      <w:r w:rsidRPr="00A86038">
        <w:rPr>
          <w:rFonts w:ascii="Arial" w:hAnsi="Arial" w:cs="Arial"/>
          <w:bCs/>
          <w:sz w:val="20"/>
        </w:rPr>
        <w:t xml:space="preserve"> de la </w:t>
      </w:r>
      <w:r w:rsidR="002B0187" w:rsidRPr="00A86038">
        <w:rPr>
          <w:rFonts w:ascii="Arial" w:hAnsi="Arial" w:cs="Arial"/>
          <w:bCs/>
          <w:sz w:val="20"/>
        </w:rPr>
        <w:t>Constitución</w:t>
      </w:r>
      <w:r w:rsidRPr="00A86038">
        <w:rPr>
          <w:rFonts w:ascii="Arial" w:hAnsi="Arial" w:cs="Arial"/>
          <w:bCs/>
          <w:sz w:val="20"/>
        </w:rPr>
        <w:t xml:space="preserve"> </w:t>
      </w:r>
      <w:r w:rsidR="002B0187" w:rsidRPr="00A86038">
        <w:rPr>
          <w:rFonts w:ascii="Arial" w:hAnsi="Arial" w:cs="Arial"/>
          <w:bCs/>
          <w:sz w:val="20"/>
        </w:rPr>
        <w:t>Política</w:t>
      </w:r>
      <w:r w:rsidRPr="00A86038">
        <w:rPr>
          <w:rFonts w:ascii="Arial" w:hAnsi="Arial" w:cs="Arial"/>
          <w:bCs/>
          <w:sz w:val="20"/>
        </w:rPr>
        <w:t xml:space="preserve"> </w:t>
      </w:r>
      <w:r w:rsidR="002B0187" w:rsidRPr="00A86038">
        <w:rPr>
          <w:rFonts w:ascii="Arial" w:hAnsi="Arial" w:cs="Arial"/>
          <w:bCs/>
          <w:sz w:val="20"/>
        </w:rPr>
        <w:t xml:space="preserve">del Estado Libre y Soberano de Baja California </w:t>
      </w:r>
      <w:r w:rsidR="000504D6" w:rsidRPr="00A86038">
        <w:rPr>
          <w:rFonts w:ascii="Arial" w:hAnsi="Arial" w:cs="Arial"/>
          <w:bCs/>
          <w:sz w:val="20"/>
        </w:rPr>
        <w:t>en materia</w:t>
      </w:r>
      <w:r w:rsidR="00995BFB" w:rsidRPr="00A86038">
        <w:rPr>
          <w:rFonts w:ascii="Arial" w:hAnsi="Arial" w:cs="Arial"/>
          <w:bCs/>
          <w:sz w:val="20"/>
        </w:rPr>
        <w:t xml:space="preserve"> de elección popular de cargos</w:t>
      </w:r>
      <w:r w:rsidR="000504D6" w:rsidRPr="00A86038">
        <w:rPr>
          <w:rFonts w:ascii="Arial" w:hAnsi="Arial" w:cs="Arial"/>
          <w:bCs/>
          <w:sz w:val="20"/>
        </w:rPr>
        <w:t xml:space="preserve"> del Poder Judicial.</w:t>
      </w:r>
    </w:p>
    <w:sectPr w:rsidR="00E831BD" w:rsidRPr="00A86038" w:rsidSect="00964D02">
      <w:pgSz w:w="12240" w:h="15840"/>
      <w:pgMar w:top="2835" w:right="1701" w:bottom="1418" w:left="1701"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E202F" w14:textId="77777777" w:rsidR="005F1C97" w:rsidRDefault="005F1C97" w:rsidP="00C7218D">
      <w:pPr>
        <w:spacing w:after="0" w:line="240" w:lineRule="auto"/>
      </w:pPr>
      <w:r>
        <w:separator/>
      </w:r>
    </w:p>
  </w:endnote>
  <w:endnote w:type="continuationSeparator" w:id="0">
    <w:p w14:paraId="299E097D" w14:textId="77777777" w:rsidR="005F1C97" w:rsidRDefault="005F1C97" w:rsidP="00C7218D">
      <w:pPr>
        <w:spacing w:after="0" w:line="240" w:lineRule="auto"/>
      </w:pPr>
      <w:r>
        <w:continuationSeparator/>
      </w:r>
    </w:p>
  </w:endnote>
  <w:endnote w:type="continuationNotice" w:id="1">
    <w:p w14:paraId="369598DB" w14:textId="77777777" w:rsidR="005F1C97" w:rsidRDefault="005F1C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98ECC" w14:textId="77777777" w:rsidR="005F1C97" w:rsidRDefault="005F1C97" w:rsidP="00C7218D">
      <w:pPr>
        <w:spacing w:after="0" w:line="240" w:lineRule="auto"/>
      </w:pPr>
      <w:r>
        <w:separator/>
      </w:r>
    </w:p>
  </w:footnote>
  <w:footnote w:type="continuationSeparator" w:id="0">
    <w:p w14:paraId="40DEB0BF" w14:textId="77777777" w:rsidR="005F1C97" w:rsidRDefault="005F1C97" w:rsidP="00C7218D">
      <w:pPr>
        <w:spacing w:after="0" w:line="240" w:lineRule="auto"/>
      </w:pPr>
      <w:r>
        <w:continuationSeparator/>
      </w:r>
    </w:p>
  </w:footnote>
  <w:footnote w:type="continuationNotice" w:id="1">
    <w:p w14:paraId="467A780A" w14:textId="77777777" w:rsidR="005F1C97" w:rsidRDefault="005F1C97">
      <w:pPr>
        <w:spacing w:after="0" w:line="240" w:lineRule="auto"/>
      </w:pPr>
    </w:p>
  </w:footnote>
  <w:footnote w:id="2">
    <w:p w14:paraId="068FAA30" w14:textId="25174D27" w:rsidR="005F1C97" w:rsidRPr="00EA2C9E" w:rsidRDefault="005F1C97" w:rsidP="00F53918">
      <w:pPr>
        <w:spacing w:after="0"/>
        <w:jc w:val="both"/>
        <w:rPr>
          <w:rFonts w:ascii="Arial" w:eastAsia="Times New Roman" w:hAnsi="Arial" w:cs="Arial"/>
          <w:sz w:val="16"/>
          <w:szCs w:val="16"/>
        </w:rPr>
      </w:pPr>
      <w:r w:rsidRPr="00865C76">
        <w:rPr>
          <w:rStyle w:val="Refdenotaalpie"/>
          <w:rFonts w:ascii="Arial" w:hAnsi="Arial" w:cs="Arial"/>
          <w:sz w:val="16"/>
          <w:szCs w:val="16"/>
        </w:rPr>
        <w:footnoteRef/>
      </w:r>
      <w:r w:rsidRPr="00EA2C9E">
        <w:rPr>
          <w:rFonts w:ascii="Arial" w:eastAsia="Times New Roman" w:hAnsi="Arial" w:cs="Arial"/>
          <w:sz w:val="16"/>
          <w:szCs w:val="16"/>
        </w:rPr>
        <w:t xml:space="preserve">Ello, a fin de desligar la función jurisdiccional de las tareas estrictamente administrativas que repercuten en el nombramiento y formación de </w:t>
      </w:r>
      <w:r>
        <w:rPr>
          <w:rFonts w:ascii="Arial" w:eastAsia="Times New Roman" w:hAnsi="Arial" w:cs="Arial"/>
          <w:sz w:val="16"/>
          <w:szCs w:val="16"/>
        </w:rPr>
        <w:t>Magistraturas</w:t>
      </w:r>
      <w:r w:rsidRPr="00EA2C9E">
        <w:rPr>
          <w:rFonts w:ascii="Arial" w:eastAsia="Times New Roman" w:hAnsi="Arial" w:cs="Arial"/>
          <w:sz w:val="16"/>
          <w:szCs w:val="16"/>
        </w:rPr>
        <w:t xml:space="preserve"> y juzgadores, así como de las disciplinarias.</w:t>
      </w:r>
    </w:p>
    <w:p w14:paraId="5080995A" w14:textId="77777777" w:rsidR="005F1C97" w:rsidRDefault="005F1C97" w:rsidP="00F53918">
      <w:pPr>
        <w:pStyle w:val="Textonotapie"/>
      </w:pPr>
    </w:p>
  </w:footnote>
  <w:footnote w:id="3">
    <w:p w14:paraId="21009979" w14:textId="77777777" w:rsidR="005F1C97" w:rsidRPr="00F53918" w:rsidRDefault="005F1C97" w:rsidP="00DA3EB8">
      <w:pPr>
        <w:pStyle w:val="Textonotapie"/>
        <w:jc w:val="both"/>
        <w:rPr>
          <w:rFonts w:ascii="Arial" w:hAnsi="Arial" w:cs="Arial"/>
          <w:sz w:val="18"/>
          <w:szCs w:val="18"/>
        </w:rPr>
      </w:pPr>
      <w:r w:rsidRPr="00F53918">
        <w:rPr>
          <w:rStyle w:val="Refdenotaalpie"/>
          <w:rFonts w:ascii="Arial" w:hAnsi="Arial" w:cs="Arial"/>
          <w:sz w:val="18"/>
          <w:szCs w:val="18"/>
        </w:rPr>
        <w:footnoteRef/>
      </w:r>
      <w:r w:rsidRPr="00F53918">
        <w:rPr>
          <w:rFonts w:ascii="Arial" w:hAnsi="Arial" w:cs="Arial"/>
          <w:sz w:val="18"/>
          <w:szCs w:val="18"/>
        </w:rPr>
        <w:t xml:space="preserve"> Decreto de Reforma a la Constitución Federal en materia del Poder Judicial, publicado en el DOF de 15 de septiembre de 2024.</w:t>
      </w:r>
    </w:p>
  </w:footnote>
  <w:footnote w:id="4">
    <w:p w14:paraId="2F0C73F3" w14:textId="77777777" w:rsidR="005F1C97" w:rsidRPr="003D1761" w:rsidRDefault="005F1C97" w:rsidP="00C1575C">
      <w:pPr>
        <w:pStyle w:val="Textonotapie"/>
        <w:jc w:val="both"/>
        <w:rPr>
          <w:rFonts w:ascii="Arial" w:hAnsi="Arial" w:cs="Arial"/>
          <w:i/>
          <w:sz w:val="16"/>
          <w:szCs w:val="16"/>
        </w:rPr>
      </w:pPr>
      <w:r w:rsidRPr="00E31090">
        <w:rPr>
          <w:rStyle w:val="Refdenotaalpie"/>
          <w:rFonts w:ascii="Arial" w:hAnsi="Arial" w:cs="Arial"/>
        </w:rPr>
        <w:footnoteRef/>
      </w:r>
      <w:r w:rsidRPr="00E31090">
        <w:rPr>
          <w:rFonts w:ascii="Arial" w:hAnsi="Arial" w:cs="Arial"/>
          <w:sz w:val="16"/>
          <w:szCs w:val="16"/>
        </w:rPr>
        <w:t xml:space="preserve"> Al respecto, es de resaltarse lo citado en la foja 181 del dictamen de reforma a la Constitución Federal en materia del Poder Judicial de la Cámara de Diputados del Congreso de la Unión, en el sentido siguiente:</w:t>
      </w:r>
      <w:r>
        <w:rPr>
          <w:rFonts w:ascii="Arial" w:hAnsi="Arial" w:cs="Arial"/>
          <w:i/>
          <w:sz w:val="16"/>
          <w:szCs w:val="16"/>
        </w:rPr>
        <w:t xml:space="preserve"> “</w:t>
      </w:r>
      <w:r w:rsidRPr="003D1761">
        <w:rPr>
          <w:rFonts w:ascii="Arial" w:hAnsi="Arial" w:cs="Arial"/>
          <w:i/>
          <w:sz w:val="16"/>
          <w:szCs w:val="16"/>
        </w:rPr>
        <w:t>Cabe destacar que, durante el desarrollo del quinto foro de parlamento abierto, se expresó, entre otros aspectos, lo siguiente: “…el Consejo enfrenta serios problemas en la gestión de denuncias presentadas por los trabajadores del Poder Judicial contra sus superiores jerárquicos. El Consejo ha recibido denuncias en forma creciente, denuncias por faltas administrativas, acoso y abuso, que casi siempre concluyen con responsabilidades administrativas no graves. Derivado de lo anterior, se ha sancionado a 106 servidores públicos, pero si ya… está cifra es baja, se ve empañada con el hecho de que el 0.6 corresponde a sanciones económicas, el 99.4 a sanciones administrativas, más del 30 por ciento fueron solo amonestaciones. Estos y otros datos relevantes, falta de rigor en la eficiencia, el Consejo actúa solamente como una barrera y protege a los infractores con ello, desincentiva la denuncia de conductas irregulares. También hay falta de transparencia y rendición de cuentas…”.</w:t>
      </w:r>
      <w:r>
        <w:rPr>
          <w:rFonts w:ascii="Arial" w:hAnsi="Arial" w:cs="Arial"/>
          <w:i/>
          <w:sz w:val="16"/>
          <w:szCs w:val="16"/>
        </w:rPr>
        <w:t>”</w:t>
      </w:r>
    </w:p>
  </w:footnote>
  <w:footnote w:id="5">
    <w:p w14:paraId="0BC90593" w14:textId="77777777" w:rsidR="005F1C97" w:rsidRDefault="005F1C97">
      <w:pPr>
        <w:pStyle w:val="Textonotapie"/>
      </w:pPr>
      <w:r>
        <w:rPr>
          <w:rStyle w:val="Refdenotaalpie"/>
        </w:rPr>
        <w:footnoteRef/>
      </w:r>
      <w:r w:rsidRPr="00912581">
        <w:t>https://www.cjf.gob.mx/resources/consultas/mapa/mapaCircuitosJudiciales2023.pdf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F17A2"/>
    <w:multiLevelType w:val="hybridMultilevel"/>
    <w:tmpl w:val="A9F8FE3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9C6174"/>
    <w:multiLevelType w:val="hybridMultilevel"/>
    <w:tmpl w:val="E630669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0C3CE4"/>
    <w:multiLevelType w:val="hybridMultilevel"/>
    <w:tmpl w:val="5DEECBE0"/>
    <w:lvl w:ilvl="0" w:tplc="080A0001">
      <w:start w:val="1"/>
      <w:numFmt w:val="bullet"/>
      <w:lvlText w:val=""/>
      <w:lvlJc w:val="left"/>
      <w:pPr>
        <w:ind w:left="810" w:hanging="360"/>
      </w:pPr>
      <w:rPr>
        <w:rFonts w:ascii="Symbol" w:hAnsi="Symbol" w:hint="default"/>
      </w:rPr>
    </w:lvl>
    <w:lvl w:ilvl="1" w:tplc="080A0003" w:tentative="1">
      <w:start w:val="1"/>
      <w:numFmt w:val="bullet"/>
      <w:lvlText w:val="o"/>
      <w:lvlJc w:val="left"/>
      <w:pPr>
        <w:ind w:left="1530" w:hanging="360"/>
      </w:pPr>
      <w:rPr>
        <w:rFonts w:ascii="Courier New" w:hAnsi="Courier New" w:cs="Courier New" w:hint="default"/>
      </w:rPr>
    </w:lvl>
    <w:lvl w:ilvl="2" w:tplc="080A0005" w:tentative="1">
      <w:start w:val="1"/>
      <w:numFmt w:val="bullet"/>
      <w:lvlText w:val=""/>
      <w:lvlJc w:val="left"/>
      <w:pPr>
        <w:ind w:left="2250" w:hanging="360"/>
      </w:pPr>
      <w:rPr>
        <w:rFonts w:ascii="Wingdings" w:hAnsi="Wingdings" w:hint="default"/>
      </w:rPr>
    </w:lvl>
    <w:lvl w:ilvl="3" w:tplc="080A0001" w:tentative="1">
      <w:start w:val="1"/>
      <w:numFmt w:val="bullet"/>
      <w:lvlText w:val=""/>
      <w:lvlJc w:val="left"/>
      <w:pPr>
        <w:ind w:left="2970" w:hanging="360"/>
      </w:pPr>
      <w:rPr>
        <w:rFonts w:ascii="Symbol" w:hAnsi="Symbol" w:hint="default"/>
      </w:rPr>
    </w:lvl>
    <w:lvl w:ilvl="4" w:tplc="080A0003" w:tentative="1">
      <w:start w:val="1"/>
      <w:numFmt w:val="bullet"/>
      <w:lvlText w:val="o"/>
      <w:lvlJc w:val="left"/>
      <w:pPr>
        <w:ind w:left="3690" w:hanging="360"/>
      </w:pPr>
      <w:rPr>
        <w:rFonts w:ascii="Courier New" w:hAnsi="Courier New" w:cs="Courier New" w:hint="default"/>
      </w:rPr>
    </w:lvl>
    <w:lvl w:ilvl="5" w:tplc="080A0005" w:tentative="1">
      <w:start w:val="1"/>
      <w:numFmt w:val="bullet"/>
      <w:lvlText w:val=""/>
      <w:lvlJc w:val="left"/>
      <w:pPr>
        <w:ind w:left="4410" w:hanging="360"/>
      </w:pPr>
      <w:rPr>
        <w:rFonts w:ascii="Wingdings" w:hAnsi="Wingdings" w:hint="default"/>
      </w:rPr>
    </w:lvl>
    <w:lvl w:ilvl="6" w:tplc="080A0001" w:tentative="1">
      <w:start w:val="1"/>
      <w:numFmt w:val="bullet"/>
      <w:lvlText w:val=""/>
      <w:lvlJc w:val="left"/>
      <w:pPr>
        <w:ind w:left="5130" w:hanging="360"/>
      </w:pPr>
      <w:rPr>
        <w:rFonts w:ascii="Symbol" w:hAnsi="Symbol" w:hint="default"/>
      </w:rPr>
    </w:lvl>
    <w:lvl w:ilvl="7" w:tplc="080A0003" w:tentative="1">
      <w:start w:val="1"/>
      <w:numFmt w:val="bullet"/>
      <w:lvlText w:val="o"/>
      <w:lvlJc w:val="left"/>
      <w:pPr>
        <w:ind w:left="5850" w:hanging="360"/>
      </w:pPr>
      <w:rPr>
        <w:rFonts w:ascii="Courier New" w:hAnsi="Courier New" w:cs="Courier New" w:hint="default"/>
      </w:rPr>
    </w:lvl>
    <w:lvl w:ilvl="8" w:tplc="080A0005" w:tentative="1">
      <w:start w:val="1"/>
      <w:numFmt w:val="bullet"/>
      <w:lvlText w:val=""/>
      <w:lvlJc w:val="left"/>
      <w:pPr>
        <w:ind w:left="6570" w:hanging="360"/>
      </w:pPr>
      <w:rPr>
        <w:rFonts w:ascii="Wingdings" w:hAnsi="Wingdings" w:hint="default"/>
      </w:rPr>
    </w:lvl>
  </w:abstractNum>
  <w:abstractNum w:abstractNumId="3" w15:restartNumberingAfterBreak="0">
    <w:nsid w:val="15ED69ED"/>
    <w:multiLevelType w:val="hybridMultilevel"/>
    <w:tmpl w:val="E31AF64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431DDE"/>
    <w:multiLevelType w:val="hybridMultilevel"/>
    <w:tmpl w:val="E5F6B9F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8F3B6D"/>
    <w:multiLevelType w:val="hybridMultilevel"/>
    <w:tmpl w:val="2806E6F0"/>
    <w:lvl w:ilvl="0" w:tplc="8244DD74">
      <w:start w:val="1"/>
      <w:numFmt w:val="lowerLetter"/>
      <w:lvlText w:val="%1).-"/>
      <w:lvlJc w:val="left"/>
      <w:pPr>
        <w:tabs>
          <w:tab w:val="num" w:pos="4188"/>
        </w:tabs>
        <w:ind w:left="4188"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A3A2383"/>
    <w:multiLevelType w:val="hybridMultilevel"/>
    <w:tmpl w:val="3350EBB4"/>
    <w:lvl w:ilvl="0" w:tplc="080A0017">
      <w:start w:val="1"/>
      <w:numFmt w:val="lowerLetter"/>
      <w:lvlText w:val="%1)"/>
      <w:lvlJc w:val="left"/>
      <w:pPr>
        <w:ind w:left="-132" w:hanging="360"/>
      </w:pPr>
      <w:rPr>
        <w:rFonts w:hint="default"/>
      </w:rPr>
    </w:lvl>
    <w:lvl w:ilvl="1" w:tplc="080A0019" w:tentative="1">
      <w:start w:val="1"/>
      <w:numFmt w:val="lowerLetter"/>
      <w:lvlText w:val="%2."/>
      <w:lvlJc w:val="left"/>
      <w:pPr>
        <w:ind w:left="588" w:hanging="360"/>
      </w:pPr>
    </w:lvl>
    <w:lvl w:ilvl="2" w:tplc="080A001B" w:tentative="1">
      <w:start w:val="1"/>
      <w:numFmt w:val="lowerRoman"/>
      <w:lvlText w:val="%3."/>
      <w:lvlJc w:val="right"/>
      <w:pPr>
        <w:ind w:left="1308" w:hanging="180"/>
      </w:pPr>
    </w:lvl>
    <w:lvl w:ilvl="3" w:tplc="080A000F" w:tentative="1">
      <w:start w:val="1"/>
      <w:numFmt w:val="decimal"/>
      <w:lvlText w:val="%4."/>
      <w:lvlJc w:val="left"/>
      <w:pPr>
        <w:ind w:left="2028" w:hanging="360"/>
      </w:pPr>
    </w:lvl>
    <w:lvl w:ilvl="4" w:tplc="080A0019" w:tentative="1">
      <w:start w:val="1"/>
      <w:numFmt w:val="lowerLetter"/>
      <w:lvlText w:val="%5."/>
      <w:lvlJc w:val="left"/>
      <w:pPr>
        <w:ind w:left="2748" w:hanging="360"/>
      </w:pPr>
    </w:lvl>
    <w:lvl w:ilvl="5" w:tplc="080A001B" w:tentative="1">
      <w:start w:val="1"/>
      <w:numFmt w:val="lowerRoman"/>
      <w:lvlText w:val="%6."/>
      <w:lvlJc w:val="right"/>
      <w:pPr>
        <w:ind w:left="3468" w:hanging="180"/>
      </w:pPr>
    </w:lvl>
    <w:lvl w:ilvl="6" w:tplc="080A000F" w:tentative="1">
      <w:start w:val="1"/>
      <w:numFmt w:val="decimal"/>
      <w:lvlText w:val="%7."/>
      <w:lvlJc w:val="left"/>
      <w:pPr>
        <w:ind w:left="4188" w:hanging="360"/>
      </w:pPr>
    </w:lvl>
    <w:lvl w:ilvl="7" w:tplc="080A0019" w:tentative="1">
      <w:start w:val="1"/>
      <w:numFmt w:val="lowerLetter"/>
      <w:lvlText w:val="%8."/>
      <w:lvlJc w:val="left"/>
      <w:pPr>
        <w:ind w:left="4908" w:hanging="360"/>
      </w:pPr>
    </w:lvl>
    <w:lvl w:ilvl="8" w:tplc="080A001B" w:tentative="1">
      <w:start w:val="1"/>
      <w:numFmt w:val="lowerRoman"/>
      <w:lvlText w:val="%9."/>
      <w:lvlJc w:val="right"/>
      <w:pPr>
        <w:ind w:left="5628" w:hanging="180"/>
      </w:pPr>
    </w:lvl>
  </w:abstractNum>
  <w:abstractNum w:abstractNumId="7" w15:restartNumberingAfterBreak="0">
    <w:nsid w:val="30D93E2E"/>
    <w:multiLevelType w:val="hybridMultilevel"/>
    <w:tmpl w:val="57D60B18"/>
    <w:lvl w:ilvl="0" w:tplc="080A0001">
      <w:start w:val="1"/>
      <w:numFmt w:val="bullet"/>
      <w:lvlText w:val=""/>
      <w:lvlJc w:val="left"/>
      <w:pPr>
        <w:ind w:left="1503" w:hanging="360"/>
      </w:pPr>
      <w:rPr>
        <w:rFonts w:ascii="Symbol" w:hAnsi="Symbol" w:hint="default"/>
      </w:rPr>
    </w:lvl>
    <w:lvl w:ilvl="1" w:tplc="080A0003" w:tentative="1">
      <w:start w:val="1"/>
      <w:numFmt w:val="bullet"/>
      <w:lvlText w:val="o"/>
      <w:lvlJc w:val="left"/>
      <w:pPr>
        <w:ind w:left="2223" w:hanging="360"/>
      </w:pPr>
      <w:rPr>
        <w:rFonts w:ascii="Courier New" w:hAnsi="Courier New" w:cs="Courier New" w:hint="default"/>
      </w:rPr>
    </w:lvl>
    <w:lvl w:ilvl="2" w:tplc="080A0005" w:tentative="1">
      <w:start w:val="1"/>
      <w:numFmt w:val="bullet"/>
      <w:lvlText w:val=""/>
      <w:lvlJc w:val="left"/>
      <w:pPr>
        <w:ind w:left="2943" w:hanging="360"/>
      </w:pPr>
      <w:rPr>
        <w:rFonts w:ascii="Wingdings" w:hAnsi="Wingdings" w:hint="default"/>
      </w:rPr>
    </w:lvl>
    <w:lvl w:ilvl="3" w:tplc="080A0001" w:tentative="1">
      <w:start w:val="1"/>
      <w:numFmt w:val="bullet"/>
      <w:lvlText w:val=""/>
      <w:lvlJc w:val="left"/>
      <w:pPr>
        <w:ind w:left="3663" w:hanging="360"/>
      </w:pPr>
      <w:rPr>
        <w:rFonts w:ascii="Symbol" w:hAnsi="Symbol" w:hint="default"/>
      </w:rPr>
    </w:lvl>
    <w:lvl w:ilvl="4" w:tplc="080A0003" w:tentative="1">
      <w:start w:val="1"/>
      <w:numFmt w:val="bullet"/>
      <w:lvlText w:val="o"/>
      <w:lvlJc w:val="left"/>
      <w:pPr>
        <w:ind w:left="4383" w:hanging="360"/>
      </w:pPr>
      <w:rPr>
        <w:rFonts w:ascii="Courier New" w:hAnsi="Courier New" w:cs="Courier New" w:hint="default"/>
      </w:rPr>
    </w:lvl>
    <w:lvl w:ilvl="5" w:tplc="080A0005" w:tentative="1">
      <w:start w:val="1"/>
      <w:numFmt w:val="bullet"/>
      <w:lvlText w:val=""/>
      <w:lvlJc w:val="left"/>
      <w:pPr>
        <w:ind w:left="5103" w:hanging="360"/>
      </w:pPr>
      <w:rPr>
        <w:rFonts w:ascii="Wingdings" w:hAnsi="Wingdings" w:hint="default"/>
      </w:rPr>
    </w:lvl>
    <w:lvl w:ilvl="6" w:tplc="080A0001" w:tentative="1">
      <w:start w:val="1"/>
      <w:numFmt w:val="bullet"/>
      <w:lvlText w:val=""/>
      <w:lvlJc w:val="left"/>
      <w:pPr>
        <w:ind w:left="5823" w:hanging="360"/>
      </w:pPr>
      <w:rPr>
        <w:rFonts w:ascii="Symbol" w:hAnsi="Symbol" w:hint="default"/>
      </w:rPr>
    </w:lvl>
    <w:lvl w:ilvl="7" w:tplc="080A0003" w:tentative="1">
      <w:start w:val="1"/>
      <w:numFmt w:val="bullet"/>
      <w:lvlText w:val="o"/>
      <w:lvlJc w:val="left"/>
      <w:pPr>
        <w:ind w:left="6543" w:hanging="360"/>
      </w:pPr>
      <w:rPr>
        <w:rFonts w:ascii="Courier New" w:hAnsi="Courier New" w:cs="Courier New" w:hint="default"/>
      </w:rPr>
    </w:lvl>
    <w:lvl w:ilvl="8" w:tplc="080A0005" w:tentative="1">
      <w:start w:val="1"/>
      <w:numFmt w:val="bullet"/>
      <w:lvlText w:val=""/>
      <w:lvlJc w:val="left"/>
      <w:pPr>
        <w:ind w:left="7263" w:hanging="360"/>
      </w:pPr>
      <w:rPr>
        <w:rFonts w:ascii="Wingdings" w:hAnsi="Wingdings" w:hint="default"/>
      </w:rPr>
    </w:lvl>
  </w:abstractNum>
  <w:abstractNum w:abstractNumId="8" w15:restartNumberingAfterBreak="0">
    <w:nsid w:val="3F207330"/>
    <w:multiLevelType w:val="hybridMultilevel"/>
    <w:tmpl w:val="B528733A"/>
    <w:lvl w:ilvl="0" w:tplc="0409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544D7D"/>
    <w:multiLevelType w:val="hybridMultilevel"/>
    <w:tmpl w:val="DCB46018"/>
    <w:lvl w:ilvl="0" w:tplc="080A000F">
      <w:start w:val="1"/>
      <w:numFmt w:val="decimal"/>
      <w:lvlText w:val="%1."/>
      <w:lvlJc w:val="left"/>
      <w:pPr>
        <w:ind w:left="789" w:hanging="360"/>
      </w:p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10" w15:restartNumberingAfterBreak="0">
    <w:nsid w:val="3F793D1E"/>
    <w:multiLevelType w:val="hybridMultilevel"/>
    <w:tmpl w:val="E60CED1C"/>
    <w:lvl w:ilvl="0" w:tplc="080A0001">
      <w:start w:val="1"/>
      <w:numFmt w:val="bullet"/>
      <w:lvlText w:val=""/>
      <w:lvlJc w:val="left"/>
      <w:pPr>
        <w:ind w:left="870" w:hanging="360"/>
      </w:pPr>
      <w:rPr>
        <w:rFonts w:ascii="Symbol" w:hAnsi="Symbol" w:hint="default"/>
      </w:rPr>
    </w:lvl>
    <w:lvl w:ilvl="1" w:tplc="080A0003" w:tentative="1">
      <w:start w:val="1"/>
      <w:numFmt w:val="bullet"/>
      <w:lvlText w:val="o"/>
      <w:lvlJc w:val="left"/>
      <w:pPr>
        <w:ind w:left="1590" w:hanging="360"/>
      </w:pPr>
      <w:rPr>
        <w:rFonts w:ascii="Courier New" w:hAnsi="Courier New" w:cs="Courier New" w:hint="default"/>
      </w:rPr>
    </w:lvl>
    <w:lvl w:ilvl="2" w:tplc="080A0005" w:tentative="1">
      <w:start w:val="1"/>
      <w:numFmt w:val="bullet"/>
      <w:lvlText w:val=""/>
      <w:lvlJc w:val="left"/>
      <w:pPr>
        <w:ind w:left="2310" w:hanging="360"/>
      </w:pPr>
      <w:rPr>
        <w:rFonts w:ascii="Wingdings" w:hAnsi="Wingdings" w:hint="default"/>
      </w:rPr>
    </w:lvl>
    <w:lvl w:ilvl="3" w:tplc="080A0001" w:tentative="1">
      <w:start w:val="1"/>
      <w:numFmt w:val="bullet"/>
      <w:lvlText w:val=""/>
      <w:lvlJc w:val="left"/>
      <w:pPr>
        <w:ind w:left="3030" w:hanging="360"/>
      </w:pPr>
      <w:rPr>
        <w:rFonts w:ascii="Symbol" w:hAnsi="Symbol" w:hint="default"/>
      </w:rPr>
    </w:lvl>
    <w:lvl w:ilvl="4" w:tplc="080A0003" w:tentative="1">
      <w:start w:val="1"/>
      <w:numFmt w:val="bullet"/>
      <w:lvlText w:val="o"/>
      <w:lvlJc w:val="left"/>
      <w:pPr>
        <w:ind w:left="3750" w:hanging="360"/>
      </w:pPr>
      <w:rPr>
        <w:rFonts w:ascii="Courier New" w:hAnsi="Courier New" w:cs="Courier New" w:hint="default"/>
      </w:rPr>
    </w:lvl>
    <w:lvl w:ilvl="5" w:tplc="080A0005" w:tentative="1">
      <w:start w:val="1"/>
      <w:numFmt w:val="bullet"/>
      <w:lvlText w:val=""/>
      <w:lvlJc w:val="left"/>
      <w:pPr>
        <w:ind w:left="4470" w:hanging="360"/>
      </w:pPr>
      <w:rPr>
        <w:rFonts w:ascii="Wingdings" w:hAnsi="Wingdings" w:hint="default"/>
      </w:rPr>
    </w:lvl>
    <w:lvl w:ilvl="6" w:tplc="080A0001" w:tentative="1">
      <w:start w:val="1"/>
      <w:numFmt w:val="bullet"/>
      <w:lvlText w:val=""/>
      <w:lvlJc w:val="left"/>
      <w:pPr>
        <w:ind w:left="5190" w:hanging="360"/>
      </w:pPr>
      <w:rPr>
        <w:rFonts w:ascii="Symbol" w:hAnsi="Symbol" w:hint="default"/>
      </w:rPr>
    </w:lvl>
    <w:lvl w:ilvl="7" w:tplc="080A0003" w:tentative="1">
      <w:start w:val="1"/>
      <w:numFmt w:val="bullet"/>
      <w:lvlText w:val="o"/>
      <w:lvlJc w:val="left"/>
      <w:pPr>
        <w:ind w:left="5910" w:hanging="360"/>
      </w:pPr>
      <w:rPr>
        <w:rFonts w:ascii="Courier New" w:hAnsi="Courier New" w:cs="Courier New" w:hint="default"/>
      </w:rPr>
    </w:lvl>
    <w:lvl w:ilvl="8" w:tplc="080A0005" w:tentative="1">
      <w:start w:val="1"/>
      <w:numFmt w:val="bullet"/>
      <w:lvlText w:val=""/>
      <w:lvlJc w:val="left"/>
      <w:pPr>
        <w:ind w:left="6630" w:hanging="360"/>
      </w:pPr>
      <w:rPr>
        <w:rFonts w:ascii="Wingdings" w:hAnsi="Wingdings" w:hint="default"/>
      </w:rPr>
    </w:lvl>
  </w:abstractNum>
  <w:abstractNum w:abstractNumId="11" w15:restartNumberingAfterBreak="0">
    <w:nsid w:val="481A4A24"/>
    <w:multiLevelType w:val="hybridMultilevel"/>
    <w:tmpl w:val="5E346D4E"/>
    <w:lvl w:ilvl="0" w:tplc="698E05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072412"/>
    <w:multiLevelType w:val="hybridMultilevel"/>
    <w:tmpl w:val="DCB46018"/>
    <w:lvl w:ilvl="0" w:tplc="080A000F">
      <w:start w:val="1"/>
      <w:numFmt w:val="decimal"/>
      <w:lvlText w:val="%1."/>
      <w:lvlJc w:val="left"/>
      <w:pPr>
        <w:ind w:left="789" w:hanging="360"/>
      </w:p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13" w15:restartNumberingAfterBreak="0">
    <w:nsid w:val="4E9C6F56"/>
    <w:multiLevelType w:val="hybridMultilevel"/>
    <w:tmpl w:val="CB8A22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31628D"/>
    <w:multiLevelType w:val="hybridMultilevel"/>
    <w:tmpl w:val="0B483132"/>
    <w:lvl w:ilvl="0" w:tplc="04090005">
      <w:start w:val="1"/>
      <w:numFmt w:val="bullet"/>
      <w:lvlText w:val=""/>
      <w:lvlJc w:val="left"/>
      <w:pPr>
        <w:ind w:left="784" w:hanging="360"/>
      </w:pPr>
      <w:rPr>
        <w:rFonts w:ascii="Wingdings" w:hAnsi="Wingdings"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5" w15:restartNumberingAfterBreak="0">
    <w:nsid w:val="53C873D8"/>
    <w:multiLevelType w:val="hybridMultilevel"/>
    <w:tmpl w:val="0124094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4422F9D"/>
    <w:multiLevelType w:val="hybridMultilevel"/>
    <w:tmpl w:val="C2B88E88"/>
    <w:lvl w:ilvl="0" w:tplc="080A0001">
      <w:start w:val="1"/>
      <w:numFmt w:val="bullet"/>
      <w:lvlText w:val=""/>
      <w:lvlJc w:val="left"/>
      <w:pPr>
        <w:ind w:left="995" w:hanging="360"/>
      </w:pPr>
      <w:rPr>
        <w:rFonts w:ascii="Symbol" w:hAnsi="Symbol" w:hint="default"/>
      </w:rPr>
    </w:lvl>
    <w:lvl w:ilvl="1" w:tplc="080A0003" w:tentative="1">
      <w:start w:val="1"/>
      <w:numFmt w:val="bullet"/>
      <w:lvlText w:val="o"/>
      <w:lvlJc w:val="left"/>
      <w:pPr>
        <w:ind w:left="1715" w:hanging="360"/>
      </w:pPr>
      <w:rPr>
        <w:rFonts w:ascii="Courier New" w:hAnsi="Courier New" w:cs="Courier New" w:hint="default"/>
      </w:rPr>
    </w:lvl>
    <w:lvl w:ilvl="2" w:tplc="080A0005" w:tentative="1">
      <w:start w:val="1"/>
      <w:numFmt w:val="bullet"/>
      <w:lvlText w:val=""/>
      <w:lvlJc w:val="left"/>
      <w:pPr>
        <w:ind w:left="2435" w:hanging="360"/>
      </w:pPr>
      <w:rPr>
        <w:rFonts w:ascii="Wingdings" w:hAnsi="Wingdings" w:hint="default"/>
      </w:rPr>
    </w:lvl>
    <w:lvl w:ilvl="3" w:tplc="080A0001" w:tentative="1">
      <w:start w:val="1"/>
      <w:numFmt w:val="bullet"/>
      <w:lvlText w:val=""/>
      <w:lvlJc w:val="left"/>
      <w:pPr>
        <w:ind w:left="3155" w:hanging="360"/>
      </w:pPr>
      <w:rPr>
        <w:rFonts w:ascii="Symbol" w:hAnsi="Symbol" w:hint="default"/>
      </w:rPr>
    </w:lvl>
    <w:lvl w:ilvl="4" w:tplc="080A0003" w:tentative="1">
      <w:start w:val="1"/>
      <w:numFmt w:val="bullet"/>
      <w:lvlText w:val="o"/>
      <w:lvlJc w:val="left"/>
      <w:pPr>
        <w:ind w:left="3875" w:hanging="360"/>
      </w:pPr>
      <w:rPr>
        <w:rFonts w:ascii="Courier New" w:hAnsi="Courier New" w:cs="Courier New" w:hint="default"/>
      </w:rPr>
    </w:lvl>
    <w:lvl w:ilvl="5" w:tplc="080A0005" w:tentative="1">
      <w:start w:val="1"/>
      <w:numFmt w:val="bullet"/>
      <w:lvlText w:val=""/>
      <w:lvlJc w:val="left"/>
      <w:pPr>
        <w:ind w:left="4595" w:hanging="360"/>
      </w:pPr>
      <w:rPr>
        <w:rFonts w:ascii="Wingdings" w:hAnsi="Wingdings" w:hint="default"/>
      </w:rPr>
    </w:lvl>
    <w:lvl w:ilvl="6" w:tplc="080A0001" w:tentative="1">
      <w:start w:val="1"/>
      <w:numFmt w:val="bullet"/>
      <w:lvlText w:val=""/>
      <w:lvlJc w:val="left"/>
      <w:pPr>
        <w:ind w:left="5315" w:hanging="360"/>
      </w:pPr>
      <w:rPr>
        <w:rFonts w:ascii="Symbol" w:hAnsi="Symbol" w:hint="default"/>
      </w:rPr>
    </w:lvl>
    <w:lvl w:ilvl="7" w:tplc="080A0003" w:tentative="1">
      <w:start w:val="1"/>
      <w:numFmt w:val="bullet"/>
      <w:lvlText w:val="o"/>
      <w:lvlJc w:val="left"/>
      <w:pPr>
        <w:ind w:left="6035" w:hanging="360"/>
      </w:pPr>
      <w:rPr>
        <w:rFonts w:ascii="Courier New" w:hAnsi="Courier New" w:cs="Courier New" w:hint="default"/>
      </w:rPr>
    </w:lvl>
    <w:lvl w:ilvl="8" w:tplc="080A0005" w:tentative="1">
      <w:start w:val="1"/>
      <w:numFmt w:val="bullet"/>
      <w:lvlText w:val=""/>
      <w:lvlJc w:val="left"/>
      <w:pPr>
        <w:ind w:left="6755" w:hanging="360"/>
      </w:pPr>
      <w:rPr>
        <w:rFonts w:ascii="Wingdings" w:hAnsi="Wingdings" w:hint="default"/>
      </w:rPr>
    </w:lvl>
  </w:abstractNum>
  <w:abstractNum w:abstractNumId="17" w15:restartNumberingAfterBreak="0">
    <w:nsid w:val="5AD613AA"/>
    <w:multiLevelType w:val="hybridMultilevel"/>
    <w:tmpl w:val="1F78CA9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F7B21AD"/>
    <w:multiLevelType w:val="hybridMultilevel"/>
    <w:tmpl w:val="3C6426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1581143"/>
    <w:multiLevelType w:val="hybridMultilevel"/>
    <w:tmpl w:val="E984093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1DA156B"/>
    <w:multiLevelType w:val="hybridMultilevel"/>
    <w:tmpl w:val="B22A75D4"/>
    <w:lvl w:ilvl="0" w:tplc="080A0001">
      <w:start w:val="1"/>
      <w:numFmt w:val="bullet"/>
      <w:lvlText w:val=""/>
      <w:lvlJc w:val="left"/>
      <w:pPr>
        <w:ind w:left="810" w:hanging="360"/>
      </w:pPr>
      <w:rPr>
        <w:rFonts w:ascii="Symbol" w:hAnsi="Symbol" w:hint="default"/>
      </w:rPr>
    </w:lvl>
    <w:lvl w:ilvl="1" w:tplc="080A0003" w:tentative="1">
      <w:start w:val="1"/>
      <w:numFmt w:val="bullet"/>
      <w:lvlText w:val="o"/>
      <w:lvlJc w:val="left"/>
      <w:pPr>
        <w:ind w:left="1530" w:hanging="360"/>
      </w:pPr>
      <w:rPr>
        <w:rFonts w:ascii="Courier New" w:hAnsi="Courier New" w:cs="Courier New" w:hint="default"/>
      </w:rPr>
    </w:lvl>
    <w:lvl w:ilvl="2" w:tplc="080A0005" w:tentative="1">
      <w:start w:val="1"/>
      <w:numFmt w:val="bullet"/>
      <w:lvlText w:val=""/>
      <w:lvlJc w:val="left"/>
      <w:pPr>
        <w:ind w:left="2250" w:hanging="360"/>
      </w:pPr>
      <w:rPr>
        <w:rFonts w:ascii="Wingdings" w:hAnsi="Wingdings" w:hint="default"/>
      </w:rPr>
    </w:lvl>
    <w:lvl w:ilvl="3" w:tplc="080A0001" w:tentative="1">
      <w:start w:val="1"/>
      <w:numFmt w:val="bullet"/>
      <w:lvlText w:val=""/>
      <w:lvlJc w:val="left"/>
      <w:pPr>
        <w:ind w:left="2970" w:hanging="360"/>
      </w:pPr>
      <w:rPr>
        <w:rFonts w:ascii="Symbol" w:hAnsi="Symbol" w:hint="default"/>
      </w:rPr>
    </w:lvl>
    <w:lvl w:ilvl="4" w:tplc="080A0003" w:tentative="1">
      <w:start w:val="1"/>
      <w:numFmt w:val="bullet"/>
      <w:lvlText w:val="o"/>
      <w:lvlJc w:val="left"/>
      <w:pPr>
        <w:ind w:left="3690" w:hanging="360"/>
      </w:pPr>
      <w:rPr>
        <w:rFonts w:ascii="Courier New" w:hAnsi="Courier New" w:cs="Courier New" w:hint="default"/>
      </w:rPr>
    </w:lvl>
    <w:lvl w:ilvl="5" w:tplc="080A0005" w:tentative="1">
      <w:start w:val="1"/>
      <w:numFmt w:val="bullet"/>
      <w:lvlText w:val=""/>
      <w:lvlJc w:val="left"/>
      <w:pPr>
        <w:ind w:left="4410" w:hanging="360"/>
      </w:pPr>
      <w:rPr>
        <w:rFonts w:ascii="Wingdings" w:hAnsi="Wingdings" w:hint="default"/>
      </w:rPr>
    </w:lvl>
    <w:lvl w:ilvl="6" w:tplc="080A0001" w:tentative="1">
      <w:start w:val="1"/>
      <w:numFmt w:val="bullet"/>
      <w:lvlText w:val=""/>
      <w:lvlJc w:val="left"/>
      <w:pPr>
        <w:ind w:left="5130" w:hanging="360"/>
      </w:pPr>
      <w:rPr>
        <w:rFonts w:ascii="Symbol" w:hAnsi="Symbol" w:hint="default"/>
      </w:rPr>
    </w:lvl>
    <w:lvl w:ilvl="7" w:tplc="080A0003" w:tentative="1">
      <w:start w:val="1"/>
      <w:numFmt w:val="bullet"/>
      <w:lvlText w:val="o"/>
      <w:lvlJc w:val="left"/>
      <w:pPr>
        <w:ind w:left="5850" w:hanging="360"/>
      </w:pPr>
      <w:rPr>
        <w:rFonts w:ascii="Courier New" w:hAnsi="Courier New" w:cs="Courier New" w:hint="default"/>
      </w:rPr>
    </w:lvl>
    <w:lvl w:ilvl="8" w:tplc="080A0005" w:tentative="1">
      <w:start w:val="1"/>
      <w:numFmt w:val="bullet"/>
      <w:lvlText w:val=""/>
      <w:lvlJc w:val="left"/>
      <w:pPr>
        <w:ind w:left="6570" w:hanging="360"/>
      </w:pPr>
      <w:rPr>
        <w:rFonts w:ascii="Wingdings" w:hAnsi="Wingdings" w:hint="default"/>
      </w:rPr>
    </w:lvl>
  </w:abstractNum>
  <w:num w:numId="1">
    <w:abstractNumId w:val="3"/>
  </w:num>
  <w:num w:numId="2">
    <w:abstractNumId w:val="17"/>
  </w:num>
  <w:num w:numId="3">
    <w:abstractNumId w:val="1"/>
  </w:num>
  <w:num w:numId="4">
    <w:abstractNumId w:val="13"/>
  </w:num>
  <w:num w:numId="5">
    <w:abstractNumId w:val="14"/>
  </w:num>
  <w:num w:numId="6">
    <w:abstractNumId w:val="8"/>
  </w:num>
  <w:num w:numId="7">
    <w:abstractNumId w:val="0"/>
  </w:num>
  <w:num w:numId="8">
    <w:abstractNumId w:val="7"/>
  </w:num>
  <w:num w:numId="9">
    <w:abstractNumId w:val="15"/>
  </w:num>
  <w:num w:numId="10">
    <w:abstractNumId w:val="19"/>
  </w:num>
  <w:num w:numId="11">
    <w:abstractNumId w:val="4"/>
  </w:num>
  <w:num w:numId="12">
    <w:abstractNumId w:val="11"/>
  </w:num>
  <w:num w:numId="13">
    <w:abstractNumId w:val="16"/>
  </w:num>
  <w:num w:numId="14">
    <w:abstractNumId w:val="10"/>
  </w:num>
  <w:num w:numId="15">
    <w:abstractNumId w:val="20"/>
  </w:num>
  <w:num w:numId="16">
    <w:abstractNumId w:val="2"/>
  </w:num>
  <w:num w:numId="17">
    <w:abstractNumId w:val="6"/>
  </w:num>
  <w:num w:numId="18">
    <w:abstractNumId w:val="18"/>
  </w:num>
  <w:num w:numId="19">
    <w:abstractNumId w:val="9"/>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D"/>
    <w:rsid w:val="00000198"/>
    <w:rsid w:val="0000075F"/>
    <w:rsid w:val="00000E77"/>
    <w:rsid w:val="000011CE"/>
    <w:rsid w:val="00001D39"/>
    <w:rsid w:val="00002070"/>
    <w:rsid w:val="00002FA8"/>
    <w:rsid w:val="00003426"/>
    <w:rsid w:val="00003762"/>
    <w:rsid w:val="00003D09"/>
    <w:rsid w:val="000043DE"/>
    <w:rsid w:val="00004F83"/>
    <w:rsid w:val="000056CD"/>
    <w:rsid w:val="00005D78"/>
    <w:rsid w:val="00006D4D"/>
    <w:rsid w:val="000102DE"/>
    <w:rsid w:val="0001191B"/>
    <w:rsid w:val="00011C18"/>
    <w:rsid w:val="000121A8"/>
    <w:rsid w:val="00012A4D"/>
    <w:rsid w:val="00014F8F"/>
    <w:rsid w:val="00015044"/>
    <w:rsid w:val="00015671"/>
    <w:rsid w:val="00017502"/>
    <w:rsid w:val="000176A8"/>
    <w:rsid w:val="00017EC1"/>
    <w:rsid w:val="00020921"/>
    <w:rsid w:val="00020BB5"/>
    <w:rsid w:val="00020C70"/>
    <w:rsid w:val="0002124F"/>
    <w:rsid w:val="000216DA"/>
    <w:rsid w:val="000224CD"/>
    <w:rsid w:val="0002270E"/>
    <w:rsid w:val="0002292C"/>
    <w:rsid w:val="00023306"/>
    <w:rsid w:val="00023591"/>
    <w:rsid w:val="000239A1"/>
    <w:rsid w:val="00024B27"/>
    <w:rsid w:val="00024F46"/>
    <w:rsid w:val="00024FA3"/>
    <w:rsid w:val="000250E7"/>
    <w:rsid w:val="00025457"/>
    <w:rsid w:val="000255A9"/>
    <w:rsid w:val="000258DE"/>
    <w:rsid w:val="00025B36"/>
    <w:rsid w:val="00025D5B"/>
    <w:rsid w:val="00026671"/>
    <w:rsid w:val="0002678E"/>
    <w:rsid w:val="00026859"/>
    <w:rsid w:val="00026FC5"/>
    <w:rsid w:val="00027AFD"/>
    <w:rsid w:val="00027E39"/>
    <w:rsid w:val="00030B04"/>
    <w:rsid w:val="00030CD0"/>
    <w:rsid w:val="00030E27"/>
    <w:rsid w:val="00032AB2"/>
    <w:rsid w:val="00032C67"/>
    <w:rsid w:val="000357D1"/>
    <w:rsid w:val="00036024"/>
    <w:rsid w:val="000361AD"/>
    <w:rsid w:val="000362F9"/>
    <w:rsid w:val="0004007C"/>
    <w:rsid w:val="00040579"/>
    <w:rsid w:val="0004123B"/>
    <w:rsid w:val="000429E2"/>
    <w:rsid w:val="00043F44"/>
    <w:rsid w:val="0004423A"/>
    <w:rsid w:val="0004441B"/>
    <w:rsid w:val="0004597D"/>
    <w:rsid w:val="00045F6B"/>
    <w:rsid w:val="00046B80"/>
    <w:rsid w:val="0005004C"/>
    <w:rsid w:val="000504D6"/>
    <w:rsid w:val="00051553"/>
    <w:rsid w:val="00052290"/>
    <w:rsid w:val="0005250B"/>
    <w:rsid w:val="00052937"/>
    <w:rsid w:val="000529D5"/>
    <w:rsid w:val="00052DFA"/>
    <w:rsid w:val="00053172"/>
    <w:rsid w:val="00053E0B"/>
    <w:rsid w:val="00054557"/>
    <w:rsid w:val="00055055"/>
    <w:rsid w:val="000551A5"/>
    <w:rsid w:val="0005633A"/>
    <w:rsid w:val="00056CC9"/>
    <w:rsid w:val="00056F1B"/>
    <w:rsid w:val="00057442"/>
    <w:rsid w:val="000576C4"/>
    <w:rsid w:val="00060A2D"/>
    <w:rsid w:val="00061271"/>
    <w:rsid w:val="0006178A"/>
    <w:rsid w:val="00061A5B"/>
    <w:rsid w:val="0006337A"/>
    <w:rsid w:val="00063F55"/>
    <w:rsid w:val="00064580"/>
    <w:rsid w:val="000650B9"/>
    <w:rsid w:val="0006542C"/>
    <w:rsid w:val="00066273"/>
    <w:rsid w:val="00066AFD"/>
    <w:rsid w:val="00071594"/>
    <w:rsid w:val="0007179B"/>
    <w:rsid w:val="0007186A"/>
    <w:rsid w:val="000731A9"/>
    <w:rsid w:val="000733D0"/>
    <w:rsid w:val="000738DF"/>
    <w:rsid w:val="00074068"/>
    <w:rsid w:val="00074372"/>
    <w:rsid w:val="00076981"/>
    <w:rsid w:val="00076A12"/>
    <w:rsid w:val="000810E2"/>
    <w:rsid w:val="00081A07"/>
    <w:rsid w:val="000838AB"/>
    <w:rsid w:val="00083BC6"/>
    <w:rsid w:val="00084129"/>
    <w:rsid w:val="00085C0C"/>
    <w:rsid w:val="000867C5"/>
    <w:rsid w:val="000868B1"/>
    <w:rsid w:val="00086BA2"/>
    <w:rsid w:val="00086D92"/>
    <w:rsid w:val="000872A1"/>
    <w:rsid w:val="0008734B"/>
    <w:rsid w:val="000875A4"/>
    <w:rsid w:val="0009072E"/>
    <w:rsid w:val="0009105A"/>
    <w:rsid w:val="000915EB"/>
    <w:rsid w:val="00091A55"/>
    <w:rsid w:val="0009206D"/>
    <w:rsid w:val="00092A40"/>
    <w:rsid w:val="00094AAE"/>
    <w:rsid w:val="000951AF"/>
    <w:rsid w:val="000967D0"/>
    <w:rsid w:val="00096F64"/>
    <w:rsid w:val="000A03EF"/>
    <w:rsid w:val="000A0581"/>
    <w:rsid w:val="000A08A8"/>
    <w:rsid w:val="000A0C87"/>
    <w:rsid w:val="000A1552"/>
    <w:rsid w:val="000A1E17"/>
    <w:rsid w:val="000A3469"/>
    <w:rsid w:val="000A5BE0"/>
    <w:rsid w:val="000B0361"/>
    <w:rsid w:val="000B0491"/>
    <w:rsid w:val="000B096F"/>
    <w:rsid w:val="000B09C4"/>
    <w:rsid w:val="000B0B10"/>
    <w:rsid w:val="000B1AF4"/>
    <w:rsid w:val="000B1F0C"/>
    <w:rsid w:val="000B1FB8"/>
    <w:rsid w:val="000B242A"/>
    <w:rsid w:val="000B2483"/>
    <w:rsid w:val="000B2792"/>
    <w:rsid w:val="000B35F1"/>
    <w:rsid w:val="000B3606"/>
    <w:rsid w:val="000B47AB"/>
    <w:rsid w:val="000B4BE9"/>
    <w:rsid w:val="000B5A9C"/>
    <w:rsid w:val="000B5D55"/>
    <w:rsid w:val="000B6BE9"/>
    <w:rsid w:val="000C0E6A"/>
    <w:rsid w:val="000C1666"/>
    <w:rsid w:val="000C1741"/>
    <w:rsid w:val="000C1B96"/>
    <w:rsid w:val="000C1DDA"/>
    <w:rsid w:val="000C247F"/>
    <w:rsid w:val="000C3273"/>
    <w:rsid w:val="000C3419"/>
    <w:rsid w:val="000C527E"/>
    <w:rsid w:val="000C5542"/>
    <w:rsid w:val="000C5913"/>
    <w:rsid w:val="000C5E67"/>
    <w:rsid w:val="000C7243"/>
    <w:rsid w:val="000D03D8"/>
    <w:rsid w:val="000D12AE"/>
    <w:rsid w:val="000D1CBD"/>
    <w:rsid w:val="000D1D15"/>
    <w:rsid w:val="000D2731"/>
    <w:rsid w:val="000D3174"/>
    <w:rsid w:val="000D424C"/>
    <w:rsid w:val="000D42B0"/>
    <w:rsid w:val="000D4C5A"/>
    <w:rsid w:val="000D4F8F"/>
    <w:rsid w:val="000D50D0"/>
    <w:rsid w:val="000D5688"/>
    <w:rsid w:val="000D5ABA"/>
    <w:rsid w:val="000D63AF"/>
    <w:rsid w:val="000D68B1"/>
    <w:rsid w:val="000D6CCE"/>
    <w:rsid w:val="000D7105"/>
    <w:rsid w:val="000D7A08"/>
    <w:rsid w:val="000E024F"/>
    <w:rsid w:val="000E08D6"/>
    <w:rsid w:val="000E0A40"/>
    <w:rsid w:val="000E1A51"/>
    <w:rsid w:val="000E2477"/>
    <w:rsid w:val="000E2DA5"/>
    <w:rsid w:val="000E38D4"/>
    <w:rsid w:val="000E48EC"/>
    <w:rsid w:val="000E54B5"/>
    <w:rsid w:val="000E5796"/>
    <w:rsid w:val="000E5DF5"/>
    <w:rsid w:val="000E5F3F"/>
    <w:rsid w:val="000E6E36"/>
    <w:rsid w:val="000E7DA2"/>
    <w:rsid w:val="000F05A2"/>
    <w:rsid w:val="000F2268"/>
    <w:rsid w:val="000F378D"/>
    <w:rsid w:val="000F3A4D"/>
    <w:rsid w:val="000F3DC5"/>
    <w:rsid w:val="000F40F0"/>
    <w:rsid w:val="000F6C09"/>
    <w:rsid w:val="000F7706"/>
    <w:rsid w:val="001008A7"/>
    <w:rsid w:val="00100DB9"/>
    <w:rsid w:val="0010177A"/>
    <w:rsid w:val="00101F13"/>
    <w:rsid w:val="001021FE"/>
    <w:rsid w:val="00103085"/>
    <w:rsid w:val="0010340F"/>
    <w:rsid w:val="001040C2"/>
    <w:rsid w:val="00104AA7"/>
    <w:rsid w:val="00106145"/>
    <w:rsid w:val="0010714B"/>
    <w:rsid w:val="00107AB2"/>
    <w:rsid w:val="001104D8"/>
    <w:rsid w:val="001109F0"/>
    <w:rsid w:val="00111206"/>
    <w:rsid w:val="00111BF5"/>
    <w:rsid w:val="0011201F"/>
    <w:rsid w:val="0011241D"/>
    <w:rsid w:val="001134F2"/>
    <w:rsid w:val="00113B04"/>
    <w:rsid w:val="001148DE"/>
    <w:rsid w:val="00115B68"/>
    <w:rsid w:val="001165A3"/>
    <w:rsid w:val="00117897"/>
    <w:rsid w:val="00121002"/>
    <w:rsid w:val="001212A3"/>
    <w:rsid w:val="00121577"/>
    <w:rsid w:val="0012265C"/>
    <w:rsid w:val="0012298C"/>
    <w:rsid w:val="00122D3D"/>
    <w:rsid w:val="00122E9F"/>
    <w:rsid w:val="00123BC1"/>
    <w:rsid w:val="00123D43"/>
    <w:rsid w:val="001260E6"/>
    <w:rsid w:val="00130AB6"/>
    <w:rsid w:val="001319DA"/>
    <w:rsid w:val="00132A0E"/>
    <w:rsid w:val="001334D3"/>
    <w:rsid w:val="001335C2"/>
    <w:rsid w:val="00134699"/>
    <w:rsid w:val="001358EE"/>
    <w:rsid w:val="00135AE4"/>
    <w:rsid w:val="00136600"/>
    <w:rsid w:val="00136C8F"/>
    <w:rsid w:val="0013715E"/>
    <w:rsid w:val="00140136"/>
    <w:rsid w:val="00140592"/>
    <w:rsid w:val="0014059C"/>
    <w:rsid w:val="0014179B"/>
    <w:rsid w:val="00141C16"/>
    <w:rsid w:val="00141FFC"/>
    <w:rsid w:val="001427E8"/>
    <w:rsid w:val="00142C77"/>
    <w:rsid w:val="00143A9B"/>
    <w:rsid w:val="00144B6A"/>
    <w:rsid w:val="00144BC4"/>
    <w:rsid w:val="0014769C"/>
    <w:rsid w:val="00147E02"/>
    <w:rsid w:val="00151945"/>
    <w:rsid w:val="00151FB5"/>
    <w:rsid w:val="0015298C"/>
    <w:rsid w:val="00152E14"/>
    <w:rsid w:val="00153358"/>
    <w:rsid w:val="001537FB"/>
    <w:rsid w:val="001538D2"/>
    <w:rsid w:val="00153A9A"/>
    <w:rsid w:val="00153F07"/>
    <w:rsid w:val="00155A0B"/>
    <w:rsid w:val="00155C04"/>
    <w:rsid w:val="00156038"/>
    <w:rsid w:val="001603A9"/>
    <w:rsid w:val="00160CBC"/>
    <w:rsid w:val="001611A0"/>
    <w:rsid w:val="001620CD"/>
    <w:rsid w:val="0016273F"/>
    <w:rsid w:val="001629E8"/>
    <w:rsid w:val="0016300A"/>
    <w:rsid w:val="0016329E"/>
    <w:rsid w:val="001632CD"/>
    <w:rsid w:val="001634B4"/>
    <w:rsid w:val="00163802"/>
    <w:rsid w:val="00163BF2"/>
    <w:rsid w:val="00164053"/>
    <w:rsid w:val="00164A4D"/>
    <w:rsid w:val="0016521B"/>
    <w:rsid w:val="0016568D"/>
    <w:rsid w:val="00166466"/>
    <w:rsid w:val="00166F97"/>
    <w:rsid w:val="0016754D"/>
    <w:rsid w:val="00170222"/>
    <w:rsid w:val="0017104E"/>
    <w:rsid w:val="0017164D"/>
    <w:rsid w:val="001727BD"/>
    <w:rsid w:val="00174930"/>
    <w:rsid w:val="0017523E"/>
    <w:rsid w:val="00175938"/>
    <w:rsid w:val="00175A1A"/>
    <w:rsid w:val="00177C8E"/>
    <w:rsid w:val="00181C7C"/>
    <w:rsid w:val="00181FEE"/>
    <w:rsid w:val="00182881"/>
    <w:rsid w:val="00182D13"/>
    <w:rsid w:val="00184327"/>
    <w:rsid w:val="00186C54"/>
    <w:rsid w:val="00187883"/>
    <w:rsid w:val="0019181C"/>
    <w:rsid w:val="0019195A"/>
    <w:rsid w:val="0019214A"/>
    <w:rsid w:val="00192403"/>
    <w:rsid w:val="001924CA"/>
    <w:rsid w:val="00193354"/>
    <w:rsid w:val="00193BAE"/>
    <w:rsid w:val="001950CF"/>
    <w:rsid w:val="00195812"/>
    <w:rsid w:val="00196EBC"/>
    <w:rsid w:val="00197C4C"/>
    <w:rsid w:val="001A03F7"/>
    <w:rsid w:val="001A0901"/>
    <w:rsid w:val="001A14B5"/>
    <w:rsid w:val="001A20BC"/>
    <w:rsid w:val="001A247A"/>
    <w:rsid w:val="001A2F3C"/>
    <w:rsid w:val="001A38F3"/>
    <w:rsid w:val="001A4A9E"/>
    <w:rsid w:val="001A4FE8"/>
    <w:rsid w:val="001A5007"/>
    <w:rsid w:val="001A565E"/>
    <w:rsid w:val="001A586C"/>
    <w:rsid w:val="001A5D84"/>
    <w:rsid w:val="001B079F"/>
    <w:rsid w:val="001B0CD2"/>
    <w:rsid w:val="001B3089"/>
    <w:rsid w:val="001B328E"/>
    <w:rsid w:val="001B32B6"/>
    <w:rsid w:val="001B3F02"/>
    <w:rsid w:val="001B3F56"/>
    <w:rsid w:val="001B3FDF"/>
    <w:rsid w:val="001B450C"/>
    <w:rsid w:val="001B46CD"/>
    <w:rsid w:val="001B54E3"/>
    <w:rsid w:val="001B582D"/>
    <w:rsid w:val="001B620A"/>
    <w:rsid w:val="001B6342"/>
    <w:rsid w:val="001B721B"/>
    <w:rsid w:val="001B74B3"/>
    <w:rsid w:val="001B7CC6"/>
    <w:rsid w:val="001C09C9"/>
    <w:rsid w:val="001C0EC8"/>
    <w:rsid w:val="001C108C"/>
    <w:rsid w:val="001C17ED"/>
    <w:rsid w:val="001C1C09"/>
    <w:rsid w:val="001C1F8E"/>
    <w:rsid w:val="001C2335"/>
    <w:rsid w:val="001C26E4"/>
    <w:rsid w:val="001C2EF0"/>
    <w:rsid w:val="001C4E1F"/>
    <w:rsid w:val="001C5556"/>
    <w:rsid w:val="001C55B9"/>
    <w:rsid w:val="001C7189"/>
    <w:rsid w:val="001D02EB"/>
    <w:rsid w:val="001D0890"/>
    <w:rsid w:val="001D1680"/>
    <w:rsid w:val="001D2853"/>
    <w:rsid w:val="001D2E76"/>
    <w:rsid w:val="001D4653"/>
    <w:rsid w:val="001D51E5"/>
    <w:rsid w:val="001D5212"/>
    <w:rsid w:val="001D5713"/>
    <w:rsid w:val="001D5F4C"/>
    <w:rsid w:val="001D618C"/>
    <w:rsid w:val="001D6B83"/>
    <w:rsid w:val="001D6D69"/>
    <w:rsid w:val="001D6D91"/>
    <w:rsid w:val="001D6D96"/>
    <w:rsid w:val="001D7038"/>
    <w:rsid w:val="001D75FE"/>
    <w:rsid w:val="001D76C6"/>
    <w:rsid w:val="001D7760"/>
    <w:rsid w:val="001D79D8"/>
    <w:rsid w:val="001E0584"/>
    <w:rsid w:val="001E0933"/>
    <w:rsid w:val="001E1AD2"/>
    <w:rsid w:val="001E1D67"/>
    <w:rsid w:val="001E1DE9"/>
    <w:rsid w:val="001E1ECE"/>
    <w:rsid w:val="001E2072"/>
    <w:rsid w:val="001E22BC"/>
    <w:rsid w:val="001E3698"/>
    <w:rsid w:val="001E3C61"/>
    <w:rsid w:val="001E3F0C"/>
    <w:rsid w:val="001E5763"/>
    <w:rsid w:val="001E5D59"/>
    <w:rsid w:val="001E628A"/>
    <w:rsid w:val="001E6D88"/>
    <w:rsid w:val="001E765B"/>
    <w:rsid w:val="001E780A"/>
    <w:rsid w:val="001F0426"/>
    <w:rsid w:val="001F0EAC"/>
    <w:rsid w:val="001F22D4"/>
    <w:rsid w:val="001F2BC3"/>
    <w:rsid w:val="001F38AC"/>
    <w:rsid w:val="001F3E3E"/>
    <w:rsid w:val="001F4B2E"/>
    <w:rsid w:val="001F4C67"/>
    <w:rsid w:val="001F5194"/>
    <w:rsid w:val="001F6907"/>
    <w:rsid w:val="001F6911"/>
    <w:rsid w:val="001F7049"/>
    <w:rsid w:val="001F72D0"/>
    <w:rsid w:val="001F7C04"/>
    <w:rsid w:val="0020036B"/>
    <w:rsid w:val="002006EF"/>
    <w:rsid w:val="002009AD"/>
    <w:rsid w:val="002025D5"/>
    <w:rsid w:val="00202FF5"/>
    <w:rsid w:val="00203CEF"/>
    <w:rsid w:val="0020455B"/>
    <w:rsid w:val="00204D3F"/>
    <w:rsid w:val="00205F59"/>
    <w:rsid w:val="002063EB"/>
    <w:rsid w:val="002065D0"/>
    <w:rsid w:val="002067D0"/>
    <w:rsid w:val="00206FA8"/>
    <w:rsid w:val="002072BF"/>
    <w:rsid w:val="002076FF"/>
    <w:rsid w:val="00207C7F"/>
    <w:rsid w:val="00210BFD"/>
    <w:rsid w:val="002111C4"/>
    <w:rsid w:val="00211C9A"/>
    <w:rsid w:val="002128C4"/>
    <w:rsid w:val="00212C7A"/>
    <w:rsid w:val="0021386A"/>
    <w:rsid w:val="00213F5E"/>
    <w:rsid w:val="002140A3"/>
    <w:rsid w:val="00214794"/>
    <w:rsid w:val="0021493D"/>
    <w:rsid w:val="002149CA"/>
    <w:rsid w:val="00215025"/>
    <w:rsid w:val="00216677"/>
    <w:rsid w:val="00216EF4"/>
    <w:rsid w:val="00217218"/>
    <w:rsid w:val="00217350"/>
    <w:rsid w:val="00217477"/>
    <w:rsid w:val="00221554"/>
    <w:rsid w:val="0022367E"/>
    <w:rsid w:val="00224000"/>
    <w:rsid w:val="002240B5"/>
    <w:rsid w:val="00224F11"/>
    <w:rsid w:val="00224F7D"/>
    <w:rsid w:val="002253A5"/>
    <w:rsid w:val="002267A1"/>
    <w:rsid w:val="002276CD"/>
    <w:rsid w:val="002303EE"/>
    <w:rsid w:val="00231D67"/>
    <w:rsid w:val="00232AC5"/>
    <w:rsid w:val="00232C89"/>
    <w:rsid w:val="00235FE1"/>
    <w:rsid w:val="0023611F"/>
    <w:rsid w:val="00236282"/>
    <w:rsid w:val="002366E4"/>
    <w:rsid w:val="0024099B"/>
    <w:rsid w:val="002413AE"/>
    <w:rsid w:val="00241B68"/>
    <w:rsid w:val="0024277D"/>
    <w:rsid w:val="00245145"/>
    <w:rsid w:val="00245904"/>
    <w:rsid w:val="00245BC9"/>
    <w:rsid w:val="002461E6"/>
    <w:rsid w:val="0024669F"/>
    <w:rsid w:val="00251EA2"/>
    <w:rsid w:val="002534E5"/>
    <w:rsid w:val="002550F9"/>
    <w:rsid w:val="00255736"/>
    <w:rsid w:val="002563FF"/>
    <w:rsid w:val="00256A0B"/>
    <w:rsid w:val="0025765B"/>
    <w:rsid w:val="00260503"/>
    <w:rsid w:val="00260D9B"/>
    <w:rsid w:val="00261543"/>
    <w:rsid w:val="0026254B"/>
    <w:rsid w:val="00262707"/>
    <w:rsid w:val="0026440B"/>
    <w:rsid w:val="0026573F"/>
    <w:rsid w:val="00265E80"/>
    <w:rsid w:val="0026625E"/>
    <w:rsid w:val="002668D1"/>
    <w:rsid w:val="00266B60"/>
    <w:rsid w:val="00267C31"/>
    <w:rsid w:val="00267EDE"/>
    <w:rsid w:val="00267F31"/>
    <w:rsid w:val="00270307"/>
    <w:rsid w:val="002705CC"/>
    <w:rsid w:val="00271301"/>
    <w:rsid w:val="00271394"/>
    <w:rsid w:val="002713E6"/>
    <w:rsid w:val="0027158D"/>
    <w:rsid w:val="002717EF"/>
    <w:rsid w:val="00274C88"/>
    <w:rsid w:val="00275296"/>
    <w:rsid w:val="002756B2"/>
    <w:rsid w:val="002763B4"/>
    <w:rsid w:val="002763BF"/>
    <w:rsid w:val="00276758"/>
    <w:rsid w:val="002767E3"/>
    <w:rsid w:val="00276D7F"/>
    <w:rsid w:val="0027700F"/>
    <w:rsid w:val="002772FB"/>
    <w:rsid w:val="00277F7C"/>
    <w:rsid w:val="00280807"/>
    <w:rsid w:val="00280D8D"/>
    <w:rsid w:val="002825CE"/>
    <w:rsid w:val="002825E4"/>
    <w:rsid w:val="002829CD"/>
    <w:rsid w:val="00282E37"/>
    <w:rsid w:val="00283D19"/>
    <w:rsid w:val="00285933"/>
    <w:rsid w:val="00285AC2"/>
    <w:rsid w:val="0028615C"/>
    <w:rsid w:val="00286708"/>
    <w:rsid w:val="00286932"/>
    <w:rsid w:val="00287A77"/>
    <w:rsid w:val="0029065C"/>
    <w:rsid w:val="002914BD"/>
    <w:rsid w:val="002928E2"/>
    <w:rsid w:val="00292A98"/>
    <w:rsid w:val="00292B6C"/>
    <w:rsid w:val="00292CDE"/>
    <w:rsid w:val="00294453"/>
    <w:rsid w:val="00294D4A"/>
    <w:rsid w:val="0029515F"/>
    <w:rsid w:val="00295844"/>
    <w:rsid w:val="002A0998"/>
    <w:rsid w:val="002A0C1B"/>
    <w:rsid w:val="002A0CC2"/>
    <w:rsid w:val="002A18C5"/>
    <w:rsid w:val="002A1D0F"/>
    <w:rsid w:val="002A27B2"/>
    <w:rsid w:val="002A2A90"/>
    <w:rsid w:val="002A36DE"/>
    <w:rsid w:val="002A3957"/>
    <w:rsid w:val="002A3CB0"/>
    <w:rsid w:val="002A3F22"/>
    <w:rsid w:val="002A4AB8"/>
    <w:rsid w:val="002A4CD6"/>
    <w:rsid w:val="002A5305"/>
    <w:rsid w:val="002A5A9F"/>
    <w:rsid w:val="002A629C"/>
    <w:rsid w:val="002A6B80"/>
    <w:rsid w:val="002A76FC"/>
    <w:rsid w:val="002A7FE5"/>
    <w:rsid w:val="002B0187"/>
    <w:rsid w:val="002B0911"/>
    <w:rsid w:val="002B1554"/>
    <w:rsid w:val="002B4BAB"/>
    <w:rsid w:val="002B5373"/>
    <w:rsid w:val="002B5FEF"/>
    <w:rsid w:val="002B6717"/>
    <w:rsid w:val="002B7544"/>
    <w:rsid w:val="002B7A7C"/>
    <w:rsid w:val="002B7B89"/>
    <w:rsid w:val="002B7C90"/>
    <w:rsid w:val="002C0DA4"/>
    <w:rsid w:val="002C144A"/>
    <w:rsid w:val="002C1A25"/>
    <w:rsid w:val="002C26F5"/>
    <w:rsid w:val="002C4284"/>
    <w:rsid w:val="002C4542"/>
    <w:rsid w:val="002C48FF"/>
    <w:rsid w:val="002C4C46"/>
    <w:rsid w:val="002C6791"/>
    <w:rsid w:val="002C6A3A"/>
    <w:rsid w:val="002C764C"/>
    <w:rsid w:val="002D0380"/>
    <w:rsid w:val="002D0980"/>
    <w:rsid w:val="002D0AB9"/>
    <w:rsid w:val="002D15D0"/>
    <w:rsid w:val="002D2879"/>
    <w:rsid w:val="002D3208"/>
    <w:rsid w:val="002D3F87"/>
    <w:rsid w:val="002D4115"/>
    <w:rsid w:val="002D4C17"/>
    <w:rsid w:val="002D7522"/>
    <w:rsid w:val="002D7B92"/>
    <w:rsid w:val="002E0EF1"/>
    <w:rsid w:val="002E1C92"/>
    <w:rsid w:val="002E1F0A"/>
    <w:rsid w:val="002E4BC3"/>
    <w:rsid w:val="002E5082"/>
    <w:rsid w:val="002E57F0"/>
    <w:rsid w:val="002E64F4"/>
    <w:rsid w:val="002E6759"/>
    <w:rsid w:val="002E758C"/>
    <w:rsid w:val="002E7DFA"/>
    <w:rsid w:val="002F2220"/>
    <w:rsid w:val="002F3CD5"/>
    <w:rsid w:val="002F47B4"/>
    <w:rsid w:val="002F49E0"/>
    <w:rsid w:val="002F595A"/>
    <w:rsid w:val="002F747E"/>
    <w:rsid w:val="002F7D46"/>
    <w:rsid w:val="00300345"/>
    <w:rsid w:val="003006B1"/>
    <w:rsid w:val="00300A5F"/>
    <w:rsid w:val="003013BC"/>
    <w:rsid w:val="00302661"/>
    <w:rsid w:val="00302B4D"/>
    <w:rsid w:val="00302D3E"/>
    <w:rsid w:val="0030310F"/>
    <w:rsid w:val="00304524"/>
    <w:rsid w:val="00305729"/>
    <w:rsid w:val="003057DD"/>
    <w:rsid w:val="0030774A"/>
    <w:rsid w:val="00307BDF"/>
    <w:rsid w:val="00307D33"/>
    <w:rsid w:val="003107CF"/>
    <w:rsid w:val="003115CD"/>
    <w:rsid w:val="00311F7D"/>
    <w:rsid w:val="00313127"/>
    <w:rsid w:val="0031433C"/>
    <w:rsid w:val="003145DB"/>
    <w:rsid w:val="0031594C"/>
    <w:rsid w:val="0031674F"/>
    <w:rsid w:val="00317054"/>
    <w:rsid w:val="003175CE"/>
    <w:rsid w:val="00320631"/>
    <w:rsid w:val="00321245"/>
    <w:rsid w:val="0032362A"/>
    <w:rsid w:val="0032423C"/>
    <w:rsid w:val="00324B1A"/>
    <w:rsid w:val="00324BBC"/>
    <w:rsid w:val="00324CE4"/>
    <w:rsid w:val="003252A2"/>
    <w:rsid w:val="003252FC"/>
    <w:rsid w:val="00326E55"/>
    <w:rsid w:val="00326FCA"/>
    <w:rsid w:val="0032763B"/>
    <w:rsid w:val="00330C19"/>
    <w:rsid w:val="0033196B"/>
    <w:rsid w:val="00331FA3"/>
    <w:rsid w:val="003346AA"/>
    <w:rsid w:val="00334D5E"/>
    <w:rsid w:val="00335400"/>
    <w:rsid w:val="0033577D"/>
    <w:rsid w:val="00335A19"/>
    <w:rsid w:val="00335AA5"/>
    <w:rsid w:val="00336193"/>
    <w:rsid w:val="00337CE0"/>
    <w:rsid w:val="00337FAB"/>
    <w:rsid w:val="00341612"/>
    <w:rsid w:val="00341BBC"/>
    <w:rsid w:val="00341E8B"/>
    <w:rsid w:val="003434CD"/>
    <w:rsid w:val="0034432B"/>
    <w:rsid w:val="00344685"/>
    <w:rsid w:val="003454B0"/>
    <w:rsid w:val="0034554F"/>
    <w:rsid w:val="0034663B"/>
    <w:rsid w:val="00346967"/>
    <w:rsid w:val="00346AF3"/>
    <w:rsid w:val="00346D4E"/>
    <w:rsid w:val="00347010"/>
    <w:rsid w:val="00347F89"/>
    <w:rsid w:val="003509A3"/>
    <w:rsid w:val="0035178C"/>
    <w:rsid w:val="003519FA"/>
    <w:rsid w:val="00351CA1"/>
    <w:rsid w:val="00351E63"/>
    <w:rsid w:val="00352148"/>
    <w:rsid w:val="00352D84"/>
    <w:rsid w:val="00352EC4"/>
    <w:rsid w:val="0035339B"/>
    <w:rsid w:val="00354236"/>
    <w:rsid w:val="003542F4"/>
    <w:rsid w:val="003564A2"/>
    <w:rsid w:val="0035706B"/>
    <w:rsid w:val="003617B3"/>
    <w:rsid w:val="003630F4"/>
    <w:rsid w:val="00363444"/>
    <w:rsid w:val="003634A1"/>
    <w:rsid w:val="00363FD2"/>
    <w:rsid w:val="003645D7"/>
    <w:rsid w:val="00364DBA"/>
    <w:rsid w:val="00367066"/>
    <w:rsid w:val="003676CC"/>
    <w:rsid w:val="00367749"/>
    <w:rsid w:val="00367F86"/>
    <w:rsid w:val="00370F44"/>
    <w:rsid w:val="003711C4"/>
    <w:rsid w:val="0037259E"/>
    <w:rsid w:val="00373F2F"/>
    <w:rsid w:val="003749F5"/>
    <w:rsid w:val="00374F33"/>
    <w:rsid w:val="00375C72"/>
    <w:rsid w:val="00375DAF"/>
    <w:rsid w:val="00376F92"/>
    <w:rsid w:val="00376FA4"/>
    <w:rsid w:val="00380C0E"/>
    <w:rsid w:val="00381AC4"/>
    <w:rsid w:val="00382EB7"/>
    <w:rsid w:val="003830AF"/>
    <w:rsid w:val="0038498F"/>
    <w:rsid w:val="00384BED"/>
    <w:rsid w:val="00385EB0"/>
    <w:rsid w:val="00390E0D"/>
    <w:rsid w:val="003918C6"/>
    <w:rsid w:val="00391D29"/>
    <w:rsid w:val="00392E6D"/>
    <w:rsid w:val="00393A3C"/>
    <w:rsid w:val="00393B48"/>
    <w:rsid w:val="00393BD0"/>
    <w:rsid w:val="003947FF"/>
    <w:rsid w:val="00395335"/>
    <w:rsid w:val="003955CC"/>
    <w:rsid w:val="003956DF"/>
    <w:rsid w:val="003960B4"/>
    <w:rsid w:val="003962CD"/>
    <w:rsid w:val="00397A84"/>
    <w:rsid w:val="00397EE5"/>
    <w:rsid w:val="003A0B6A"/>
    <w:rsid w:val="003A0B70"/>
    <w:rsid w:val="003A22CD"/>
    <w:rsid w:val="003A3621"/>
    <w:rsid w:val="003A43F4"/>
    <w:rsid w:val="003A54B7"/>
    <w:rsid w:val="003A5F0B"/>
    <w:rsid w:val="003A690E"/>
    <w:rsid w:val="003A6CAF"/>
    <w:rsid w:val="003A719A"/>
    <w:rsid w:val="003A7511"/>
    <w:rsid w:val="003A756A"/>
    <w:rsid w:val="003A79A5"/>
    <w:rsid w:val="003B00A8"/>
    <w:rsid w:val="003B08C6"/>
    <w:rsid w:val="003B1A51"/>
    <w:rsid w:val="003B1F1C"/>
    <w:rsid w:val="003B368C"/>
    <w:rsid w:val="003B3B13"/>
    <w:rsid w:val="003B73C3"/>
    <w:rsid w:val="003B764F"/>
    <w:rsid w:val="003C03F0"/>
    <w:rsid w:val="003C1A23"/>
    <w:rsid w:val="003C1C29"/>
    <w:rsid w:val="003C24E6"/>
    <w:rsid w:val="003C2D8C"/>
    <w:rsid w:val="003C3172"/>
    <w:rsid w:val="003C3188"/>
    <w:rsid w:val="003C3302"/>
    <w:rsid w:val="003C332A"/>
    <w:rsid w:val="003C3554"/>
    <w:rsid w:val="003C5684"/>
    <w:rsid w:val="003C5685"/>
    <w:rsid w:val="003C5E57"/>
    <w:rsid w:val="003C5FDD"/>
    <w:rsid w:val="003C6D75"/>
    <w:rsid w:val="003C752D"/>
    <w:rsid w:val="003C76EF"/>
    <w:rsid w:val="003C777F"/>
    <w:rsid w:val="003D0CFF"/>
    <w:rsid w:val="003D0D19"/>
    <w:rsid w:val="003D14B4"/>
    <w:rsid w:val="003D14CF"/>
    <w:rsid w:val="003D1EE8"/>
    <w:rsid w:val="003D38D3"/>
    <w:rsid w:val="003D4981"/>
    <w:rsid w:val="003D7661"/>
    <w:rsid w:val="003E0329"/>
    <w:rsid w:val="003E08C3"/>
    <w:rsid w:val="003E10A9"/>
    <w:rsid w:val="003E184C"/>
    <w:rsid w:val="003E1994"/>
    <w:rsid w:val="003E1D5C"/>
    <w:rsid w:val="003E3A70"/>
    <w:rsid w:val="003E3AAC"/>
    <w:rsid w:val="003E3C0B"/>
    <w:rsid w:val="003E4B5A"/>
    <w:rsid w:val="003E564F"/>
    <w:rsid w:val="003E5738"/>
    <w:rsid w:val="003E6186"/>
    <w:rsid w:val="003E692F"/>
    <w:rsid w:val="003E6EF2"/>
    <w:rsid w:val="003F077D"/>
    <w:rsid w:val="003F0969"/>
    <w:rsid w:val="003F0D71"/>
    <w:rsid w:val="003F3825"/>
    <w:rsid w:val="003F39FC"/>
    <w:rsid w:val="003F3C2B"/>
    <w:rsid w:val="003F3C6C"/>
    <w:rsid w:val="003F3ECA"/>
    <w:rsid w:val="003F5BFD"/>
    <w:rsid w:val="003F651B"/>
    <w:rsid w:val="003F7A6D"/>
    <w:rsid w:val="0040235F"/>
    <w:rsid w:val="00402426"/>
    <w:rsid w:val="004036A5"/>
    <w:rsid w:val="0040412D"/>
    <w:rsid w:val="00404B39"/>
    <w:rsid w:val="00404D4C"/>
    <w:rsid w:val="00405E69"/>
    <w:rsid w:val="004061EE"/>
    <w:rsid w:val="00406A25"/>
    <w:rsid w:val="00406B9D"/>
    <w:rsid w:val="00406BB0"/>
    <w:rsid w:val="004102DA"/>
    <w:rsid w:val="0041098A"/>
    <w:rsid w:val="00411B83"/>
    <w:rsid w:val="00411DAC"/>
    <w:rsid w:val="00412AFC"/>
    <w:rsid w:val="004133F2"/>
    <w:rsid w:val="004146FA"/>
    <w:rsid w:val="004149CC"/>
    <w:rsid w:val="00415075"/>
    <w:rsid w:val="00415520"/>
    <w:rsid w:val="00415DB6"/>
    <w:rsid w:val="00415FB3"/>
    <w:rsid w:val="0041626C"/>
    <w:rsid w:val="00417404"/>
    <w:rsid w:val="004176EF"/>
    <w:rsid w:val="00417769"/>
    <w:rsid w:val="004200A3"/>
    <w:rsid w:val="00422052"/>
    <w:rsid w:val="00424C25"/>
    <w:rsid w:val="00426478"/>
    <w:rsid w:val="00426907"/>
    <w:rsid w:val="00430131"/>
    <w:rsid w:val="00430A1F"/>
    <w:rsid w:val="0043128A"/>
    <w:rsid w:val="004317B2"/>
    <w:rsid w:val="004330F0"/>
    <w:rsid w:val="00433446"/>
    <w:rsid w:val="00433891"/>
    <w:rsid w:val="00433972"/>
    <w:rsid w:val="0043398F"/>
    <w:rsid w:val="00433AF2"/>
    <w:rsid w:val="0043491B"/>
    <w:rsid w:val="004356FE"/>
    <w:rsid w:val="004366EB"/>
    <w:rsid w:val="00437089"/>
    <w:rsid w:val="00437698"/>
    <w:rsid w:val="00440210"/>
    <w:rsid w:val="0044177A"/>
    <w:rsid w:val="00441A7C"/>
    <w:rsid w:val="00442828"/>
    <w:rsid w:val="00442E98"/>
    <w:rsid w:val="00442FF8"/>
    <w:rsid w:val="00443219"/>
    <w:rsid w:val="00443862"/>
    <w:rsid w:val="004446C5"/>
    <w:rsid w:val="004457DB"/>
    <w:rsid w:val="00445E26"/>
    <w:rsid w:val="004468EF"/>
    <w:rsid w:val="004473AF"/>
    <w:rsid w:val="0045009B"/>
    <w:rsid w:val="004509DC"/>
    <w:rsid w:val="00451196"/>
    <w:rsid w:val="00451DF1"/>
    <w:rsid w:val="004533D4"/>
    <w:rsid w:val="00453473"/>
    <w:rsid w:val="00454108"/>
    <w:rsid w:val="00454626"/>
    <w:rsid w:val="00454C17"/>
    <w:rsid w:val="00456399"/>
    <w:rsid w:val="00457603"/>
    <w:rsid w:val="00457B80"/>
    <w:rsid w:val="004605AF"/>
    <w:rsid w:val="00461B27"/>
    <w:rsid w:val="00462759"/>
    <w:rsid w:val="00462B0B"/>
    <w:rsid w:val="00462F82"/>
    <w:rsid w:val="004631C2"/>
    <w:rsid w:val="00463310"/>
    <w:rsid w:val="00464E6E"/>
    <w:rsid w:val="004661BE"/>
    <w:rsid w:val="004661D0"/>
    <w:rsid w:val="00466865"/>
    <w:rsid w:val="0047059E"/>
    <w:rsid w:val="004713AA"/>
    <w:rsid w:val="00472063"/>
    <w:rsid w:val="004727E8"/>
    <w:rsid w:val="00472D79"/>
    <w:rsid w:val="00473128"/>
    <w:rsid w:val="00473608"/>
    <w:rsid w:val="00475463"/>
    <w:rsid w:val="00475794"/>
    <w:rsid w:val="00476D51"/>
    <w:rsid w:val="00477A00"/>
    <w:rsid w:val="00480AB6"/>
    <w:rsid w:val="00481A9A"/>
    <w:rsid w:val="00482D31"/>
    <w:rsid w:val="0048523C"/>
    <w:rsid w:val="00485499"/>
    <w:rsid w:val="004854C4"/>
    <w:rsid w:val="00485C39"/>
    <w:rsid w:val="004862E9"/>
    <w:rsid w:val="00486489"/>
    <w:rsid w:val="00486F9B"/>
    <w:rsid w:val="0048729D"/>
    <w:rsid w:val="004877E9"/>
    <w:rsid w:val="00487D51"/>
    <w:rsid w:val="00487FBD"/>
    <w:rsid w:val="00491256"/>
    <w:rsid w:val="004913C6"/>
    <w:rsid w:val="00491AA2"/>
    <w:rsid w:val="0049262F"/>
    <w:rsid w:val="004935B4"/>
    <w:rsid w:val="00494B17"/>
    <w:rsid w:val="00494B70"/>
    <w:rsid w:val="00495049"/>
    <w:rsid w:val="00495FE2"/>
    <w:rsid w:val="00496A1C"/>
    <w:rsid w:val="004A0076"/>
    <w:rsid w:val="004A3C2C"/>
    <w:rsid w:val="004A44D2"/>
    <w:rsid w:val="004A555D"/>
    <w:rsid w:val="004A6E92"/>
    <w:rsid w:val="004A7E87"/>
    <w:rsid w:val="004B0B07"/>
    <w:rsid w:val="004B2283"/>
    <w:rsid w:val="004B2E21"/>
    <w:rsid w:val="004B2F07"/>
    <w:rsid w:val="004B2FBE"/>
    <w:rsid w:val="004B3482"/>
    <w:rsid w:val="004B4275"/>
    <w:rsid w:val="004B4549"/>
    <w:rsid w:val="004B45DF"/>
    <w:rsid w:val="004B4837"/>
    <w:rsid w:val="004B5833"/>
    <w:rsid w:val="004B79EA"/>
    <w:rsid w:val="004C0898"/>
    <w:rsid w:val="004C2C6E"/>
    <w:rsid w:val="004C3058"/>
    <w:rsid w:val="004C327F"/>
    <w:rsid w:val="004C3ECD"/>
    <w:rsid w:val="004C46BB"/>
    <w:rsid w:val="004C4A1F"/>
    <w:rsid w:val="004C4BE4"/>
    <w:rsid w:val="004C4E77"/>
    <w:rsid w:val="004C64F4"/>
    <w:rsid w:val="004D09A6"/>
    <w:rsid w:val="004D19F8"/>
    <w:rsid w:val="004D1CFB"/>
    <w:rsid w:val="004D2733"/>
    <w:rsid w:val="004D2BF5"/>
    <w:rsid w:val="004D34B3"/>
    <w:rsid w:val="004D3C13"/>
    <w:rsid w:val="004D48D0"/>
    <w:rsid w:val="004D537B"/>
    <w:rsid w:val="004D5D35"/>
    <w:rsid w:val="004D7B85"/>
    <w:rsid w:val="004E066B"/>
    <w:rsid w:val="004E0C7C"/>
    <w:rsid w:val="004E1CD5"/>
    <w:rsid w:val="004E24A4"/>
    <w:rsid w:val="004E38C6"/>
    <w:rsid w:val="004E4F8F"/>
    <w:rsid w:val="004E6A40"/>
    <w:rsid w:val="004E6CE6"/>
    <w:rsid w:val="004E7B4B"/>
    <w:rsid w:val="004E7DDE"/>
    <w:rsid w:val="004F0171"/>
    <w:rsid w:val="004F03FB"/>
    <w:rsid w:val="004F0FC4"/>
    <w:rsid w:val="004F1A4C"/>
    <w:rsid w:val="004F259D"/>
    <w:rsid w:val="004F3338"/>
    <w:rsid w:val="004F4B45"/>
    <w:rsid w:val="004F4E90"/>
    <w:rsid w:val="004F6E71"/>
    <w:rsid w:val="004F7B5D"/>
    <w:rsid w:val="00500C8A"/>
    <w:rsid w:val="0050111A"/>
    <w:rsid w:val="00501A8D"/>
    <w:rsid w:val="00501CFE"/>
    <w:rsid w:val="00502A85"/>
    <w:rsid w:val="00502F07"/>
    <w:rsid w:val="0050317F"/>
    <w:rsid w:val="00503733"/>
    <w:rsid w:val="00503B9C"/>
    <w:rsid w:val="00503D38"/>
    <w:rsid w:val="00503E7B"/>
    <w:rsid w:val="00504C87"/>
    <w:rsid w:val="00506A37"/>
    <w:rsid w:val="00511359"/>
    <w:rsid w:val="005113BC"/>
    <w:rsid w:val="00511601"/>
    <w:rsid w:val="00511B26"/>
    <w:rsid w:val="00513D4B"/>
    <w:rsid w:val="00514BEF"/>
    <w:rsid w:val="00516399"/>
    <w:rsid w:val="00516686"/>
    <w:rsid w:val="005172E2"/>
    <w:rsid w:val="00517F88"/>
    <w:rsid w:val="00517FF6"/>
    <w:rsid w:val="00520419"/>
    <w:rsid w:val="00521584"/>
    <w:rsid w:val="0052199E"/>
    <w:rsid w:val="00521CF5"/>
    <w:rsid w:val="00523040"/>
    <w:rsid w:val="00523A7B"/>
    <w:rsid w:val="00523ACE"/>
    <w:rsid w:val="005247A2"/>
    <w:rsid w:val="00525E54"/>
    <w:rsid w:val="005266DD"/>
    <w:rsid w:val="00526C76"/>
    <w:rsid w:val="00527242"/>
    <w:rsid w:val="005279D2"/>
    <w:rsid w:val="00530AD4"/>
    <w:rsid w:val="00530CC4"/>
    <w:rsid w:val="00531034"/>
    <w:rsid w:val="005315F1"/>
    <w:rsid w:val="00531B70"/>
    <w:rsid w:val="00533985"/>
    <w:rsid w:val="00533F9B"/>
    <w:rsid w:val="00533FB6"/>
    <w:rsid w:val="005344BE"/>
    <w:rsid w:val="00534A39"/>
    <w:rsid w:val="00535886"/>
    <w:rsid w:val="00536530"/>
    <w:rsid w:val="00536E2B"/>
    <w:rsid w:val="00537EF3"/>
    <w:rsid w:val="00540B41"/>
    <w:rsid w:val="005421F9"/>
    <w:rsid w:val="00542968"/>
    <w:rsid w:val="005440BB"/>
    <w:rsid w:val="005443AE"/>
    <w:rsid w:val="0054505B"/>
    <w:rsid w:val="00545105"/>
    <w:rsid w:val="005453EE"/>
    <w:rsid w:val="00545434"/>
    <w:rsid w:val="00546071"/>
    <w:rsid w:val="00546135"/>
    <w:rsid w:val="005461F3"/>
    <w:rsid w:val="00546401"/>
    <w:rsid w:val="00547D47"/>
    <w:rsid w:val="00550C41"/>
    <w:rsid w:val="0055182F"/>
    <w:rsid w:val="005519AE"/>
    <w:rsid w:val="00552D1D"/>
    <w:rsid w:val="00554010"/>
    <w:rsid w:val="005540E4"/>
    <w:rsid w:val="0055462E"/>
    <w:rsid w:val="005548EC"/>
    <w:rsid w:val="005551A9"/>
    <w:rsid w:val="00555CAD"/>
    <w:rsid w:val="00555D1D"/>
    <w:rsid w:val="00555FA9"/>
    <w:rsid w:val="005562CA"/>
    <w:rsid w:val="00556BAC"/>
    <w:rsid w:val="0055731D"/>
    <w:rsid w:val="00560ED5"/>
    <w:rsid w:val="0056144A"/>
    <w:rsid w:val="005626ED"/>
    <w:rsid w:val="00562861"/>
    <w:rsid w:val="00563351"/>
    <w:rsid w:val="00565714"/>
    <w:rsid w:val="00565C52"/>
    <w:rsid w:val="00566552"/>
    <w:rsid w:val="005666E8"/>
    <w:rsid w:val="005667E5"/>
    <w:rsid w:val="005667FF"/>
    <w:rsid w:val="00566E8C"/>
    <w:rsid w:val="0056717E"/>
    <w:rsid w:val="0056766F"/>
    <w:rsid w:val="00567E6A"/>
    <w:rsid w:val="00570871"/>
    <w:rsid w:val="00570BEA"/>
    <w:rsid w:val="0057194A"/>
    <w:rsid w:val="00571BED"/>
    <w:rsid w:val="00573E21"/>
    <w:rsid w:val="005744CB"/>
    <w:rsid w:val="00574798"/>
    <w:rsid w:val="00574D49"/>
    <w:rsid w:val="0057542C"/>
    <w:rsid w:val="00577632"/>
    <w:rsid w:val="00580FA6"/>
    <w:rsid w:val="005817E5"/>
    <w:rsid w:val="00581E4D"/>
    <w:rsid w:val="00582EC2"/>
    <w:rsid w:val="005835BD"/>
    <w:rsid w:val="00583779"/>
    <w:rsid w:val="0058385E"/>
    <w:rsid w:val="00584313"/>
    <w:rsid w:val="00585CF2"/>
    <w:rsid w:val="0058755B"/>
    <w:rsid w:val="00587A8B"/>
    <w:rsid w:val="00587E18"/>
    <w:rsid w:val="00590815"/>
    <w:rsid w:val="005940E7"/>
    <w:rsid w:val="00594277"/>
    <w:rsid w:val="00594DD2"/>
    <w:rsid w:val="00594FD8"/>
    <w:rsid w:val="00595398"/>
    <w:rsid w:val="0059555C"/>
    <w:rsid w:val="005956ED"/>
    <w:rsid w:val="005974CD"/>
    <w:rsid w:val="00597F92"/>
    <w:rsid w:val="005A1120"/>
    <w:rsid w:val="005A2634"/>
    <w:rsid w:val="005A34E1"/>
    <w:rsid w:val="005A43ED"/>
    <w:rsid w:val="005A4B2A"/>
    <w:rsid w:val="005A4F5C"/>
    <w:rsid w:val="005A557A"/>
    <w:rsid w:val="005A6A02"/>
    <w:rsid w:val="005A7091"/>
    <w:rsid w:val="005B0FC9"/>
    <w:rsid w:val="005B237C"/>
    <w:rsid w:val="005B2648"/>
    <w:rsid w:val="005B29CC"/>
    <w:rsid w:val="005B30B0"/>
    <w:rsid w:val="005B40FE"/>
    <w:rsid w:val="005B5D5A"/>
    <w:rsid w:val="005B6ABE"/>
    <w:rsid w:val="005B6C1B"/>
    <w:rsid w:val="005B6EE0"/>
    <w:rsid w:val="005B7164"/>
    <w:rsid w:val="005B7BE1"/>
    <w:rsid w:val="005C030F"/>
    <w:rsid w:val="005C0D86"/>
    <w:rsid w:val="005C0F72"/>
    <w:rsid w:val="005C1C15"/>
    <w:rsid w:val="005C2474"/>
    <w:rsid w:val="005C2ADE"/>
    <w:rsid w:val="005C2E12"/>
    <w:rsid w:val="005C49E8"/>
    <w:rsid w:val="005C4B60"/>
    <w:rsid w:val="005C4CDD"/>
    <w:rsid w:val="005C6269"/>
    <w:rsid w:val="005C63C5"/>
    <w:rsid w:val="005C646B"/>
    <w:rsid w:val="005D0B4B"/>
    <w:rsid w:val="005D1283"/>
    <w:rsid w:val="005D1834"/>
    <w:rsid w:val="005D1899"/>
    <w:rsid w:val="005D2952"/>
    <w:rsid w:val="005D4E9E"/>
    <w:rsid w:val="005D52EF"/>
    <w:rsid w:val="005D6A3E"/>
    <w:rsid w:val="005D7965"/>
    <w:rsid w:val="005E090C"/>
    <w:rsid w:val="005E0BDA"/>
    <w:rsid w:val="005E0EB9"/>
    <w:rsid w:val="005E0F7B"/>
    <w:rsid w:val="005E103C"/>
    <w:rsid w:val="005E12A0"/>
    <w:rsid w:val="005E144B"/>
    <w:rsid w:val="005E1950"/>
    <w:rsid w:val="005E3BD7"/>
    <w:rsid w:val="005E3DCD"/>
    <w:rsid w:val="005E3F49"/>
    <w:rsid w:val="005E40C4"/>
    <w:rsid w:val="005E447F"/>
    <w:rsid w:val="005E4520"/>
    <w:rsid w:val="005E5C06"/>
    <w:rsid w:val="005E5CBE"/>
    <w:rsid w:val="005E6CBA"/>
    <w:rsid w:val="005F1257"/>
    <w:rsid w:val="005F191B"/>
    <w:rsid w:val="005F1C97"/>
    <w:rsid w:val="005F2318"/>
    <w:rsid w:val="005F35C3"/>
    <w:rsid w:val="005F3BD9"/>
    <w:rsid w:val="005F4688"/>
    <w:rsid w:val="005F4E84"/>
    <w:rsid w:val="005F5571"/>
    <w:rsid w:val="005F5612"/>
    <w:rsid w:val="005F58C4"/>
    <w:rsid w:val="005F65BD"/>
    <w:rsid w:val="005F6775"/>
    <w:rsid w:val="005F6DDD"/>
    <w:rsid w:val="005F77E8"/>
    <w:rsid w:val="005F7F1F"/>
    <w:rsid w:val="00601CB8"/>
    <w:rsid w:val="006022A5"/>
    <w:rsid w:val="00602620"/>
    <w:rsid w:val="00602E51"/>
    <w:rsid w:val="0060394D"/>
    <w:rsid w:val="006041FA"/>
    <w:rsid w:val="0060441C"/>
    <w:rsid w:val="0060495F"/>
    <w:rsid w:val="00604D93"/>
    <w:rsid w:val="00604E9D"/>
    <w:rsid w:val="00604FAC"/>
    <w:rsid w:val="00605265"/>
    <w:rsid w:val="006053C2"/>
    <w:rsid w:val="00605553"/>
    <w:rsid w:val="00605A1B"/>
    <w:rsid w:val="00605C48"/>
    <w:rsid w:val="00605F2A"/>
    <w:rsid w:val="0060621B"/>
    <w:rsid w:val="00606305"/>
    <w:rsid w:val="00606C47"/>
    <w:rsid w:val="00607359"/>
    <w:rsid w:val="006124F8"/>
    <w:rsid w:val="006127A2"/>
    <w:rsid w:val="00613008"/>
    <w:rsid w:val="006137A5"/>
    <w:rsid w:val="00614F64"/>
    <w:rsid w:val="00615C23"/>
    <w:rsid w:val="00616167"/>
    <w:rsid w:val="00616BF9"/>
    <w:rsid w:val="006170B3"/>
    <w:rsid w:val="00617375"/>
    <w:rsid w:val="00620AD5"/>
    <w:rsid w:val="00620E16"/>
    <w:rsid w:val="006214C6"/>
    <w:rsid w:val="006223EF"/>
    <w:rsid w:val="00622971"/>
    <w:rsid w:val="00623405"/>
    <w:rsid w:val="00623B72"/>
    <w:rsid w:val="006246F6"/>
    <w:rsid w:val="00624A5D"/>
    <w:rsid w:val="00624EA0"/>
    <w:rsid w:val="00624FF1"/>
    <w:rsid w:val="00627DCD"/>
    <w:rsid w:val="006315E6"/>
    <w:rsid w:val="00631718"/>
    <w:rsid w:val="006318CA"/>
    <w:rsid w:val="00631CBE"/>
    <w:rsid w:val="0063247B"/>
    <w:rsid w:val="00635689"/>
    <w:rsid w:val="006360AF"/>
    <w:rsid w:val="00637EC5"/>
    <w:rsid w:val="00640923"/>
    <w:rsid w:val="00640CF8"/>
    <w:rsid w:val="006420D8"/>
    <w:rsid w:val="006421E8"/>
    <w:rsid w:val="00644536"/>
    <w:rsid w:val="00644930"/>
    <w:rsid w:val="00644FBF"/>
    <w:rsid w:val="00645B27"/>
    <w:rsid w:val="00645BDF"/>
    <w:rsid w:val="006470D1"/>
    <w:rsid w:val="00647610"/>
    <w:rsid w:val="00647EFE"/>
    <w:rsid w:val="00650590"/>
    <w:rsid w:val="006506C4"/>
    <w:rsid w:val="00650A13"/>
    <w:rsid w:val="00650B38"/>
    <w:rsid w:val="00650CC1"/>
    <w:rsid w:val="00651741"/>
    <w:rsid w:val="006518A4"/>
    <w:rsid w:val="00651916"/>
    <w:rsid w:val="00652313"/>
    <w:rsid w:val="00653726"/>
    <w:rsid w:val="00655483"/>
    <w:rsid w:val="00656827"/>
    <w:rsid w:val="00656F74"/>
    <w:rsid w:val="00657223"/>
    <w:rsid w:val="006600F8"/>
    <w:rsid w:val="00660886"/>
    <w:rsid w:val="00662BC8"/>
    <w:rsid w:val="00662DDC"/>
    <w:rsid w:val="00663916"/>
    <w:rsid w:val="006648A2"/>
    <w:rsid w:val="00664B5B"/>
    <w:rsid w:val="0066607C"/>
    <w:rsid w:val="006671E4"/>
    <w:rsid w:val="00670234"/>
    <w:rsid w:val="0067029D"/>
    <w:rsid w:val="00670308"/>
    <w:rsid w:val="0067080E"/>
    <w:rsid w:val="0067199A"/>
    <w:rsid w:val="00672A9B"/>
    <w:rsid w:val="0067325A"/>
    <w:rsid w:val="00675504"/>
    <w:rsid w:val="00677FD7"/>
    <w:rsid w:val="006800BC"/>
    <w:rsid w:val="00680D16"/>
    <w:rsid w:val="00680E01"/>
    <w:rsid w:val="00681686"/>
    <w:rsid w:val="00682B3A"/>
    <w:rsid w:val="006830B4"/>
    <w:rsid w:val="006839FE"/>
    <w:rsid w:val="00684D2A"/>
    <w:rsid w:val="00686274"/>
    <w:rsid w:val="00690760"/>
    <w:rsid w:val="006912DA"/>
    <w:rsid w:val="00692549"/>
    <w:rsid w:val="006937AE"/>
    <w:rsid w:val="00693881"/>
    <w:rsid w:val="00693AE2"/>
    <w:rsid w:val="00696889"/>
    <w:rsid w:val="006968B5"/>
    <w:rsid w:val="006A0381"/>
    <w:rsid w:val="006A0D06"/>
    <w:rsid w:val="006A20A6"/>
    <w:rsid w:val="006A22EF"/>
    <w:rsid w:val="006A3603"/>
    <w:rsid w:val="006A3DCE"/>
    <w:rsid w:val="006A43DE"/>
    <w:rsid w:val="006A47BE"/>
    <w:rsid w:val="006A55E2"/>
    <w:rsid w:val="006A6F9D"/>
    <w:rsid w:val="006B04A1"/>
    <w:rsid w:val="006B0A54"/>
    <w:rsid w:val="006B11B5"/>
    <w:rsid w:val="006B2681"/>
    <w:rsid w:val="006B2EF3"/>
    <w:rsid w:val="006B3AA0"/>
    <w:rsid w:val="006B4101"/>
    <w:rsid w:val="006B721C"/>
    <w:rsid w:val="006B7B89"/>
    <w:rsid w:val="006C12F7"/>
    <w:rsid w:val="006C1779"/>
    <w:rsid w:val="006C31CF"/>
    <w:rsid w:val="006C338B"/>
    <w:rsid w:val="006C361E"/>
    <w:rsid w:val="006C3F5C"/>
    <w:rsid w:val="006C53A1"/>
    <w:rsid w:val="006C69E2"/>
    <w:rsid w:val="006C7BBD"/>
    <w:rsid w:val="006C7CA6"/>
    <w:rsid w:val="006D03A2"/>
    <w:rsid w:val="006D2FC0"/>
    <w:rsid w:val="006D353F"/>
    <w:rsid w:val="006D354A"/>
    <w:rsid w:val="006D39AA"/>
    <w:rsid w:val="006D4F83"/>
    <w:rsid w:val="006D5D94"/>
    <w:rsid w:val="006D62EC"/>
    <w:rsid w:val="006D6568"/>
    <w:rsid w:val="006D768C"/>
    <w:rsid w:val="006D7D89"/>
    <w:rsid w:val="006E0158"/>
    <w:rsid w:val="006E14B2"/>
    <w:rsid w:val="006E1521"/>
    <w:rsid w:val="006E2DCA"/>
    <w:rsid w:val="006E3845"/>
    <w:rsid w:val="006E3B56"/>
    <w:rsid w:val="006E3DC8"/>
    <w:rsid w:val="006E5CB4"/>
    <w:rsid w:val="006E5FD2"/>
    <w:rsid w:val="006E6239"/>
    <w:rsid w:val="006F068D"/>
    <w:rsid w:val="006F22C7"/>
    <w:rsid w:val="006F2DB6"/>
    <w:rsid w:val="006F2EA8"/>
    <w:rsid w:val="006F2F0A"/>
    <w:rsid w:val="006F31C0"/>
    <w:rsid w:val="006F55EF"/>
    <w:rsid w:val="006F5950"/>
    <w:rsid w:val="006F6141"/>
    <w:rsid w:val="006F721B"/>
    <w:rsid w:val="006F721E"/>
    <w:rsid w:val="006F7D86"/>
    <w:rsid w:val="007003A4"/>
    <w:rsid w:val="00700E29"/>
    <w:rsid w:val="0070130B"/>
    <w:rsid w:val="00701946"/>
    <w:rsid w:val="00702E61"/>
    <w:rsid w:val="007044BD"/>
    <w:rsid w:val="007047F7"/>
    <w:rsid w:val="00705414"/>
    <w:rsid w:val="00705EF0"/>
    <w:rsid w:val="007064BF"/>
    <w:rsid w:val="00706CD1"/>
    <w:rsid w:val="00706E29"/>
    <w:rsid w:val="007075A6"/>
    <w:rsid w:val="00707C52"/>
    <w:rsid w:val="00712177"/>
    <w:rsid w:val="007128D7"/>
    <w:rsid w:val="0071374C"/>
    <w:rsid w:val="0071526C"/>
    <w:rsid w:val="00715570"/>
    <w:rsid w:val="00715AB3"/>
    <w:rsid w:val="00715F35"/>
    <w:rsid w:val="00716103"/>
    <w:rsid w:val="00717688"/>
    <w:rsid w:val="00717BA2"/>
    <w:rsid w:val="00721D2B"/>
    <w:rsid w:val="007231B1"/>
    <w:rsid w:val="00724DC6"/>
    <w:rsid w:val="00725FCB"/>
    <w:rsid w:val="00730B57"/>
    <w:rsid w:val="00730CAA"/>
    <w:rsid w:val="00731736"/>
    <w:rsid w:val="00732209"/>
    <w:rsid w:val="00732EBB"/>
    <w:rsid w:val="00733120"/>
    <w:rsid w:val="00734034"/>
    <w:rsid w:val="00734674"/>
    <w:rsid w:val="00734BE9"/>
    <w:rsid w:val="00735BAB"/>
    <w:rsid w:val="007365CB"/>
    <w:rsid w:val="00737AF5"/>
    <w:rsid w:val="007404F9"/>
    <w:rsid w:val="00740D83"/>
    <w:rsid w:val="00740E57"/>
    <w:rsid w:val="00740EDA"/>
    <w:rsid w:val="00741157"/>
    <w:rsid w:val="0074286E"/>
    <w:rsid w:val="00744062"/>
    <w:rsid w:val="00744102"/>
    <w:rsid w:val="00744CE1"/>
    <w:rsid w:val="00744ECB"/>
    <w:rsid w:val="00745818"/>
    <w:rsid w:val="00745861"/>
    <w:rsid w:val="007458C2"/>
    <w:rsid w:val="007470DD"/>
    <w:rsid w:val="00750B5F"/>
    <w:rsid w:val="007517A5"/>
    <w:rsid w:val="00752376"/>
    <w:rsid w:val="007524D0"/>
    <w:rsid w:val="007527A9"/>
    <w:rsid w:val="00752AA9"/>
    <w:rsid w:val="00753E5C"/>
    <w:rsid w:val="00755EB8"/>
    <w:rsid w:val="00756E5C"/>
    <w:rsid w:val="00757095"/>
    <w:rsid w:val="0075721B"/>
    <w:rsid w:val="00757299"/>
    <w:rsid w:val="00760950"/>
    <w:rsid w:val="007611D9"/>
    <w:rsid w:val="00761388"/>
    <w:rsid w:val="00762E8C"/>
    <w:rsid w:val="00764424"/>
    <w:rsid w:val="0076465C"/>
    <w:rsid w:val="00764E51"/>
    <w:rsid w:val="00764ED8"/>
    <w:rsid w:val="00765288"/>
    <w:rsid w:val="00765F68"/>
    <w:rsid w:val="0076622F"/>
    <w:rsid w:val="007672F5"/>
    <w:rsid w:val="007674BF"/>
    <w:rsid w:val="00770579"/>
    <w:rsid w:val="00770C13"/>
    <w:rsid w:val="007715A8"/>
    <w:rsid w:val="00771EBF"/>
    <w:rsid w:val="007720A2"/>
    <w:rsid w:val="007743C9"/>
    <w:rsid w:val="007750F2"/>
    <w:rsid w:val="007758E2"/>
    <w:rsid w:val="00775B57"/>
    <w:rsid w:val="007764DD"/>
    <w:rsid w:val="00776595"/>
    <w:rsid w:val="007765D2"/>
    <w:rsid w:val="007766B2"/>
    <w:rsid w:val="0077671D"/>
    <w:rsid w:val="007804A1"/>
    <w:rsid w:val="00780D52"/>
    <w:rsid w:val="007814B8"/>
    <w:rsid w:val="00783CC7"/>
    <w:rsid w:val="007867A0"/>
    <w:rsid w:val="0078720B"/>
    <w:rsid w:val="0078771C"/>
    <w:rsid w:val="00790312"/>
    <w:rsid w:val="007922A3"/>
    <w:rsid w:val="007922A6"/>
    <w:rsid w:val="0079261A"/>
    <w:rsid w:val="00792904"/>
    <w:rsid w:val="00794522"/>
    <w:rsid w:val="00794F8E"/>
    <w:rsid w:val="00795517"/>
    <w:rsid w:val="0079552D"/>
    <w:rsid w:val="00795655"/>
    <w:rsid w:val="00795A94"/>
    <w:rsid w:val="00796330"/>
    <w:rsid w:val="00796703"/>
    <w:rsid w:val="0079670A"/>
    <w:rsid w:val="00796A5B"/>
    <w:rsid w:val="00796C5A"/>
    <w:rsid w:val="007A146D"/>
    <w:rsid w:val="007A1CDF"/>
    <w:rsid w:val="007A26F9"/>
    <w:rsid w:val="007A2D94"/>
    <w:rsid w:val="007A2F8B"/>
    <w:rsid w:val="007A2FFF"/>
    <w:rsid w:val="007A3599"/>
    <w:rsid w:val="007A3E96"/>
    <w:rsid w:val="007A3E99"/>
    <w:rsid w:val="007A4F35"/>
    <w:rsid w:val="007A4F9A"/>
    <w:rsid w:val="007A55C0"/>
    <w:rsid w:val="007A6B1E"/>
    <w:rsid w:val="007B02B3"/>
    <w:rsid w:val="007B053E"/>
    <w:rsid w:val="007B0D9A"/>
    <w:rsid w:val="007B2007"/>
    <w:rsid w:val="007B3CD4"/>
    <w:rsid w:val="007B3DFE"/>
    <w:rsid w:val="007B4919"/>
    <w:rsid w:val="007B49CA"/>
    <w:rsid w:val="007B5576"/>
    <w:rsid w:val="007B6899"/>
    <w:rsid w:val="007B6E22"/>
    <w:rsid w:val="007B772F"/>
    <w:rsid w:val="007C081D"/>
    <w:rsid w:val="007C148F"/>
    <w:rsid w:val="007C2142"/>
    <w:rsid w:val="007C215A"/>
    <w:rsid w:val="007C21D9"/>
    <w:rsid w:val="007C31CA"/>
    <w:rsid w:val="007C4368"/>
    <w:rsid w:val="007C484C"/>
    <w:rsid w:val="007C64B3"/>
    <w:rsid w:val="007D0B1E"/>
    <w:rsid w:val="007D0B77"/>
    <w:rsid w:val="007D0CB7"/>
    <w:rsid w:val="007D101D"/>
    <w:rsid w:val="007D151C"/>
    <w:rsid w:val="007D1D6A"/>
    <w:rsid w:val="007D2C4E"/>
    <w:rsid w:val="007D33D5"/>
    <w:rsid w:val="007D40EE"/>
    <w:rsid w:val="007D42A0"/>
    <w:rsid w:val="007D6E91"/>
    <w:rsid w:val="007D78F2"/>
    <w:rsid w:val="007D79C1"/>
    <w:rsid w:val="007D7E7C"/>
    <w:rsid w:val="007E0736"/>
    <w:rsid w:val="007E09A2"/>
    <w:rsid w:val="007E3A01"/>
    <w:rsid w:val="007E40AD"/>
    <w:rsid w:val="007E51D6"/>
    <w:rsid w:val="007E59A5"/>
    <w:rsid w:val="007E5E14"/>
    <w:rsid w:val="007E6479"/>
    <w:rsid w:val="007E6C42"/>
    <w:rsid w:val="007E6ECA"/>
    <w:rsid w:val="007E75D9"/>
    <w:rsid w:val="007F2268"/>
    <w:rsid w:val="007F293D"/>
    <w:rsid w:val="007F39CD"/>
    <w:rsid w:val="007F4A31"/>
    <w:rsid w:val="007F503F"/>
    <w:rsid w:val="007F51E2"/>
    <w:rsid w:val="007F66FD"/>
    <w:rsid w:val="007F7F20"/>
    <w:rsid w:val="00800150"/>
    <w:rsid w:val="00800F42"/>
    <w:rsid w:val="00801D2F"/>
    <w:rsid w:val="00802426"/>
    <w:rsid w:val="00802FEE"/>
    <w:rsid w:val="008038B6"/>
    <w:rsid w:val="00804869"/>
    <w:rsid w:val="00805C3A"/>
    <w:rsid w:val="00805E65"/>
    <w:rsid w:val="00807F04"/>
    <w:rsid w:val="00810165"/>
    <w:rsid w:val="0081096D"/>
    <w:rsid w:val="008111E0"/>
    <w:rsid w:val="00811DA9"/>
    <w:rsid w:val="00812424"/>
    <w:rsid w:val="00812649"/>
    <w:rsid w:val="008135EB"/>
    <w:rsid w:val="00813962"/>
    <w:rsid w:val="008139CE"/>
    <w:rsid w:val="00815111"/>
    <w:rsid w:val="008154A6"/>
    <w:rsid w:val="0081605B"/>
    <w:rsid w:val="00816789"/>
    <w:rsid w:val="00816A90"/>
    <w:rsid w:val="00816CB5"/>
    <w:rsid w:val="008219E3"/>
    <w:rsid w:val="00821C10"/>
    <w:rsid w:val="008222A9"/>
    <w:rsid w:val="0082247A"/>
    <w:rsid w:val="00822A8E"/>
    <w:rsid w:val="008232E8"/>
    <w:rsid w:val="008248B6"/>
    <w:rsid w:val="0082495F"/>
    <w:rsid w:val="00824C52"/>
    <w:rsid w:val="00824D97"/>
    <w:rsid w:val="008255BE"/>
    <w:rsid w:val="008258ED"/>
    <w:rsid w:val="008267AB"/>
    <w:rsid w:val="00827355"/>
    <w:rsid w:val="00830245"/>
    <w:rsid w:val="0083145A"/>
    <w:rsid w:val="00831C44"/>
    <w:rsid w:val="00832668"/>
    <w:rsid w:val="00833148"/>
    <w:rsid w:val="0083340D"/>
    <w:rsid w:val="00833ADE"/>
    <w:rsid w:val="00833EB0"/>
    <w:rsid w:val="00835230"/>
    <w:rsid w:val="008359B7"/>
    <w:rsid w:val="00837335"/>
    <w:rsid w:val="00840593"/>
    <w:rsid w:val="00840AFA"/>
    <w:rsid w:val="00841218"/>
    <w:rsid w:val="0084170C"/>
    <w:rsid w:val="00841CF7"/>
    <w:rsid w:val="00843814"/>
    <w:rsid w:val="00843BC9"/>
    <w:rsid w:val="00843F29"/>
    <w:rsid w:val="008456D5"/>
    <w:rsid w:val="00845797"/>
    <w:rsid w:val="00845B35"/>
    <w:rsid w:val="00846266"/>
    <w:rsid w:val="008463D1"/>
    <w:rsid w:val="008465B2"/>
    <w:rsid w:val="00846898"/>
    <w:rsid w:val="00847E76"/>
    <w:rsid w:val="00847FD4"/>
    <w:rsid w:val="0085056D"/>
    <w:rsid w:val="0085138C"/>
    <w:rsid w:val="00851B37"/>
    <w:rsid w:val="00851BFF"/>
    <w:rsid w:val="00852DA5"/>
    <w:rsid w:val="008535F7"/>
    <w:rsid w:val="0085416A"/>
    <w:rsid w:val="00854A1E"/>
    <w:rsid w:val="0085513B"/>
    <w:rsid w:val="00856E32"/>
    <w:rsid w:val="00857082"/>
    <w:rsid w:val="008610E0"/>
    <w:rsid w:val="008612E7"/>
    <w:rsid w:val="0086178C"/>
    <w:rsid w:val="00861DB5"/>
    <w:rsid w:val="0086212C"/>
    <w:rsid w:val="008621CB"/>
    <w:rsid w:val="00862BE7"/>
    <w:rsid w:val="00862DB8"/>
    <w:rsid w:val="00864281"/>
    <w:rsid w:val="00871226"/>
    <w:rsid w:val="008714D5"/>
    <w:rsid w:val="00871E57"/>
    <w:rsid w:val="008726DD"/>
    <w:rsid w:val="008732F5"/>
    <w:rsid w:val="00875198"/>
    <w:rsid w:val="00875FE9"/>
    <w:rsid w:val="0087670D"/>
    <w:rsid w:val="00876F19"/>
    <w:rsid w:val="00882A4F"/>
    <w:rsid w:val="0088365D"/>
    <w:rsid w:val="00883B87"/>
    <w:rsid w:val="00884EB8"/>
    <w:rsid w:val="00885CA2"/>
    <w:rsid w:val="00886002"/>
    <w:rsid w:val="00890060"/>
    <w:rsid w:val="0089037A"/>
    <w:rsid w:val="008907EE"/>
    <w:rsid w:val="00892442"/>
    <w:rsid w:val="008935CC"/>
    <w:rsid w:val="00893714"/>
    <w:rsid w:val="008944CB"/>
    <w:rsid w:val="00894A8A"/>
    <w:rsid w:val="00894CCD"/>
    <w:rsid w:val="0089502D"/>
    <w:rsid w:val="00895354"/>
    <w:rsid w:val="00897417"/>
    <w:rsid w:val="00897DD5"/>
    <w:rsid w:val="008A0217"/>
    <w:rsid w:val="008A0DE9"/>
    <w:rsid w:val="008A109A"/>
    <w:rsid w:val="008A2659"/>
    <w:rsid w:val="008A2850"/>
    <w:rsid w:val="008A28F5"/>
    <w:rsid w:val="008A2A7B"/>
    <w:rsid w:val="008A49AB"/>
    <w:rsid w:val="008A60B3"/>
    <w:rsid w:val="008A61A7"/>
    <w:rsid w:val="008A636A"/>
    <w:rsid w:val="008A66F6"/>
    <w:rsid w:val="008A678A"/>
    <w:rsid w:val="008A6A5E"/>
    <w:rsid w:val="008A71F1"/>
    <w:rsid w:val="008A7588"/>
    <w:rsid w:val="008A7A60"/>
    <w:rsid w:val="008A7D0A"/>
    <w:rsid w:val="008B0572"/>
    <w:rsid w:val="008B0F9A"/>
    <w:rsid w:val="008B1C2E"/>
    <w:rsid w:val="008B1E95"/>
    <w:rsid w:val="008B3133"/>
    <w:rsid w:val="008B3286"/>
    <w:rsid w:val="008B3FEB"/>
    <w:rsid w:val="008B4EC7"/>
    <w:rsid w:val="008B56A5"/>
    <w:rsid w:val="008B58EB"/>
    <w:rsid w:val="008B652D"/>
    <w:rsid w:val="008B74F5"/>
    <w:rsid w:val="008B7E11"/>
    <w:rsid w:val="008C0240"/>
    <w:rsid w:val="008C0FBB"/>
    <w:rsid w:val="008C20AD"/>
    <w:rsid w:val="008C2184"/>
    <w:rsid w:val="008C255C"/>
    <w:rsid w:val="008C2FA1"/>
    <w:rsid w:val="008C3A7C"/>
    <w:rsid w:val="008C4446"/>
    <w:rsid w:val="008C4460"/>
    <w:rsid w:val="008C4598"/>
    <w:rsid w:val="008C568D"/>
    <w:rsid w:val="008C5892"/>
    <w:rsid w:val="008C7754"/>
    <w:rsid w:val="008C7803"/>
    <w:rsid w:val="008D0DA6"/>
    <w:rsid w:val="008D0ECE"/>
    <w:rsid w:val="008D19FD"/>
    <w:rsid w:val="008D2954"/>
    <w:rsid w:val="008D3C3A"/>
    <w:rsid w:val="008D4278"/>
    <w:rsid w:val="008D47FF"/>
    <w:rsid w:val="008D58A3"/>
    <w:rsid w:val="008D5F13"/>
    <w:rsid w:val="008D6C6D"/>
    <w:rsid w:val="008D6F10"/>
    <w:rsid w:val="008D7BE7"/>
    <w:rsid w:val="008E0184"/>
    <w:rsid w:val="008E04A7"/>
    <w:rsid w:val="008E1B30"/>
    <w:rsid w:val="008E3B9B"/>
    <w:rsid w:val="008E3D69"/>
    <w:rsid w:val="008E4FF6"/>
    <w:rsid w:val="008E504F"/>
    <w:rsid w:val="008E531A"/>
    <w:rsid w:val="008E5855"/>
    <w:rsid w:val="008E61DF"/>
    <w:rsid w:val="008E7297"/>
    <w:rsid w:val="008E79C4"/>
    <w:rsid w:val="008F100F"/>
    <w:rsid w:val="008F156D"/>
    <w:rsid w:val="008F15BB"/>
    <w:rsid w:val="008F1993"/>
    <w:rsid w:val="008F25F3"/>
    <w:rsid w:val="008F3986"/>
    <w:rsid w:val="008F42E2"/>
    <w:rsid w:val="008F4DF7"/>
    <w:rsid w:val="008F58D5"/>
    <w:rsid w:val="008F725B"/>
    <w:rsid w:val="008F7342"/>
    <w:rsid w:val="008F7DC4"/>
    <w:rsid w:val="00900A04"/>
    <w:rsid w:val="00900CAE"/>
    <w:rsid w:val="00900CAF"/>
    <w:rsid w:val="00901445"/>
    <w:rsid w:val="009019A0"/>
    <w:rsid w:val="009023A4"/>
    <w:rsid w:val="009031CA"/>
    <w:rsid w:val="009032D8"/>
    <w:rsid w:val="00904E12"/>
    <w:rsid w:val="00905774"/>
    <w:rsid w:val="00906232"/>
    <w:rsid w:val="009066FC"/>
    <w:rsid w:val="0090779C"/>
    <w:rsid w:val="00907CBB"/>
    <w:rsid w:val="00907D60"/>
    <w:rsid w:val="00910E4D"/>
    <w:rsid w:val="0091179B"/>
    <w:rsid w:val="00912047"/>
    <w:rsid w:val="00912279"/>
    <w:rsid w:val="00912365"/>
    <w:rsid w:val="00912581"/>
    <w:rsid w:val="00912B19"/>
    <w:rsid w:val="009161B0"/>
    <w:rsid w:val="00917145"/>
    <w:rsid w:val="0091730C"/>
    <w:rsid w:val="00917673"/>
    <w:rsid w:val="009177AC"/>
    <w:rsid w:val="00917C28"/>
    <w:rsid w:val="00917F03"/>
    <w:rsid w:val="00920907"/>
    <w:rsid w:val="00920A0E"/>
    <w:rsid w:val="00921860"/>
    <w:rsid w:val="00922922"/>
    <w:rsid w:val="009239A7"/>
    <w:rsid w:val="00924BFB"/>
    <w:rsid w:val="00924D8B"/>
    <w:rsid w:val="00926034"/>
    <w:rsid w:val="00926E21"/>
    <w:rsid w:val="00931A86"/>
    <w:rsid w:val="00931C38"/>
    <w:rsid w:val="00931E8B"/>
    <w:rsid w:val="0093273A"/>
    <w:rsid w:val="0093411A"/>
    <w:rsid w:val="00934ACE"/>
    <w:rsid w:val="00934B2A"/>
    <w:rsid w:val="00934D71"/>
    <w:rsid w:val="00942212"/>
    <w:rsid w:val="00942235"/>
    <w:rsid w:val="0094280C"/>
    <w:rsid w:val="00942FA2"/>
    <w:rsid w:val="00943928"/>
    <w:rsid w:val="00943BFC"/>
    <w:rsid w:val="00943F91"/>
    <w:rsid w:val="0094449D"/>
    <w:rsid w:val="00944F8F"/>
    <w:rsid w:val="009451D7"/>
    <w:rsid w:val="00945755"/>
    <w:rsid w:val="00945A70"/>
    <w:rsid w:val="00946266"/>
    <w:rsid w:val="009474FA"/>
    <w:rsid w:val="00947907"/>
    <w:rsid w:val="00947C09"/>
    <w:rsid w:val="00947F45"/>
    <w:rsid w:val="009505B1"/>
    <w:rsid w:val="00950E87"/>
    <w:rsid w:val="00950F25"/>
    <w:rsid w:val="009511B9"/>
    <w:rsid w:val="00951859"/>
    <w:rsid w:val="00951BA8"/>
    <w:rsid w:val="0095280B"/>
    <w:rsid w:val="00952C3E"/>
    <w:rsid w:val="00953015"/>
    <w:rsid w:val="009531A5"/>
    <w:rsid w:val="00953486"/>
    <w:rsid w:val="009544BB"/>
    <w:rsid w:val="00954796"/>
    <w:rsid w:val="00954A02"/>
    <w:rsid w:val="0095631E"/>
    <w:rsid w:val="009572F2"/>
    <w:rsid w:val="00957A15"/>
    <w:rsid w:val="00957A86"/>
    <w:rsid w:val="0096051C"/>
    <w:rsid w:val="0096257A"/>
    <w:rsid w:val="00962E7F"/>
    <w:rsid w:val="009631CE"/>
    <w:rsid w:val="0096491A"/>
    <w:rsid w:val="00964A2C"/>
    <w:rsid w:val="00964D02"/>
    <w:rsid w:val="00965780"/>
    <w:rsid w:val="00965C3E"/>
    <w:rsid w:val="00966C22"/>
    <w:rsid w:val="00967207"/>
    <w:rsid w:val="0097076C"/>
    <w:rsid w:val="009709AA"/>
    <w:rsid w:val="00974F70"/>
    <w:rsid w:val="009773C2"/>
    <w:rsid w:val="009775BA"/>
    <w:rsid w:val="00977802"/>
    <w:rsid w:val="00977B97"/>
    <w:rsid w:val="00980119"/>
    <w:rsid w:val="00980A27"/>
    <w:rsid w:val="00982204"/>
    <w:rsid w:val="0098525B"/>
    <w:rsid w:val="00985B4C"/>
    <w:rsid w:val="00986159"/>
    <w:rsid w:val="0098655D"/>
    <w:rsid w:val="00987665"/>
    <w:rsid w:val="00987864"/>
    <w:rsid w:val="00990C20"/>
    <w:rsid w:val="00991509"/>
    <w:rsid w:val="00991524"/>
    <w:rsid w:val="00991C4A"/>
    <w:rsid w:val="0099213B"/>
    <w:rsid w:val="009923FD"/>
    <w:rsid w:val="009936FF"/>
    <w:rsid w:val="009942EE"/>
    <w:rsid w:val="0099463C"/>
    <w:rsid w:val="00994954"/>
    <w:rsid w:val="009950D1"/>
    <w:rsid w:val="00995518"/>
    <w:rsid w:val="009957E3"/>
    <w:rsid w:val="009958E4"/>
    <w:rsid w:val="009959F9"/>
    <w:rsid w:val="00995BFB"/>
    <w:rsid w:val="00996007"/>
    <w:rsid w:val="00996DD6"/>
    <w:rsid w:val="00997E67"/>
    <w:rsid w:val="009A0610"/>
    <w:rsid w:val="009A0BC2"/>
    <w:rsid w:val="009A112E"/>
    <w:rsid w:val="009A2804"/>
    <w:rsid w:val="009A3A53"/>
    <w:rsid w:val="009A3AA8"/>
    <w:rsid w:val="009A49FA"/>
    <w:rsid w:val="009A4C83"/>
    <w:rsid w:val="009A5892"/>
    <w:rsid w:val="009A5F04"/>
    <w:rsid w:val="009B1B5F"/>
    <w:rsid w:val="009B204C"/>
    <w:rsid w:val="009B3119"/>
    <w:rsid w:val="009B4D3F"/>
    <w:rsid w:val="009B65F8"/>
    <w:rsid w:val="009B6800"/>
    <w:rsid w:val="009B6AB9"/>
    <w:rsid w:val="009B6B12"/>
    <w:rsid w:val="009B7C89"/>
    <w:rsid w:val="009C3156"/>
    <w:rsid w:val="009C36A9"/>
    <w:rsid w:val="009C4CA2"/>
    <w:rsid w:val="009C5527"/>
    <w:rsid w:val="009C5750"/>
    <w:rsid w:val="009C735D"/>
    <w:rsid w:val="009C7683"/>
    <w:rsid w:val="009D1132"/>
    <w:rsid w:val="009D1FE2"/>
    <w:rsid w:val="009D2A23"/>
    <w:rsid w:val="009D31E4"/>
    <w:rsid w:val="009D38BB"/>
    <w:rsid w:val="009D3F7C"/>
    <w:rsid w:val="009D4DBB"/>
    <w:rsid w:val="009D54F8"/>
    <w:rsid w:val="009D5586"/>
    <w:rsid w:val="009D78E6"/>
    <w:rsid w:val="009D7EDF"/>
    <w:rsid w:val="009E0C53"/>
    <w:rsid w:val="009E21B1"/>
    <w:rsid w:val="009E297D"/>
    <w:rsid w:val="009E3886"/>
    <w:rsid w:val="009E3F71"/>
    <w:rsid w:val="009E4C86"/>
    <w:rsid w:val="009E5821"/>
    <w:rsid w:val="009E6E4B"/>
    <w:rsid w:val="009E79BC"/>
    <w:rsid w:val="009F07AF"/>
    <w:rsid w:val="009F14B2"/>
    <w:rsid w:val="009F1CD5"/>
    <w:rsid w:val="009F376B"/>
    <w:rsid w:val="009F3D06"/>
    <w:rsid w:val="009F439D"/>
    <w:rsid w:val="009F43A3"/>
    <w:rsid w:val="009F484D"/>
    <w:rsid w:val="009F524E"/>
    <w:rsid w:val="009F542B"/>
    <w:rsid w:val="009F6E2E"/>
    <w:rsid w:val="009F70AF"/>
    <w:rsid w:val="00A006C3"/>
    <w:rsid w:val="00A00C46"/>
    <w:rsid w:val="00A01817"/>
    <w:rsid w:val="00A02B66"/>
    <w:rsid w:val="00A03560"/>
    <w:rsid w:val="00A04198"/>
    <w:rsid w:val="00A04805"/>
    <w:rsid w:val="00A056FE"/>
    <w:rsid w:val="00A05FBF"/>
    <w:rsid w:val="00A06A2C"/>
    <w:rsid w:val="00A07099"/>
    <w:rsid w:val="00A1071B"/>
    <w:rsid w:val="00A10C05"/>
    <w:rsid w:val="00A110DF"/>
    <w:rsid w:val="00A11C26"/>
    <w:rsid w:val="00A11CA3"/>
    <w:rsid w:val="00A11F10"/>
    <w:rsid w:val="00A12576"/>
    <w:rsid w:val="00A13258"/>
    <w:rsid w:val="00A1368C"/>
    <w:rsid w:val="00A13ACC"/>
    <w:rsid w:val="00A13B48"/>
    <w:rsid w:val="00A1445B"/>
    <w:rsid w:val="00A157F7"/>
    <w:rsid w:val="00A15FEA"/>
    <w:rsid w:val="00A16053"/>
    <w:rsid w:val="00A167E9"/>
    <w:rsid w:val="00A1683F"/>
    <w:rsid w:val="00A17D2A"/>
    <w:rsid w:val="00A20B77"/>
    <w:rsid w:val="00A221B8"/>
    <w:rsid w:val="00A23804"/>
    <w:rsid w:val="00A23952"/>
    <w:rsid w:val="00A23BD0"/>
    <w:rsid w:val="00A2534A"/>
    <w:rsid w:val="00A25536"/>
    <w:rsid w:val="00A25C3A"/>
    <w:rsid w:val="00A262A8"/>
    <w:rsid w:val="00A26307"/>
    <w:rsid w:val="00A26366"/>
    <w:rsid w:val="00A2672F"/>
    <w:rsid w:val="00A27764"/>
    <w:rsid w:val="00A301D4"/>
    <w:rsid w:val="00A3051D"/>
    <w:rsid w:val="00A319D7"/>
    <w:rsid w:val="00A32ACE"/>
    <w:rsid w:val="00A339BA"/>
    <w:rsid w:val="00A33B76"/>
    <w:rsid w:val="00A33DE0"/>
    <w:rsid w:val="00A34D2E"/>
    <w:rsid w:val="00A34D9C"/>
    <w:rsid w:val="00A3520C"/>
    <w:rsid w:val="00A3699D"/>
    <w:rsid w:val="00A36B2B"/>
    <w:rsid w:val="00A37087"/>
    <w:rsid w:val="00A37261"/>
    <w:rsid w:val="00A37284"/>
    <w:rsid w:val="00A37288"/>
    <w:rsid w:val="00A37D34"/>
    <w:rsid w:val="00A37D48"/>
    <w:rsid w:val="00A419E8"/>
    <w:rsid w:val="00A427B2"/>
    <w:rsid w:val="00A43486"/>
    <w:rsid w:val="00A43514"/>
    <w:rsid w:val="00A4409F"/>
    <w:rsid w:val="00A45EDD"/>
    <w:rsid w:val="00A46ABA"/>
    <w:rsid w:val="00A46E36"/>
    <w:rsid w:val="00A474D0"/>
    <w:rsid w:val="00A50138"/>
    <w:rsid w:val="00A523A6"/>
    <w:rsid w:val="00A53C4B"/>
    <w:rsid w:val="00A542B5"/>
    <w:rsid w:val="00A54E54"/>
    <w:rsid w:val="00A556AE"/>
    <w:rsid w:val="00A557DC"/>
    <w:rsid w:val="00A56614"/>
    <w:rsid w:val="00A578BA"/>
    <w:rsid w:val="00A57A01"/>
    <w:rsid w:val="00A60173"/>
    <w:rsid w:val="00A60853"/>
    <w:rsid w:val="00A60DA4"/>
    <w:rsid w:val="00A61161"/>
    <w:rsid w:val="00A61434"/>
    <w:rsid w:val="00A6175D"/>
    <w:rsid w:val="00A651C3"/>
    <w:rsid w:val="00A6556C"/>
    <w:rsid w:val="00A66239"/>
    <w:rsid w:val="00A6694B"/>
    <w:rsid w:val="00A66DCC"/>
    <w:rsid w:val="00A674E4"/>
    <w:rsid w:val="00A6774E"/>
    <w:rsid w:val="00A718B4"/>
    <w:rsid w:val="00A718F6"/>
    <w:rsid w:val="00A71DAD"/>
    <w:rsid w:val="00A71FAF"/>
    <w:rsid w:val="00A72A87"/>
    <w:rsid w:val="00A72B06"/>
    <w:rsid w:val="00A72BF3"/>
    <w:rsid w:val="00A7382C"/>
    <w:rsid w:val="00A73998"/>
    <w:rsid w:val="00A73E47"/>
    <w:rsid w:val="00A74840"/>
    <w:rsid w:val="00A75F28"/>
    <w:rsid w:val="00A75F81"/>
    <w:rsid w:val="00A801D6"/>
    <w:rsid w:val="00A810DC"/>
    <w:rsid w:val="00A822DB"/>
    <w:rsid w:val="00A8360E"/>
    <w:rsid w:val="00A84D1C"/>
    <w:rsid w:val="00A84D88"/>
    <w:rsid w:val="00A86038"/>
    <w:rsid w:val="00A901A6"/>
    <w:rsid w:val="00A90440"/>
    <w:rsid w:val="00A90567"/>
    <w:rsid w:val="00A9214E"/>
    <w:rsid w:val="00A92157"/>
    <w:rsid w:val="00A93A01"/>
    <w:rsid w:val="00A94662"/>
    <w:rsid w:val="00A954F7"/>
    <w:rsid w:val="00A96139"/>
    <w:rsid w:val="00A9792E"/>
    <w:rsid w:val="00AA06E9"/>
    <w:rsid w:val="00AA083F"/>
    <w:rsid w:val="00AA17B8"/>
    <w:rsid w:val="00AA1A89"/>
    <w:rsid w:val="00AA1B08"/>
    <w:rsid w:val="00AA3B55"/>
    <w:rsid w:val="00AA3D40"/>
    <w:rsid w:val="00AA4B1A"/>
    <w:rsid w:val="00AA4D14"/>
    <w:rsid w:val="00AA4D8B"/>
    <w:rsid w:val="00AA512D"/>
    <w:rsid w:val="00AA5301"/>
    <w:rsid w:val="00AA55EE"/>
    <w:rsid w:val="00AA5BE3"/>
    <w:rsid w:val="00AA614F"/>
    <w:rsid w:val="00AA68D9"/>
    <w:rsid w:val="00AA75FD"/>
    <w:rsid w:val="00AA7812"/>
    <w:rsid w:val="00AA78C7"/>
    <w:rsid w:val="00AA7C8B"/>
    <w:rsid w:val="00AB0492"/>
    <w:rsid w:val="00AB0A49"/>
    <w:rsid w:val="00AB1673"/>
    <w:rsid w:val="00AB21D6"/>
    <w:rsid w:val="00AB224A"/>
    <w:rsid w:val="00AB3094"/>
    <w:rsid w:val="00AB34AC"/>
    <w:rsid w:val="00AB4389"/>
    <w:rsid w:val="00AB4B8D"/>
    <w:rsid w:val="00AB4E7E"/>
    <w:rsid w:val="00AB5943"/>
    <w:rsid w:val="00AC068F"/>
    <w:rsid w:val="00AC0C44"/>
    <w:rsid w:val="00AC1355"/>
    <w:rsid w:val="00AC1674"/>
    <w:rsid w:val="00AC1A8E"/>
    <w:rsid w:val="00AC1BA6"/>
    <w:rsid w:val="00AC242E"/>
    <w:rsid w:val="00AC4DF0"/>
    <w:rsid w:val="00AC517C"/>
    <w:rsid w:val="00AC53EC"/>
    <w:rsid w:val="00AC54DE"/>
    <w:rsid w:val="00AC5675"/>
    <w:rsid w:val="00AC5F92"/>
    <w:rsid w:val="00AC6B1C"/>
    <w:rsid w:val="00AC7F9A"/>
    <w:rsid w:val="00AD0037"/>
    <w:rsid w:val="00AD0AA7"/>
    <w:rsid w:val="00AD2A15"/>
    <w:rsid w:val="00AD2F35"/>
    <w:rsid w:val="00AD32E2"/>
    <w:rsid w:val="00AD36BE"/>
    <w:rsid w:val="00AD3C3C"/>
    <w:rsid w:val="00AD4E03"/>
    <w:rsid w:val="00AD5092"/>
    <w:rsid w:val="00AD5098"/>
    <w:rsid w:val="00AD52C9"/>
    <w:rsid w:val="00AD5746"/>
    <w:rsid w:val="00AD70C6"/>
    <w:rsid w:val="00AD719E"/>
    <w:rsid w:val="00AD7985"/>
    <w:rsid w:val="00AE0365"/>
    <w:rsid w:val="00AE1FB3"/>
    <w:rsid w:val="00AE224B"/>
    <w:rsid w:val="00AE2D33"/>
    <w:rsid w:val="00AE38E9"/>
    <w:rsid w:val="00AE4DDC"/>
    <w:rsid w:val="00AE50AA"/>
    <w:rsid w:val="00AE50D6"/>
    <w:rsid w:val="00AE567A"/>
    <w:rsid w:val="00AE59E9"/>
    <w:rsid w:val="00AE7436"/>
    <w:rsid w:val="00AE79C6"/>
    <w:rsid w:val="00AE7CBB"/>
    <w:rsid w:val="00AE7F03"/>
    <w:rsid w:val="00AF01FE"/>
    <w:rsid w:val="00AF0D35"/>
    <w:rsid w:val="00AF0D97"/>
    <w:rsid w:val="00AF1218"/>
    <w:rsid w:val="00AF15FB"/>
    <w:rsid w:val="00AF1CAB"/>
    <w:rsid w:val="00AF23B6"/>
    <w:rsid w:val="00AF336A"/>
    <w:rsid w:val="00AF3561"/>
    <w:rsid w:val="00AF43B9"/>
    <w:rsid w:val="00AF454E"/>
    <w:rsid w:val="00AF5B44"/>
    <w:rsid w:val="00AF5DAE"/>
    <w:rsid w:val="00AF6982"/>
    <w:rsid w:val="00AF699F"/>
    <w:rsid w:val="00AF6C0F"/>
    <w:rsid w:val="00AF7A2D"/>
    <w:rsid w:val="00AF7EEA"/>
    <w:rsid w:val="00B0176F"/>
    <w:rsid w:val="00B017A1"/>
    <w:rsid w:val="00B01AA0"/>
    <w:rsid w:val="00B01C77"/>
    <w:rsid w:val="00B01FC9"/>
    <w:rsid w:val="00B02346"/>
    <w:rsid w:val="00B05B3E"/>
    <w:rsid w:val="00B0673C"/>
    <w:rsid w:val="00B06F35"/>
    <w:rsid w:val="00B07C3A"/>
    <w:rsid w:val="00B07E65"/>
    <w:rsid w:val="00B105AE"/>
    <w:rsid w:val="00B10948"/>
    <w:rsid w:val="00B11DE5"/>
    <w:rsid w:val="00B120C9"/>
    <w:rsid w:val="00B122FB"/>
    <w:rsid w:val="00B1268F"/>
    <w:rsid w:val="00B12DE1"/>
    <w:rsid w:val="00B13B00"/>
    <w:rsid w:val="00B14510"/>
    <w:rsid w:val="00B14C2F"/>
    <w:rsid w:val="00B163B0"/>
    <w:rsid w:val="00B166AA"/>
    <w:rsid w:val="00B17404"/>
    <w:rsid w:val="00B17652"/>
    <w:rsid w:val="00B22080"/>
    <w:rsid w:val="00B2286B"/>
    <w:rsid w:val="00B22AFA"/>
    <w:rsid w:val="00B23402"/>
    <w:rsid w:val="00B24051"/>
    <w:rsid w:val="00B2440A"/>
    <w:rsid w:val="00B24B0F"/>
    <w:rsid w:val="00B24D42"/>
    <w:rsid w:val="00B24E1B"/>
    <w:rsid w:val="00B25262"/>
    <w:rsid w:val="00B275D2"/>
    <w:rsid w:val="00B27D39"/>
    <w:rsid w:val="00B27F3D"/>
    <w:rsid w:val="00B30245"/>
    <w:rsid w:val="00B32FCC"/>
    <w:rsid w:val="00B33A6F"/>
    <w:rsid w:val="00B36DB7"/>
    <w:rsid w:val="00B37359"/>
    <w:rsid w:val="00B376AE"/>
    <w:rsid w:val="00B377A4"/>
    <w:rsid w:val="00B40854"/>
    <w:rsid w:val="00B40C5A"/>
    <w:rsid w:val="00B423CC"/>
    <w:rsid w:val="00B43C37"/>
    <w:rsid w:val="00B43D57"/>
    <w:rsid w:val="00B444A7"/>
    <w:rsid w:val="00B4483C"/>
    <w:rsid w:val="00B45101"/>
    <w:rsid w:val="00B45296"/>
    <w:rsid w:val="00B45736"/>
    <w:rsid w:val="00B45D60"/>
    <w:rsid w:val="00B50C68"/>
    <w:rsid w:val="00B51C9C"/>
    <w:rsid w:val="00B52425"/>
    <w:rsid w:val="00B54ADF"/>
    <w:rsid w:val="00B54BBF"/>
    <w:rsid w:val="00B557DF"/>
    <w:rsid w:val="00B563AA"/>
    <w:rsid w:val="00B567C1"/>
    <w:rsid w:val="00B60269"/>
    <w:rsid w:val="00B60A04"/>
    <w:rsid w:val="00B60C6E"/>
    <w:rsid w:val="00B60D99"/>
    <w:rsid w:val="00B615FB"/>
    <w:rsid w:val="00B630B0"/>
    <w:rsid w:val="00B64438"/>
    <w:rsid w:val="00B64A10"/>
    <w:rsid w:val="00B65027"/>
    <w:rsid w:val="00B650C1"/>
    <w:rsid w:val="00B66582"/>
    <w:rsid w:val="00B674D1"/>
    <w:rsid w:val="00B679BC"/>
    <w:rsid w:val="00B67EF5"/>
    <w:rsid w:val="00B7047F"/>
    <w:rsid w:val="00B71114"/>
    <w:rsid w:val="00B7118E"/>
    <w:rsid w:val="00B713E4"/>
    <w:rsid w:val="00B7161D"/>
    <w:rsid w:val="00B722F9"/>
    <w:rsid w:val="00B72E37"/>
    <w:rsid w:val="00B7311A"/>
    <w:rsid w:val="00B74491"/>
    <w:rsid w:val="00B74DF6"/>
    <w:rsid w:val="00B74ED6"/>
    <w:rsid w:val="00B76105"/>
    <w:rsid w:val="00B7666C"/>
    <w:rsid w:val="00B7687A"/>
    <w:rsid w:val="00B76EB0"/>
    <w:rsid w:val="00B7701E"/>
    <w:rsid w:val="00B77642"/>
    <w:rsid w:val="00B779DC"/>
    <w:rsid w:val="00B807BB"/>
    <w:rsid w:val="00B82CBF"/>
    <w:rsid w:val="00B831B2"/>
    <w:rsid w:val="00B83C5A"/>
    <w:rsid w:val="00B848C2"/>
    <w:rsid w:val="00B850FF"/>
    <w:rsid w:val="00B8566A"/>
    <w:rsid w:val="00B8663D"/>
    <w:rsid w:val="00B86B44"/>
    <w:rsid w:val="00B87E2D"/>
    <w:rsid w:val="00B9010F"/>
    <w:rsid w:val="00B90806"/>
    <w:rsid w:val="00B90D7D"/>
    <w:rsid w:val="00B91825"/>
    <w:rsid w:val="00B9384B"/>
    <w:rsid w:val="00B93D8F"/>
    <w:rsid w:val="00B94E68"/>
    <w:rsid w:val="00B95037"/>
    <w:rsid w:val="00B953C6"/>
    <w:rsid w:val="00B954DE"/>
    <w:rsid w:val="00B956C8"/>
    <w:rsid w:val="00B959F1"/>
    <w:rsid w:val="00B95CA4"/>
    <w:rsid w:val="00B9626A"/>
    <w:rsid w:val="00B966A8"/>
    <w:rsid w:val="00B96728"/>
    <w:rsid w:val="00BA011F"/>
    <w:rsid w:val="00BA2425"/>
    <w:rsid w:val="00BA2942"/>
    <w:rsid w:val="00BA3CDE"/>
    <w:rsid w:val="00BA4647"/>
    <w:rsid w:val="00BA4763"/>
    <w:rsid w:val="00BA4792"/>
    <w:rsid w:val="00BA4843"/>
    <w:rsid w:val="00BA5009"/>
    <w:rsid w:val="00BA553F"/>
    <w:rsid w:val="00BA6A1E"/>
    <w:rsid w:val="00BA7DCF"/>
    <w:rsid w:val="00BB0521"/>
    <w:rsid w:val="00BB08EC"/>
    <w:rsid w:val="00BB0FDA"/>
    <w:rsid w:val="00BB13EF"/>
    <w:rsid w:val="00BB25A4"/>
    <w:rsid w:val="00BB302E"/>
    <w:rsid w:val="00BB404A"/>
    <w:rsid w:val="00BB42AB"/>
    <w:rsid w:val="00BB4D76"/>
    <w:rsid w:val="00BB5257"/>
    <w:rsid w:val="00BB55FD"/>
    <w:rsid w:val="00BB56AA"/>
    <w:rsid w:val="00BB57A2"/>
    <w:rsid w:val="00BB58FD"/>
    <w:rsid w:val="00BB6D7A"/>
    <w:rsid w:val="00BC1184"/>
    <w:rsid w:val="00BC2132"/>
    <w:rsid w:val="00BC357C"/>
    <w:rsid w:val="00BC3A11"/>
    <w:rsid w:val="00BC3B95"/>
    <w:rsid w:val="00BC3E87"/>
    <w:rsid w:val="00BC490C"/>
    <w:rsid w:val="00BC4ABF"/>
    <w:rsid w:val="00BC4C73"/>
    <w:rsid w:val="00BC5446"/>
    <w:rsid w:val="00BC642B"/>
    <w:rsid w:val="00BD0253"/>
    <w:rsid w:val="00BD033F"/>
    <w:rsid w:val="00BD0D39"/>
    <w:rsid w:val="00BD2165"/>
    <w:rsid w:val="00BD3A39"/>
    <w:rsid w:val="00BD4EDA"/>
    <w:rsid w:val="00BD52D6"/>
    <w:rsid w:val="00BD6237"/>
    <w:rsid w:val="00BD62B1"/>
    <w:rsid w:val="00BD63AC"/>
    <w:rsid w:val="00BD65BB"/>
    <w:rsid w:val="00BE0407"/>
    <w:rsid w:val="00BE114C"/>
    <w:rsid w:val="00BE2CDB"/>
    <w:rsid w:val="00BE355B"/>
    <w:rsid w:val="00BE36DA"/>
    <w:rsid w:val="00BE3E73"/>
    <w:rsid w:val="00BE443D"/>
    <w:rsid w:val="00BE494E"/>
    <w:rsid w:val="00BE5432"/>
    <w:rsid w:val="00BE5E1F"/>
    <w:rsid w:val="00BE608E"/>
    <w:rsid w:val="00BF167D"/>
    <w:rsid w:val="00BF3482"/>
    <w:rsid w:val="00BF396C"/>
    <w:rsid w:val="00BF3D9C"/>
    <w:rsid w:val="00BF45F4"/>
    <w:rsid w:val="00BF4C34"/>
    <w:rsid w:val="00BF50CA"/>
    <w:rsid w:val="00BF6021"/>
    <w:rsid w:val="00BF663E"/>
    <w:rsid w:val="00BF6E75"/>
    <w:rsid w:val="00BF7020"/>
    <w:rsid w:val="00BF75CF"/>
    <w:rsid w:val="00BF7628"/>
    <w:rsid w:val="00BF76FC"/>
    <w:rsid w:val="00C00027"/>
    <w:rsid w:val="00C008F6"/>
    <w:rsid w:val="00C01AB8"/>
    <w:rsid w:val="00C01D1C"/>
    <w:rsid w:val="00C03567"/>
    <w:rsid w:val="00C03EBF"/>
    <w:rsid w:val="00C0477E"/>
    <w:rsid w:val="00C05781"/>
    <w:rsid w:val="00C06A92"/>
    <w:rsid w:val="00C06E96"/>
    <w:rsid w:val="00C117CF"/>
    <w:rsid w:val="00C11E1F"/>
    <w:rsid w:val="00C12D90"/>
    <w:rsid w:val="00C12DB5"/>
    <w:rsid w:val="00C12DEB"/>
    <w:rsid w:val="00C14259"/>
    <w:rsid w:val="00C1432C"/>
    <w:rsid w:val="00C14489"/>
    <w:rsid w:val="00C1460F"/>
    <w:rsid w:val="00C147CA"/>
    <w:rsid w:val="00C14FC9"/>
    <w:rsid w:val="00C1575C"/>
    <w:rsid w:val="00C164E1"/>
    <w:rsid w:val="00C16A4D"/>
    <w:rsid w:val="00C17EE4"/>
    <w:rsid w:val="00C20250"/>
    <w:rsid w:val="00C20BAC"/>
    <w:rsid w:val="00C20D89"/>
    <w:rsid w:val="00C21FF7"/>
    <w:rsid w:val="00C220B7"/>
    <w:rsid w:val="00C22B4B"/>
    <w:rsid w:val="00C22C64"/>
    <w:rsid w:val="00C2314F"/>
    <w:rsid w:val="00C232ED"/>
    <w:rsid w:val="00C24021"/>
    <w:rsid w:val="00C27490"/>
    <w:rsid w:val="00C31154"/>
    <w:rsid w:val="00C31E9A"/>
    <w:rsid w:val="00C329CD"/>
    <w:rsid w:val="00C32A62"/>
    <w:rsid w:val="00C33415"/>
    <w:rsid w:val="00C33509"/>
    <w:rsid w:val="00C34545"/>
    <w:rsid w:val="00C34DF3"/>
    <w:rsid w:val="00C41898"/>
    <w:rsid w:val="00C420EF"/>
    <w:rsid w:val="00C4356E"/>
    <w:rsid w:val="00C43B53"/>
    <w:rsid w:val="00C44B1A"/>
    <w:rsid w:val="00C44CAB"/>
    <w:rsid w:val="00C45831"/>
    <w:rsid w:val="00C4638F"/>
    <w:rsid w:val="00C46503"/>
    <w:rsid w:val="00C46580"/>
    <w:rsid w:val="00C47E01"/>
    <w:rsid w:val="00C50F2F"/>
    <w:rsid w:val="00C5159A"/>
    <w:rsid w:val="00C518F6"/>
    <w:rsid w:val="00C542FD"/>
    <w:rsid w:val="00C5458E"/>
    <w:rsid w:val="00C54599"/>
    <w:rsid w:val="00C554C4"/>
    <w:rsid w:val="00C55BBA"/>
    <w:rsid w:val="00C5653B"/>
    <w:rsid w:val="00C56B6E"/>
    <w:rsid w:val="00C573D6"/>
    <w:rsid w:val="00C60A20"/>
    <w:rsid w:val="00C61CFE"/>
    <w:rsid w:val="00C636DE"/>
    <w:rsid w:val="00C63EC3"/>
    <w:rsid w:val="00C6555F"/>
    <w:rsid w:val="00C65F8D"/>
    <w:rsid w:val="00C664D8"/>
    <w:rsid w:val="00C70056"/>
    <w:rsid w:val="00C70B14"/>
    <w:rsid w:val="00C71237"/>
    <w:rsid w:val="00C71867"/>
    <w:rsid w:val="00C7218D"/>
    <w:rsid w:val="00C72B66"/>
    <w:rsid w:val="00C74186"/>
    <w:rsid w:val="00C757B0"/>
    <w:rsid w:val="00C76343"/>
    <w:rsid w:val="00C7702C"/>
    <w:rsid w:val="00C77FF7"/>
    <w:rsid w:val="00C8058F"/>
    <w:rsid w:val="00C80D73"/>
    <w:rsid w:val="00C80D7C"/>
    <w:rsid w:val="00C80F3C"/>
    <w:rsid w:val="00C819B8"/>
    <w:rsid w:val="00C8209C"/>
    <w:rsid w:val="00C82128"/>
    <w:rsid w:val="00C82420"/>
    <w:rsid w:val="00C82841"/>
    <w:rsid w:val="00C82C18"/>
    <w:rsid w:val="00C83C43"/>
    <w:rsid w:val="00C84FBE"/>
    <w:rsid w:val="00C85301"/>
    <w:rsid w:val="00C853E2"/>
    <w:rsid w:val="00C867C4"/>
    <w:rsid w:val="00C86A87"/>
    <w:rsid w:val="00C872DA"/>
    <w:rsid w:val="00C87C35"/>
    <w:rsid w:val="00C90946"/>
    <w:rsid w:val="00C90CB1"/>
    <w:rsid w:val="00C93C16"/>
    <w:rsid w:val="00C9433A"/>
    <w:rsid w:val="00C95069"/>
    <w:rsid w:val="00C9588C"/>
    <w:rsid w:val="00C968BC"/>
    <w:rsid w:val="00C9716B"/>
    <w:rsid w:val="00C97DFF"/>
    <w:rsid w:val="00CA0C37"/>
    <w:rsid w:val="00CA5BF7"/>
    <w:rsid w:val="00CA675D"/>
    <w:rsid w:val="00CA6B6A"/>
    <w:rsid w:val="00CA6CA7"/>
    <w:rsid w:val="00CA7610"/>
    <w:rsid w:val="00CA79F8"/>
    <w:rsid w:val="00CA7D10"/>
    <w:rsid w:val="00CB1360"/>
    <w:rsid w:val="00CB1543"/>
    <w:rsid w:val="00CB1E1B"/>
    <w:rsid w:val="00CB2D20"/>
    <w:rsid w:val="00CB4341"/>
    <w:rsid w:val="00CB5B80"/>
    <w:rsid w:val="00CB66A2"/>
    <w:rsid w:val="00CB695A"/>
    <w:rsid w:val="00CB7168"/>
    <w:rsid w:val="00CB73BA"/>
    <w:rsid w:val="00CB7972"/>
    <w:rsid w:val="00CC0075"/>
    <w:rsid w:val="00CC0413"/>
    <w:rsid w:val="00CC065E"/>
    <w:rsid w:val="00CC1B9E"/>
    <w:rsid w:val="00CC2D1B"/>
    <w:rsid w:val="00CC2D85"/>
    <w:rsid w:val="00CC313E"/>
    <w:rsid w:val="00CC38A4"/>
    <w:rsid w:val="00CC3CB0"/>
    <w:rsid w:val="00CC486F"/>
    <w:rsid w:val="00CC48AD"/>
    <w:rsid w:val="00CC491C"/>
    <w:rsid w:val="00CC5636"/>
    <w:rsid w:val="00CC5CFB"/>
    <w:rsid w:val="00CC6C7F"/>
    <w:rsid w:val="00CC7254"/>
    <w:rsid w:val="00CC74D8"/>
    <w:rsid w:val="00CD01FC"/>
    <w:rsid w:val="00CD0A34"/>
    <w:rsid w:val="00CD194A"/>
    <w:rsid w:val="00CD1D2D"/>
    <w:rsid w:val="00CD2C57"/>
    <w:rsid w:val="00CD3F0A"/>
    <w:rsid w:val="00CD4200"/>
    <w:rsid w:val="00CD4EBE"/>
    <w:rsid w:val="00CD4EED"/>
    <w:rsid w:val="00CD5028"/>
    <w:rsid w:val="00CD508E"/>
    <w:rsid w:val="00CD53F8"/>
    <w:rsid w:val="00CD591E"/>
    <w:rsid w:val="00CD5BF0"/>
    <w:rsid w:val="00CD634F"/>
    <w:rsid w:val="00CD6B46"/>
    <w:rsid w:val="00CD7209"/>
    <w:rsid w:val="00CE00F8"/>
    <w:rsid w:val="00CE09F9"/>
    <w:rsid w:val="00CE0BAB"/>
    <w:rsid w:val="00CE0FC0"/>
    <w:rsid w:val="00CE1677"/>
    <w:rsid w:val="00CE4050"/>
    <w:rsid w:val="00CE4BCD"/>
    <w:rsid w:val="00CE4E3D"/>
    <w:rsid w:val="00CE76F1"/>
    <w:rsid w:val="00CE7A19"/>
    <w:rsid w:val="00CF0702"/>
    <w:rsid w:val="00CF14C4"/>
    <w:rsid w:val="00CF23DD"/>
    <w:rsid w:val="00CF3E31"/>
    <w:rsid w:val="00CF48AB"/>
    <w:rsid w:val="00CF4F81"/>
    <w:rsid w:val="00CF7418"/>
    <w:rsid w:val="00CF7DD3"/>
    <w:rsid w:val="00D00D19"/>
    <w:rsid w:val="00D00FB7"/>
    <w:rsid w:val="00D011FB"/>
    <w:rsid w:val="00D0165A"/>
    <w:rsid w:val="00D0180B"/>
    <w:rsid w:val="00D018D8"/>
    <w:rsid w:val="00D01968"/>
    <w:rsid w:val="00D01BD0"/>
    <w:rsid w:val="00D01CD3"/>
    <w:rsid w:val="00D03DC1"/>
    <w:rsid w:val="00D050B2"/>
    <w:rsid w:val="00D05666"/>
    <w:rsid w:val="00D078FE"/>
    <w:rsid w:val="00D07DEC"/>
    <w:rsid w:val="00D105D0"/>
    <w:rsid w:val="00D10DF8"/>
    <w:rsid w:val="00D12495"/>
    <w:rsid w:val="00D12F1A"/>
    <w:rsid w:val="00D14373"/>
    <w:rsid w:val="00D14AD5"/>
    <w:rsid w:val="00D159BE"/>
    <w:rsid w:val="00D15AD5"/>
    <w:rsid w:val="00D16A0C"/>
    <w:rsid w:val="00D16D6A"/>
    <w:rsid w:val="00D1710A"/>
    <w:rsid w:val="00D17EBA"/>
    <w:rsid w:val="00D20851"/>
    <w:rsid w:val="00D20871"/>
    <w:rsid w:val="00D20BE8"/>
    <w:rsid w:val="00D21AEE"/>
    <w:rsid w:val="00D21EB6"/>
    <w:rsid w:val="00D21F26"/>
    <w:rsid w:val="00D2477B"/>
    <w:rsid w:val="00D2477F"/>
    <w:rsid w:val="00D26E96"/>
    <w:rsid w:val="00D2746D"/>
    <w:rsid w:val="00D27F78"/>
    <w:rsid w:val="00D30347"/>
    <w:rsid w:val="00D30FFF"/>
    <w:rsid w:val="00D31639"/>
    <w:rsid w:val="00D31974"/>
    <w:rsid w:val="00D323EE"/>
    <w:rsid w:val="00D32751"/>
    <w:rsid w:val="00D3323E"/>
    <w:rsid w:val="00D336E6"/>
    <w:rsid w:val="00D347CA"/>
    <w:rsid w:val="00D34BDB"/>
    <w:rsid w:val="00D35117"/>
    <w:rsid w:val="00D3643B"/>
    <w:rsid w:val="00D36623"/>
    <w:rsid w:val="00D37E80"/>
    <w:rsid w:val="00D40813"/>
    <w:rsid w:val="00D40B04"/>
    <w:rsid w:val="00D4151E"/>
    <w:rsid w:val="00D42B07"/>
    <w:rsid w:val="00D448FA"/>
    <w:rsid w:val="00D45AC6"/>
    <w:rsid w:val="00D45D5E"/>
    <w:rsid w:val="00D45E54"/>
    <w:rsid w:val="00D46DC1"/>
    <w:rsid w:val="00D470F7"/>
    <w:rsid w:val="00D4712A"/>
    <w:rsid w:val="00D47BE5"/>
    <w:rsid w:val="00D47D3E"/>
    <w:rsid w:val="00D47DB3"/>
    <w:rsid w:val="00D50719"/>
    <w:rsid w:val="00D52722"/>
    <w:rsid w:val="00D52D05"/>
    <w:rsid w:val="00D52D74"/>
    <w:rsid w:val="00D53FCD"/>
    <w:rsid w:val="00D543EF"/>
    <w:rsid w:val="00D54E1A"/>
    <w:rsid w:val="00D55752"/>
    <w:rsid w:val="00D56A50"/>
    <w:rsid w:val="00D5721A"/>
    <w:rsid w:val="00D57710"/>
    <w:rsid w:val="00D6198C"/>
    <w:rsid w:val="00D61D37"/>
    <w:rsid w:val="00D6237B"/>
    <w:rsid w:val="00D63128"/>
    <w:rsid w:val="00D64875"/>
    <w:rsid w:val="00D656D9"/>
    <w:rsid w:val="00D65C2A"/>
    <w:rsid w:val="00D666B8"/>
    <w:rsid w:val="00D7026C"/>
    <w:rsid w:val="00D73084"/>
    <w:rsid w:val="00D73381"/>
    <w:rsid w:val="00D73D49"/>
    <w:rsid w:val="00D75C9E"/>
    <w:rsid w:val="00D76A1C"/>
    <w:rsid w:val="00D76B93"/>
    <w:rsid w:val="00D76F18"/>
    <w:rsid w:val="00D77543"/>
    <w:rsid w:val="00D81146"/>
    <w:rsid w:val="00D8213A"/>
    <w:rsid w:val="00D82184"/>
    <w:rsid w:val="00D82C66"/>
    <w:rsid w:val="00D82EC5"/>
    <w:rsid w:val="00D84D6B"/>
    <w:rsid w:val="00D858F0"/>
    <w:rsid w:val="00D859DD"/>
    <w:rsid w:val="00D85D1C"/>
    <w:rsid w:val="00D863A9"/>
    <w:rsid w:val="00D86D98"/>
    <w:rsid w:val="00D87AFF"/>
    <w:rsid w:val="00D87FC3"/>
    <w:rsid w:val="00D90904"/>
    <w:rsid w:val="00D91845"/>
    <w:rsid w:val="00D91962"/>
    <w:rsid w:val="00D923BC"/>
    <w:rsid w:val="00D93B68"/>
    <w:rsid w:val="00D945AD"/>
    <w:rsid w:val="00D9510B"/>
    <w:rsid w:val="00D9607D"/>
    <w:rsid w:val="00DA0596"/>
    <w:rsid w:val="00DA1247"/>
    <w:rsid w:val="00DA27F1"/>
    <w:rsid w:val="00DA2ADF"/>
    <w:rsid w:val="00DA3550"/>
    <w:rsid w:val="00DA3EB8"/>
    <w:rsid w:val="00DA4982"/>
    <w:rsid w:val="00DA4A51"/>
    <w:rsid w:val="00DA660C"/>
    <w:rsid w:val="00DA6693"/>
    <w:rsid w:val="00DA6BFF"/>
    <w:rsid w:val="00DA7A22"/>
    <w:rsid w:val="00DA7C80"/>
    <w:rsid w:val="00DB0D1E"/>
    <w:rsid w:val="00DB226A"/>
    <w:rsid w:val="00DB261E"/>
    <w:rsid w:val="00DB27DF"/>
    <w:rsid w:val="00DB305F"/>
    <w:rsid w:val="00DB47B5"/>
    <w:rsid w:val="00DB4C1A"/>
    <w:rsid w:val="00DB4E83"/>
    <w:rsid w:val="00DB77D8"/>
    <w:rsid w:val="00DB798A"/>
    <w:rsid w:val="00DC01F3"/>
    <w:rsid w:val="00DC0604"/>
    <w:rsid w:val="00DC0C5A"/>
    <w:rsid w:val="00DC0E0C"/>
    <w:rsid w:val="00DC177D"/>
    <w:rsid w:val="00DC20B0"/>
    <w:rsid w:val="00DC22FA"/>
    <w:rsid w:val="00DC2989"/>
    <w:rsid w:val="00DC30BA"/>
    <w:rsid w:val="00DC3156"/>
    <w:rsid w:val="00DC4B17"/>
    <w:rsid w:val="00DC5425"/>
    <w:rsid w:val="00DC5578"/>
    <w:rsid w:val="00DC57C5"/>
    <w:rsid w:val="00DC594C"/>
    <w:rsid w:val="00DC72E0"/>
    <w:rsid w:val="00DD16DA"/>
    <w:rsid w:val="00DD2481"/>
    <w:rsid w:val="00DD2E80"/>
    <w:rsid w:val="00DD30A3"/>
    <w:rsid w:val="00DD3FB1"/>
    <w:rsid w:val="00DD412F"/>
    <w:rsid w:val="00DD4E01"/>
    <w:rsid w:val="00DD501A"/>
    <w:rsid w:val="00DD52D0"/>
    <w:rsid w:val="00DD5EC6"/>
    <w:rsid w:val="00DD6826"/>
    <w:rsid w:val="00DE0E45"/>
    <w:rsid w:val="00DE0F0A"/>
    <w:rsid w:val="00DE13EE"/>
    <w:rsid w:val="00DE2C46"/>
    <w:rsid w:val="00DE3332"/>
    <w:rsid w:val="00DE4DFA"/>
    <w:rsid w:val="00DE5359"/>
    <w:rsid w:val="00DE53A2"/>
    <w:rsid w:val="00DE5ECC"/>
    <w:rsid w:val="00DE685C"/>
    <w:rsid w:val="00DE6B1C"/>
    <w:rsid w:val="00DE6CCA"/>
    <w:rsid w:val="00DE7459"/>
    <w:rsid w:val="00DF1ECF"/>
    <w:rsid w:val="00DF213E"/>
    <w:rsid w:val="00DF39EF"/>
    <w:rsid w:val="00DF555B"/>
    <w:rsid w:val="00DF62C9"/>
    <w:rsid w:val="00DF6383"/>
    <w:rsid w:val="00DF6664"/>
    <w:rsid w:val="00DF6793"/>
    <w:rsid w:val="00DF67B9"/>
    <w:rsid w:val="00DF6F07"/>
    <w:rsid w:val="00DF734A"/>
    <w:rsid w:val="00DF7C61"/>
    <w:rsid w:val="00E00261"/>
    <w:rsid w:val="00E00C95"/>
    <w:rsid w:val="00E01494"/>
    <w:rsid w:val="00E0227E"/>
    <w:rsid w:val="00E022EB"/>
    <w:rsid w:val="00E02506"/>
    <w:rsid w:val="00E03012"/>
    <w:rsid w:val="00E04399"/>
    <w:rsid w:val="00E04C9A"/>
    <w:rsid w:val="00E074A6"/>
    <w:rsid w:val="00E07683"/>
    <w:rsid w:val="00E10372"/>
    <w:rsid w:val="00E108AC"/>
    <w:rsid w:val="00E10F0A"/>
    <w:rsid w:val="00E12849"/>
    <w:rsid w:val="00E14B34"/>
    <w:rsid w:val="00E2051A"/>
    <w:rsid w:val="00E2060B"/>
    <w:rsid w:val="00E2065E"/>
    <w:rsid w:val="00E207C9"/>
    <w:rsid w:val="00E21125"/>
    <w:rsid w:val="00E21264"/>
    <w:rsid w:val="00E21FB7"/>
    <w:rsid w:val="00E2223E"/>
    <w:rsid w:val="00E22954"/>
    <w:rsid w:val="00E22BA1"/>
    <w:rsid w:val="00E24260"/>
    <w:rsid w:val="00E24A99"/>
    <w:rsid w:val="00E251BE"/>
    <w:rsid w:val="00E26C7C"/>
    <w:rsid w:val="00E27F3A"/>
    <w:rsid w:val="00E305F9"/>
    <w:rsid w:val="00E306BF"/>
    <w:rsid w:val="00E3144C"/>
    <w:rsid w:val="00E3461C"/>
    <w:rsid w:val="00E34D98"/>
    <w:rsid w:val="00E3551A"/>
    <w:rsid w:val="00E35872"/>
    <w:rsid w:val="00E3597A"/>
    <w:rsid w:val="00E35A36"/>
    <w:rsid w:val="00E37DFA"/>
    <w:rsid w:val="00E40005"/>
    <w:rsid w:val="00E414B7"/>
    <w:rsid w:val="00E41AB6"/>
    <w:rsid w:val="00E41AEE"/>
    <w:rsid w:val="00E42B17"/>
    <w:rsid w:val="00E43EBF"/>
    <w:rsid w:val="00E4417E"/>
    <w:rsid w:val="00E44AA7"/>
    <w:rsid w:val="00E455B5"/>
    <w:rsid w:val="00E46473"/>
    <w:rsid w:val="00E50CA3"/>
    <w:rsid w:val="00E523A7"/>
    <w:rsid w:val="00E5281C"/>
    <w:rsid w:val="00E52D3C"/>
    <w:rsid w:val="00E5346A"/>
    <w:rsid w:val="00E5364C"/>
    <w:rsid w:val="00E551FE"/>
    <w:rsid w:val="00E56003"/>
    <w:rsid w:val="00E60351"/>
    <w:rsid w:val="00E60399"/>
    <w:rsid w:val="00E60444"/>
    <w:rsid w:val="00E61772"/>
    <w:rsid w:val="00E62BB6"/>
    <w:rsid w:val="00E6345E"/>
    <w:rsid w:val="00E64144"/>
    <w:rsid w:val="00E644C6"/>
    <w:rsid w:val="00E65A24"/>
    <w:rsid w:val="00E65A49"/>
    <w:rsid w:val="00E678A9"/>
    <w:rsid w:val="00E67C6C"/>
    <w:rsid w:val="00E7096E"/>
    <w:rsid w:val="00E71491"/>
    <w:rsid w:val="00E71BAC"/>
    <w:rsid w:val="00E72C08"/>
    <w:rsid w:val="00E72DCE"/>
    <w:rsid w:val="00E7330B"/>
    <w:rsid w:val="00E73760"/>
    <w:rsid w:val="00E73D13"/>
    <w:rsid w:val="00E73DBB"/>
    <w:rsid w:val="00E73FCD"/>
    <w:rsid w:val="00E740A3"/>
    <w:rsid w:val="00E75824"/>
    <w:rsid w:val="00E75FA4"/>
    <w:rsid w:val="00E7656F"/>
    <w:rsid w:val="00E77428"/>
    <w:rsid w:val="00E80271"/>
    <w:rsid w:val="00E80382"/>
    <w:rsid w:val="00E81121"/>
    <w:rsid w:val="00E8191F"/>
    <w:rsid w:val="00E81DE4"/>
    <w:rsid w:val="00E81F7B"/>
    <w:rsid w:val="00E82EF8"/>
    <w:rsid w:val="00E831BD"/>
    <w:rsid w:val="00E8490E"/>
    <w:rsid w:val="00E859D9"/>
    <w:rsid w:val="00E86B68"/>
    <w:rsid w:val="00E86FD6"/>
    <w:rsid w:val="00E871BD"/>
    <w:rsid w:val="00E87CE1"/>
    <w:rsid w:val="00E914DE"/>
    <w:rsid w:val="00E91B48"/>
    <w:rsid w:val="00E92C9C"/>
    <w:rsid w:val="00E92CB7"/>
    <w:rsid w:val="00E936EF"/>
    <w:rsid w:val="00E93BE6"/>
    <w:rsid w:val="00E93E92"/>
    <w:rsid w:val="00E9463B"/>
    <w:rsid w:val="00E9464C"/>
    <w:rsid w:val="00E949BC"/>
    <w:rsid w:val="00E95492"/>
    <w:rsid w:val="00E95636"/>
    <w:rsid w:val="00E95A17"/>
    <w:rsid w:val="00E96700"/>
    <w:rsid w:val="00E967B3"/>
    <w:rsid w:val="00E96F24"/>
    <w:rsid w:val="00E96F68"/>
    <w:rsid w:val="00E96FE8"/>
    <w:rsid w:val="00E9728F"/>
    <w:rsid w:val="00E976B6"/>
    <w:rsid w:val="00E97A70"/>
    <w:rsid w:val="00E97CD0"/>
    <w:rsid w:val="00EA0D06"/>
    <w:rsid w:val="00EA1E82"/>
    <w:rsid w:val="00EA27BF"/>
    <w:rsid w:val="00EA287D"/>
    <w:rsid w:val="00EA2C33"/>
    <w:rsid w:val="00EA2C9E"/>
    <w:rsid w:val="00EA3E2F"/>
    <w:rsid w:val="00EA4031"/>
    <w:rsid w:val="00EA45F9"/>
    <w:rsid w:val="00EA6776"/>
    <w:rsid w:val="00EA7587"/>
    <w:rsid w:val="00EA761A"/>
    <w:rsid w:val="00EB06DF"/>
    <w:rsid w:val="00EB1F01"/>
    <w:rsid w:val="00EB381E"/>
    <w:rsid w:val="00EB51A9"/>
    <w:rsid w:val="00EB538D"/>
    <w:rsid w:val="00EB5C7B"/>
    <w:rsid w:val="00EB6A10"/>
    <w:rsid w:val="00EB7137"/>
    <w:rsid w:val="00EB7F90"/>
    <w:rsid w:val="00EC1056"/>
    <w:rsid w:val="00EC1068"/>
    <w:rsid w:val="00EC1569"/>
    <w:rsid w:val="00EC164D"/>
    <w:rsid w:val="00EC2324"/>
    <w:rsid w:val="00EC5D53"/>
    <w:rsid w:val="00EC5EA0"/>
    <w:rsid w:val="00EC6584"/>
    <w:rsid w:val="00EC6790"/>
    <w:rsid w:val="00EC7BE8"/>
    <w:rsid w:val="00EC7DA9"/>
    <w:rsid w:val="00ED1B23"/>
    <w:rsid w:val="00ED1B67"/>
    <w:rsid w:val="00ED1DD6"/>
    <w:rsid w:val="00ED20F9"/>
    <w:rsid w:val="00ED2153"/>
    <w:rsid w:val="00ED22A1"/>
    <w:rsid w:val="00ED2C9A"/>
    <w:rsid w:val="00ED2E05"/>
    <w:rsid w:val="00ED32BA"/>
    <w:rsid w:val="00ED36B8"/>
    <w:rsid w:val="00ED50EC"/>
    <w:rsid w:val="00ED557C"/>
    <w:rsid w:val="00ED60A0"/>
    <w:rsid w:val="00ED66D2"/>
    <w:rsid w:val="00ED68E7"/>
    <w:rsid w:val="00ED7025"/>
    <w:rsid w:val="00ED7182"/>
    <w:rsid w:val="00ED7A01"/>
    <w:rsid w:val="00EE07EB"/>
    <w:rsid w:val="00EE0E19"/>
    <w:rsid w:val="00EE1CB7"/>
    <w:rsid w:val="00EE21F7"/>
    <w:rsid w:val="00EE25EB"/>
    <w:rsid w:val="00EE29E3"/>
    <w:rsid w:val="00EE2F10"/>
    <w:rsid w:val="00EE32DE"/>
    <w:rsid w:val="00EE3D3F"/>
    <w:rsid w:val="00EE3DF1"/>
    <w:rsid w:val="00EE6A0B"/>
    <w:rsid w:val="00EE6A19"/>
    <w:rsid w:val="00EE704B"/>
    <w:rsid w:val="00EE753A"/>
    <w:rsid w:val="00EE7975"/>
    <w:rsid w:val="00EE7982"/>
    <w:rsid w:val="00EF0092"/>
    <w:rsid w:val="00EF0D05"/>
    <w:rsid w:val="00EF0E52"/>
    <w:rsid w:val="00EF1002"/>
    <w:rsid w:val="00EF10B5"/>
    <w:rsid w:val="00EF2B57"/>
    <w:rsid w:val="00EF37F1"/>
    <w:rsid w:val="00EF3D2C"/>
    <w:rsid w:val="00EF42E0"/>
    <w:rsid w:val="00EF441D"/>
    <w:rsid w:val="00EF5175"/>
    <w:rsid w:val="00EF5A96"/>
    <w:rsid w:val="00EF636B"/>
    <w:rsid w:val="00EF6546"/>
    <w:rsid w:val="00EF6BFB"/>
    <w:rsid w:val="00EF7F6F"/>
    <w:rsid w:val="00F01D99"/>
    <w:rsid w:val="00F052A9"/>
    <w:rsid w:val="00F06BC8"/>
    <w:rsid w:val="00F07834"/>
    <w:rsid w:val="00F10271"/>
    <w:rsid w:val="00F11F5B"/>
    <w:rsid w:val="00F1203E"/>
    <w:rsid w:val="00F126E7"/>
    <w:rsid w:val="00F13536"/>
    <w:rsid w:val="00F13F0B"/>
    <w:rsid w:val="00F16C1A"/>
    <w:rsid w:val="00F16E92"/>
    <w:rsid w:val="00F16FB2"/>
    <w:rsid w:val="00F20F23"/>
    <w:rsid w:val="00F2110C"/>
    <w:rsid w:val="00F213C3"/>
    <w:rsid w:val="00F219DE"/>
    <w:rsid w:val="00F21F5E"/>
    <w:rsid w:val="00F22AF2"/>
    <w:rsid w:val="00F234D2"/>
    <w:rsid w:val="00F23510"/>
    <w:rsid w:val="00F262BB"/>
    <w:rsid w:val="00F26A68"/>
    <w:rsid w:val="00F27ACD"/>
    <w:rsid w:val="00F27B6D"/>
    <w:rsid w:val="00F27F6E"/>
    <w:rsid w:val="00F32CB9"/>
    <w:rsid w:val="00F3456F"/>
    <w:rsid w:val="00F350B7"/>
    <w:rsid w:val="00F36036"/>
    <w:rsid w:val="00F368BD"/>
    <w:rsid w:val="00F370B1"/>
    <w:rsid w:val="00F3770D"/>
    <w:rsid w:val="00F377C6"/>
    <w:rsid w:val="00F3791B"/>
    <w:rsid w:val="00F4077B"/>
    <w:rsid w:val="00F410D5"/>
    <w:rsid w:val="00F411C8"/>
    <w:rsid w:val="00F4239E"/>
    <w:rsid w:val="00F43DE2"/>
    <w:rsid w:val="00F449A2"/>
    <w:rsid w:val="00F451DA"/>
    <w:rsid w:val="00F45422"/>
    <w:rsid w:val="00F45798"/>
    <w:rsid w:val="00F45EFB"/>
    <w:rsid w:val="00F46875"/>
    <w:rsid w:val="00F4720A"/>
    <w:rsid w:val="00F47505"/>
    <w:rsid w:val="00F50572"/>
    <w:rsid w:val="00F508FA"/>
    <w:rsid w:val="00F51030"/>
    <w:rsid w:val="00F511D1"/>
    <w:rsid w:val="00F51F46"/>
    <w:rsid w:val="00F522B5"/>
    <w:rsid w:val="00F53918"/>
    <w:rsid w:val="00F53BC0"/>
    <w:rsid w:val="00F545D0"/>
    <w:rsid w:val="00F5464E"/>
    <w:rsid w:val="00F54C77"/>
    <w:rsid w:val="00F54E25"/>
    <w:rsid w:val="00F5515B"/>
    <w:rsid w:val="00F56AC3"/>
    <w:rsid w:val="00F56E58"/>
    <w:rsid w:val="00F56F20"/>
    <w:rsid w:val="00F5709C"/>
    <w:rsid w:val="00F5715E"/>
    <w:rsid w:val="00F5756D"/>
    <w:rsid w:val="00F57D67"/>
    <w:rsid w:val="00F608C9"/>
    <w:rsid w:val="00F61910"/>
    <w:rsid w:val="00F61A69"/>
    <w:rsid w:val="00F6655A"/>
    <w:rsid w:val="00F66A46"/>
    <w:rsid w:val="00F67534"/>
    <w:rsid w:val="00F67923"/>
    <w:rsid w:val="00F704C3"/>
    <w:rsid w:val="00F72333"/>
    <w:rsid w:val="00F7423B"/>
    <w:rsid w:val="00F744E8"/>
    <w:rsid w:val="00F747BB"/>
    <w:rsid w:val="00F752DA"/>
    <w:rsid w:val="00F756E5"/>
    <w:rsid w:val="00F76C42"/>
    <w:rsid w:val="00F76F0C"/>
    <w:rsid w:val="00F77C8B"/>
    <w:rsid w:val="00F80DDC"/>
    <w:rsid w:val="00F81939"/>
    <w:rsid w:val="00F81975"/>
    <w:rsid w:val="00F8256A"/>
    <w:rsid w:val="00F8679C"/>
    <w:rsid w:val="00F86AB7"/>
    <w:rsid w:val="00F86B5B"/>
    <w:rsid w:val="00F87801"/>
    <w:rsid w:val="00F879D0"/>
    <w:rsid w:val="00F905FF"/>
    <w:rsid w:val="00F91507"/>
    <w:rsid w:val="00F917B6"/>
    <w:rsid w:val="00F9295D"/>
    <w:rsid w:val="00F9296E"/>
    <w:rsid w:val="00F92AD9"/>
    <w:rsid w:val="00F95655"/>
    <w:rsid w:val="00F96133"/>
    <w:rsid w:val="00F9756D"/>
    <w:rsid w:val="00FA0960"/>
    <w:rsid w:val="00FA0B64"/>
    <w:rsid w:val="00FA0F8E"/>
    <w:rsid w:val="00FA1BDE"/>
    <w:rsid w:val="00FA24BB"/>
    <w:rsid w:val="00FA258C"/>
    <w:rsid w:val="00FA3C3C"/>
    <w:rsid w:val="00FA5F05"/>
    <w:rsid w:val="00FA6AD8"/>
    <w:rsid w:val="00FB03B0"/>
    <w:rsid w:val="00FB03F8"/>
    <w:rsid w:val="00FB07D3"/>
    <w:rsid w:val="00FB1D36"/>
    <w:rsid w:val="00FB207C"/>
    <w:rsid w:val="00FB3C94"/>
    <w:rsid w:val="00FB5AE0"/>
    <w:rsid w:val="00FB69FE"/>
    <w:rsid w:val="00FB6FD1"/>
    <w:rsid w:val="00FC0121"/>
    <w:rsid w:val="00FC1085"/>
    <w:rsid w:val="00FC2BC0"/>
    <w:rsid w:val="00FC3368"/>
    <w:rsid w:val="00FC3DA7"/>
    <w:rsid w:val="00FC4930"/>
    <w:rsid w:val="00FC4CF7"/>
    <w:rsid w:val="00FC5D16"/>
    <w:rsid w:val="00FC7BE1"/>
    <w:rsid w:val="00FD1695"/>
    <w:rsid w:val="00FD1F3A"/>
    <w:rsid w:val="00FD291C"/>
    <w:rsid w:val="00FD2930"/>
    <w:rsid w:val="00FD3325"/>
    <w:rsid w:val="00FD5112"/>
    <w:rsid w:val="00FD5917"/>
    <w:rsid w:val="00FD6694"/>
    <w:rsid w:val="00FD680D"/>
    <w:rsid w:val="00FD7086"/>
    <w:rsid w:val="00FD7342"/>
    <w:rsid w:val="00FD75FB"/>
    <w:rsid w:val="00FD78C0"/>
    <w:rsid w:val="00FD7A84"/>
    <w:rsid w:val="00FE02B1"/>
    <w:rsid w:val="00FE2D7A"/>
    <w:rsid w:val="00FE3665"/>
    <w:rsid w:val="00FE3C4F"/>
    <w:rsid w:val="00FE4274"/>
    <w:rsid w:val="00FE4D3A"/>
    <w:rsid w:val="00FE54DF"/>
    <w:rsid w:val="00FE5B3D"/>
    <w:rsid w:val="00FE5D52"/>
    <w:rsid w:val="00FF020A"/>
    <w:rsid w:val="00FF1A06"/>
    <w:rsid w:val="00FF278E"/>
    <w:rsid w:val="00FF360B"/>
    <w:rsid w:val="00FF5A74"/>
    <w:rsid w:val="00FF66CA"/>
    <w:rsid w:val="00FF7C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74B42F"/>
  <w15:docId w15:val="{CC4FC804-80D4-49A1-8BEC-A77B99AF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AD5"/>
    <w:rPr>
      <w:rFonts w:eastAsiaTheme="minorEastAsia"/>
      <w:lang w:eastAsia="es-MX"/>
    </w:rPr>
  </w:style>
  <w:style w:type="paragraph" w:styleId="Ttulo1">
    <w:name w:val="heading 1"/>
    <w:basedOn w:val="Normal"/>
    <w:next w:val="Normal"/>
    <w:link w:val="Ttulo1Car"/>
    <w:qFormat/>
    <w:rsid w:val="009D5586"/>
    <w:pPr>
      <w:keepNext/>
      <w:spacing w:after="0" w:line="240" w:lineRule="auto"/>
      <w:jc w:val="both"/>
      <w:outlineLvl w:val="0"/>
    </w:pPr>
    <w:rPr>
      <w:rFonts w:ascii="Arial" w:eastAsia="Times New Roman" w:hAnsi="Arial" w:cs="Times New Roman"/>
      <w:b/>
      <w:sz w:val="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18D"/>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C7218D"/>
  </w:style>
  <w:style w:type="paragraph" w:styleId="Piedepgina">
    <w:name w:val="footer"/>
    <w:basedOn w:val="Normal"/>
    <w:link w:val="PiedepginaCar"/>
    <w:uiPriority w:val="99"/>
    <w:unhideWhenUsed/>
    <w:rsid w:val="00C7218D"/>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C7218D"/>
  </w:style>
  <w:style w:type="paragraph" w:styleId="Textodeglobo">
    <w:name w:val="Balloon Text"/>
    <w:basedOn w:val="Normal"/>
    <w:link w:val="TextodegloboCar"/>
    <w:uiPriority w:val="99"/>
    <w:semiHidden/>
    <w:unhideWhenUsed/>
    <w:rsid w:val="00C7218D"/>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7218D"/>
    <w:rPr>
      <w:rFonts w:ascii="Tahoma" w:hAnsi="Tahoma" w:cs="Tahoma"/>
      <w:sz w:val="16"/>
      <w:szCs w:val="16"/>
    </w:rPr>
  </w:style>
  <w:style w:type="table" w:styleId="Tablaconcuadrcula">
    <w:name w:val="Table Grid"/>
    <w:basedOn w:val="Tablanormal"/>
    <w:uiPriority w:val="59"/>
    <w:rsid w:val="00D1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320631"/>
    <w:pPr>
      <w:ind w:left="720"/>
      <w:contextualSpacing/>
    </w:pPr>
  </w:style>
  <w:style w:type="character" w:styleId="Hipervnculo">
    <w:name w:val="Hyperlink"/>
    <w:rsid w:val="000C0E6A"/>
    <w:rPr>
      <w:color w:val="0000FF"/>
      <w:u w:val="single"/>
    </w:rPr>
  </w:style>
  <w:style w:type="paragraph" w:styleId="Sinespaciado">
    <w:name w:val="No Spacing"/>
    <w:uiPriority w:val="1"/>
    <w:qFormat/>
    <w:rsid w:val="000C0E6A"/>
    <w:pPr>
      <w:spacing w:after="0" w:line="240" w:lineRule="auto"/>
    </w:pPr>
    <w:rPr>
      <w:rFonts w:eastAsiaTheme="minorEastAsia"/>
      <w:lang w:eastAsia="es-MX"/>
    </w:rPr>
  </w:style>
  <w:style w:type="paragraph" w:styleId="Sangradetextonormal">
    <w:name w:val="Body Text Indent"/>
    <w:basedOn w:val="Normal"/>
    <w:link w:val="SangradetextonormalCar"/>
    <w:rsid w:val="00ED20F9"/>
    <w:pPr>
      <w:spacing w:after="120" w:line="240" w:lineRule="auto"/>
      <w:ind w:left="283"/>
    </w:pPr>
    <w:rPr>
      <w:rFonts w:ascii="Times New Roman" w:eastAsia="Batang" w:hAnsi="Times New Roman" w:cs="Times New Roman"/>
      <w:sz w:val="24"/>
      <w:szCs w:val="24"/>
      <w:lang w:val="en-US" w:eastAsia="en-US"/>
    </w:rPr>
  </w:style>
  <w:style w:type="character" w:customStyle="1" w:styleId="SangradetextonormalCar">
    <w:name w:val="Sangría de texto normal Car"/>
    <w:basedOn w:val="Fuentedeprrafopredeter"/>
    <w:link w:val="Sangradetextonormal"/>
    <w:rsid w:val="00ED20F9"/>
    <w:rPr>
      <w:rFonts w:ascii="Times New Roman" w:eastAsia="Batang" w:hAnsi="Times New Roman" w:cs="Times New Roman"/>
      <w:sz w:val="24"/>
      <w:szCs w:val="24"/>
      <w:lang w:val="en-US"/>
    </w:rPr>
  </w:style>
  <w:style w:type="character" w:styleId="nfasissutil">
    <w:name w:val="Subtle Emphasis"/>
    <w:basedOn w:val="Fuentedeprrafopredeter"/>
    <w:uiPriority w:val="19"/>
    <w:qFormat/>
    <w:rsid w:val="00871226"/>
    <w:rPr>
      <w:i/>
      <w:iCs/>
      <w:color w:val="808080" w:themeColor="text1" w:themeTint="7F"/>
    </w:rPr>
  </w:style>
  <w:style w:type="paragraph" w:customStyle="1" w:styleId="leyes">
    <w:name w:val="leyes"/>
    <w:basedOn w:val="Normal"/>
    <w:rsid w:val="00B45D60"/>
    <w:pPr>
      <w:spacing w:before="240" w:after="240" w:line="240" w:lineRule="auto"/>
      <w:ind w:firstLine="720"/>
      <w:jc w:val="both"/>
    </w:pPr>
    <w:rPr>
      <w:rFonts w:ascii="Times New Roman" w:eastAsia="Times New Roman" w:hAnsi="Times New Roman" w:cs="Times New Roman"/>
      <w:sz w:val="24"/>
      <w:szCs w:val="20"/>
      <w:lang w:val="es-ES_tradnl" w:eastAsia="es-ES"/>
    </w:rPr>
  </w:style>
  <w:style w:type="character" w:customStyle="1" w:styleId="Ttulo1Car">
    <w:name w:val="Título 1 Car"/>
    <w:basedOn w:val="Fuentedeprrafopredeter"/>
    <w:link w:val="Ttulo1"/>
    <w:rsid w:val="009D5586"/>
    <w:rPr>
      <w:rFonts w:ascii="Arial" w:eastAsia="Times New Roman" w:hAnsi="Arial" w:cs="Times New Roman"/>
      <w:b/>
      <w:sz w:val="40"/>
      <w:szCs w:val="20"/>
      <w:lang w:eastAsia="es-MX"/>
    </w:rPr>
  </w:style>
  <w:style w:type="paragraph" w:customStyle="1" w:styleId="Texto">
    <w:name w:val="Texto"/>
    <w:basedOn w:val="Normal"/>
    <w:rsid w:val="0013715E"/>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49262F"/>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49262F"/>
    <w:rPr>
      <w:rFonts w:ascii="Courier New" w:eastAsia="Times New Roman" w:hAnsi="Courier New" w:cs="Times New Roman"/>
      <w:sz w:val="20"/>
      <w:szCs w:val="20"/>
      <w:lang w:eastAsia="es-ES"/>
    </w:rPr>
  </w:style>
  <w:style w:type="paragraph" w:customStyle="1" w:styleId="ANOTACION">
    <w:name w:val="ANOTACION"/>
    <w:basedOn w:val="Normal"/>
    <w:link w:val="ANOTACIONCar"/>
    <w:rsid w:val="0049262F"/>
    <w:pPr>
      <w:spacing w:after="101" w:line="216" w:lineRule="atLeast"/>
      <w:jc w:val="center"/>
    </w:pPr>
    <w:rPr>
      <w:rFonts w:ascii="Arial" w:eastAsia="Times New Roman" w:hAnsi="Arial" w:cs="Times New Roman"/>
      <w:b/>
      <w:sz w:val="18"/>
      <w:szCs w:val="20"/>
      <w:lang w:val="es-ES_tradnl" w:eastAsia="es-ES"/>
    </w:rPr>
  </w:style>
  <w:style w:type="character" w:customStyle="1" w:styleId="ANOTACIONCar">
    <w:name w:val="ANOTACION Car"/>
    <w:link w:val="ANOTACION"/>
    <w:locked/>
    <w:rsid w:val="0049262F"/>
    <w:rPr>
      <w:rFonts w:ascii="Arial" w:eastAsia="Times New Roman" w:hAnsi="Arial" w:cs="Times New Roman"/>
      <w:b/>
      <w:sz w:val="18"/>
      <w:szCs w:val="20"/>
      <w:lang w:val="es-ES_tradnl" w:eastAsia="es-ES"/>
    </w:rPr>
  </w:style>
  <w:style w:type="paragraph" w:styleId="Textonotapie">
    <w:name w:val="footnote text"/>
    <w:basedOn w:val="Normal"/>
    <w:link w:val="TextonotapieCar"/>
    <w:uiPriority w:val="99"/>
    <w:semiHidden/>
    <w:unhideWhenUsed/>
    <w:rsid w:val="00C8212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2128"/>
    <w:rPr>
      <w:rFonts w:eastAsiaTheme="minorEastAsia"/>
      <w:sz w:val="20"/>
      <w:szCs w:val="20"/>
      <w:lang w:eastAsia="es-MX"/>
    </w:rPr>
  </w:style>
  <w:style w:type="character" w:styleId="Refdenotaalpie">
    <w:name w:val="footnote reference"/>
    <w:basedOn w:val="Fuentedeprrafopredeter"/>
    <w:uiPriority w:val="99"/>
    <w:semiHidden/>
    <w:unhideWhenUsed/>
    <w:rsid w:val="00C82128"/>
    <w:rPr>
      <w:vertAlign w:val="superscript"/>
    </w:rPr>
  </w:style>
  <w:style w:type="character" w:customStyle="1" w:styleId="Mencinsinresolver1">
    <w:name w:val="Mención sin resolver1"/>
    <w:basedOn w:val="Fuentedeprrafopredeter"/>
    <w:uiPriority w:val="99"/>
    <w:semiHidden/>
    <w:unhideWhenUsed/>
    <w:rsid w:val="00702E61"/>
    <w:rPr>
      <w:color w:val="605E5C"/>
      <w:shd w:val="clear" w:color="auto" w:fill="E1DFDD"/>
    </w:rPr>
  </w:style>
  <w:style w:type="table" w:customStyle="1" w:styleId="Tablaconcuadrculaclara1">
    <w:name w:val="Tabla con cuadrícula clara1"/>
    <w:basedOn w:val="Tablanormal"/>
    <w:uiPriority w:val="40"/>
    <w:rsid w:val="00AF15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566E8C"/>
    <w:rPr>
      <w:color w:val="800080" w:themeColor="followedHyperlink"/>
      <w:u w:val="single"/>
    </w:rPr>
  </w:style>
  <w:style w:type="character" w:customStyle="1" w:styleId="PrrafodelistaCar">
    <w:name w:val="Párrafo de lista Car"/>
    <w:link w:val="Prrafodelista"/>
    <w:uiPriority w:val="34"/>
    <w:locked/>
    <w:rsid w:val="00B1268F"/>
    <w:rPr>
      <w:rFonts w:eastAsiaTheme="minorEastAsia"/>
      <w:lang w:eastAsia="es-MX"/>
    </w:rPr>
  </w:style>
  <w:style w:type="paragraph" w:styleId="Revisin">
    <w:name w:val="Revision"/>
    <w:hidden/>
    <w:uiPriority w:val="99"/>
    <w:semiHidden/>
    <w:rsid w:val="00EF7F6F"/>
    <w:pPr>
      <w:spacing w:after="0" w:line="240" w:lineRule="auto"/>
    </w:pPr>
    <w:rPr>
      <w:rFonts w:eastAsiaTheme="minorEastAsia"/>
      <w:lang w:eastAsia="es-MX"/>
    </w:rPr>
  </w:style>
  <w:style w:type="paragraph" w:customStyle="1" w:styleId="HeadLeve">
    <w:name w:val="Head Leve"/>
    <w:rsid w:val="00B07C3A"/>
    <w:pPr>
      <w:spacing w:after="0" w:line="240" w:lineRule="auto"/>
    </w:pPr>
    <w:rPr>
      <w:rFonts w:ascii="Arial" w:eastAsia="Batang" w:hAnsi="Arial" w:cs="Times New Roman"/>
      <w:noProof/>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711796">
      <w:bodyDiv w:val="1"/>
      <w:marLeft w:val="0"/>
      <w:marRight w:val="0"/>
      <w:marTop w:val="0"/>
      <w:marBottom w:val="0"/>
      <w:divBdr>
        <w:top w:val="none" w:sz="0" w:space="0" w:color="auto"/>
        <w:left w:val="none" w:sz="0" w:space="0" w:color="auto"/>
        <w:bottom w:val="none" w:sz="0" w:space="0" w:color="auto"/>
        <w:right w:val="none" w:sz="0" w:space="0" w:color="auto"/>
      </w:divBdr>
    </w:div>
    <w:div w:id="912543132">
      <w:bodyDiv w:val="1"/>
      <w:marLeft w:val="0"/>
      <w:marRight w:val="0"/>
      <w:marTop w:val="0"/>
      <w:marBottom w:val="0"/>
      <w:divBdr>
        <w:top w:val="none" w:sz="0" w:space="0" w:color="auto"/>
        <w:left w:val="none" w:sz="0" w:space="0" w:color="auto"/>
        <w:bottom w:val="none" w:sz="0" w:space="0" w:color="auto"/>
        <w:right w:val="none" w:sz="0" w:space="0" w:color="auto"/>
      </w:divBdr>
      <w:divsChild>
        <w:div w:id="49352400">
          <w:marLeft w:val="0"/>
          <w:marRight w:val="0"/>
          <w:marTop w:val="0"/>
          <w:marBottom w:val="0"/>
          <w:divBdr>
            <w:top w:val="none" w:sz="0" w:space="0" w:color="auto"/>
            <w:left w:val="none" w:sz="0" w:space="0" w:color="auto"/>
            <w:bottom w:val="none" w:sz="0" w:space="0" w:color="auto"/>
            <w:right w:val="none" w:sz="0" w:space="0" w:color="auto"/>
          </w:divBdr>
        </w:div>
        <w:div w:id="59407920">
          <w:marLeft w:val="0"/>
          <w:marRight w:val="0"/>
          <w:marTop w:val="0"/>
          <w:marBottom w:val="0"/>
          <w:divBdr>
            <w:top w:val="none" w:sz="0" w:space="0" w:color="auto"/>
            <w:left w:val="none" w:sz="0" w:space="0" w:color="auto"/>
            <w:bottom w:val="none" w:sz="0" w:space="0" w:color="auto"/>
            <w:right w:val="none" w:sz="0" w:space="0" w:color="auto"/>
          </w:divBdr>
        </w:div>
        <w:div w:id="249898620">
          <w:marLeft w:val="0"/>
          <w:marRight w:val="0"/>
          <w:marTop w:val="0"/>
          <w:marBottom w:val="0"/>
          <w:divBdr>
            <w:top w:val="none" w:sz="0" w:space="0" w:color="auto"/>
            <w:left w:val="none" w:sz="0" w:space="0" w:color="auto"/>
            <w:bottom w:val="none" w:sz="0" w:space="0" w:color="auto"/>
            <w:right w:val="none" w:sz="0" w:space="0" w:color="auto"/>
          </w:divBdr>
        </w:div>
        <w:div w:id="281885858">
          <w:marLeft w:val="0"/>
          <w:marRight w:val="0"/>
          <w:marTop w:val="0"/>
          <w:marBottom w:val="0"/>
          <w:divBdr>
            <w:top w:val="none" w:sz="0" w:space="0" w:color="auto"/>
            <w:left w:val="none" w:sz="0" w:space="0" w:color="auto"/>
            <w:bottom w:val="none" w:sz="0" w:space="0" w:color="auto"/>
            <w:right w:val="none" w:sz="0" w:space="0" w:color="auto"/>
          </w:divBdr>
        </w:div>
        <w:div w:id="568997273">
          <w:marLeft w:val="0"/>
          <w:marRight w:val="0"/>
          <w:marTop w:val="0"/>
          <w:marBottom w:val="0"/>
          <w:divBdr>
            <w:top w:val="none" w:sz="0" w:space="0" w:color="auto"/>
            <w:left w:val="none" w:sz="0" w:space="0" w:color="auto"/>
            <w:bottom w:val="none" w:sz="0" w:space="0" w:color="auto"/>
            <w:right w:val="none" w:sz="0" w:space="0" w:color="auto"/>
          </w:divBdr>
        </w:div>
        <w:div w:id="732510871">
          <w:marLeft w:val="0"/>
          <w:marRight w:val="0"/>
          <w:marTop w:val="0"/>
          <w:marBottom w:val="0"/>
          <w:divBdr>
            <w:top w:val="none" w:sz="0" w:space="0" w:color="auto"/>
            <w:left w:val="none" w:sz="0" w:space="0" w:color="auto"/>
            <w:bottom w:val="none" w:sz="0" w:space="0" w:color="auto"/>
            <w:right w:val="none" w:sz="0" w:space="0" w:color="auto"/>
          </w:divBdr>
        </w:div>
        <w:div w:id="767849690">
          <w:marLeft w:val="0"/>
          <w:marRight w:val="0"/>
          <w:marTop w:val="0"/>
          <w:marBottom w:val="0"/>
          <w:divBdr>
            <w:top w:val="none" w:sz="0" w:space="0" w:color="auto"/>
            <w:left w:val="none" w:sz="0" w:space="0" w:color="auto"/>
            <w:bottom w:val="none" w:sz="0" w:space="0" w:color="auto"/>
            <w:right w:val="none" w:sz="0" w:space="0" w:color="auto"/>
          </w:divBdr>
        </w:div>
        <w:div w:id="770467147">
          <w:marLeft w:val="0"/>
          <w:marRight w:val="0"/>
          <w:marTop w:val="0"/>
          <w:marBottom w:val="0"/>
          <w:divBdr>
            <w:top w:val="none" w:sz="0" w:space="0" w:color="auto"/>
            <w:left w:val="none" w:sz="0" w:space="0" w:color="auto"/>
            <w:bottom w:val="none" w:sz="0" w:space="0" w:color="auto"/>
            <w:right w:val="none" w:sz="0" w:space="0" w:color="auto"/>
          </w:divBdr>
        </w:div>
        <w:div w:id="777214513">
          <w:marLeft w:val="0"/>
          <w:marRight w:val="0"/>
          <w:marTop w:val="0"/>
          <w:marBottom w:val="0"/>
          <w:divBdr>
            <w:top w:val="none" w:sz="0" w:space="0" w:color="auto"/>
            <w:left w:val="none" w:sz="0" w:space="0" w:color="auto"/>
            <w:bottom w:val="none" w:sz="0" w:space="0" w:color="auto"/>
            <w:right w:val="none" w:sz="0" w:space="0" w:color="auto"/>
          </w:divBdr>
        </w:div>
        <w:div w:id="812719144">
          <w:marLeft w:val="0"/>
          <w:marRight w:val="0"/>
          <w:marTop w:val="0"/>
          <w:marBottom w:val="0"/>
          <w:divBdr>
            <w:top w:val="none" w:sz="0" w:space="0" w:color="auto"/>
            <w:left w:val="none" w:sz="0" w:space="0" w:color="auto"/>
            <w:bottom w:val="none" w:sz="0" w:space="0" w:color="auto"/>
            <w:right w:val="none" w:sz="0" w:space="0" w:color="auto"/>
          </w:divBdr>
        </w:div>
        <w:div w:id="1041832022">
          <w:marLeft w:val="0"/>
          <w:marRight w:val="0"/>
          <w:marTop w:val="0"/>
          <w:marBottom w:val="0"/>
          <w:divBdr>
            <w:top w:val="none" w:sz="0" w:space="0" w:color="auto"/>
            <w:left w:val="none" w:sz="0" w:space="0" w:color="auto"/>
            <w:bottom w:val="none" w:sz="0" w:space="0" w:color="auto"/>
            <w:right w:val="none" w:sz="0" w:space="0" w:color="auto"/>
          </w:divBdr>
        </w:div>
        <w:div w:id="1073311536">
          <w:marLeft w:val="0"/>
          <w:marRight w:val="0"/>
          <w:marTop w:val="0"/>
          <w:marBottom w:val="0"/>
          <w:divBdr>
            <w:top w:val="none" w:sz="0" w:space="0" w:color="auto"/>
            <w:left w:val="none" w:sz="0" w:space="0" w:color="auto"/>
            <w:bottom w:val="none" w:sz="0" w:space="0" w:color="auto"/>
            <w:right w:val="none" w:sz="0" w:space="0" w:color="auto"/>
          </w:divBdr>
        </w:div>
        <w:div w:id="1141507714">
          <w:marLeft w:val="0"/>
          <w:marRight w:val="0"/>
          <w:marTop w:val="0"/>
          <w:marBottom w:val="0"/>
          <w:divBdr>
            <w:top w:val="none" w:sz="0" w:space="0" w:color="auto"/>
            <w:left w:val="none" w:sz="0" w:space="0" w:color="auto"/>
            <w:bottom w:val="none" w:sz="0" w:space="0" w:color="auto"/>
            <w:right w:val="none" w:sz="0" w:space="0" w:color="auto"/>
          </w:divBdr>
        </w:div>
        <w:div w:id="1330602496">
          <w:marLeft w:val="0"/>
          <w:marRight w:val="0"/>
          <w:marTop w:val="0"/>
          <w:marBottom w:val="0"/>
          <w:divBdr>
            <w:top w:val="none" w:sz="0" w:space="0" w:color="auto"/>
            <w:left w:val="none" w:sz="0" w:space="0" w:color="auto"/>
            <w:bottom w:val="none" w:sz="0" w:space="0" w:color="auto"/>
            <w:right w:val="none" w:sz="0" w:space="0" w:color="auto"/>
          </w:divBdr>
        </w:div>
        <w:div w:id="1356494853">
          <w:marLeft w:val="0"/>
          <w:marRight w:val="0"/>
          <w:marTop w:val="0"/>
          <w:marBottom w:val="0"/>
          <w:divBdr>
            <w:top w:val="none" w:sz="0" w:space="0" w:color="auto"/>
            <w:left w:val="none" w:sz="0" w:space="0" w:color="auto"/>
            <w:bottom w:val="none" w:sz="0" w:space="0" w:color="auto"/>
            <w:right w:val="none" w:sz="0" w:space="0" w:color="auto"/>
          </w:divBdr>
        </w:div>
        <w:div w:id="1448432427">
          <w:marLeft w:val="0"/>
          <w:marRight w:val="0"/>
          <w:marTop w:val="0"/>
          <w:marBottom w:val="0"/>
          <w:divBdr>
            <w:top w:val="none" w:sz="0" w:space="0" w:color="auto"/>
            <w:left w:val="none" w:sz="0" w:space="0" w:color="auto"/>
            <w:bottom w:val="none" w:sz="0" w:space="0" w:color="auto"/>
            <w:right w:val="none" w:sz="0" w:space="0" w:color="auto"/>
          </w:divBdr>
        </w:div>
        <w:div w:id="1830097224">
          <w:marLeft w:val="0"/>
          <w:marRight w:val="0"/>
          <w:marTop w:val="0"/>
          <w:marBottom w:val="0"/>
          <w:divBdr>
            <w:top w:val="none" w:sz="0" w:space="0" w:color="auto"/>
            <w:left w:val="none" w:sz="0" w:space="0" w:color="auto"/>
            <w:bottom w:val="none" w:sz="0" w:space="0" w:color="auto"/>
            <w:right w:val="none" w:sz="0" w:space="0" w:color="auto"/>
          </w:divBdr>
        </w:div>
      </w:divsChild>
    </w:div>
    <w:div w:id="969046991">
      <w:bodyDiv w:val="1"/>
      <w:marLeft w:val="0"/>
      <w:marRight w:val="0"/>
      <w:marTop w:val="0"/>
      <w:marBottom w:val="0"/>
      <w:divBdr>
        <w:top w:val="none" w:sz="0" w:space="0" w:color="auto"/>
        <w:left w:val="none" w:sz="0" w:space="0" w:color="auto"/>
        <w:bottom w:val="none" w:sz="0" w:space="0" w:color="auto"/>
        <w:right w:val="none" w:sz="0" w:space="0" w:color="auto"/>
      </w:divBdr>
      <w:divsChild>
        <w:div w:id="4943174">
          <w:marLeft w:val="0"/>
          <w:marRight w:val="0"/>
          <w:marTop w:val="0"/>
          <w:marBottom w:val="0"/>
          <w:divBdr>
            <w:top w:val="none" w:sz="0" w:space="0" w:color="auto"/>
            <w:left w:val="none" w:sz="0" w:space="0" w:color="auto"/>
            <w:bottom w:val="none" w:sz="0" w:space="0" w:color="auto"/>
            <w:right w:val="none" w:sz="0" w:space="0" w:color="auto"/>
          </w:divBdr>
        </w:div>
        <w:div w:id="507914318">
          <w:marLeft w:val="0"/>
          <w:marRight w:val="0"/>
          <w:marTop w:val="0"/>
          <w:marBottom w:val="0"/>
          <w:divBdr>
            <w:top w:val="none" w:sz="0" w:space="0" w:color="auto"/>
            <w:left w:val="none" w:sz="0" w:space="0" w:color="auto"/>
            <w:bottom w:val="none" w:sz="0" w:space="0" w:color="auto"/>
            <w:right w:val="none" w:sz="0" w:space="0" w:color="auto"/>
          </w:divBdr>
        </w:div>
        <w:div w:id="828911636">
          <w:marLeft w:val="0"/>
          <w:marRight w:val="0"/>
          <w:marTop w:val="0"/>
          <w:marBottom w:val="0"/>
          <w:divBdr>
            <w:top w:val="none" w:sz="0" w:space="0" w:color="auto"/>
            <w:left w:val="none" w:sz="0" w:space="0" w:color="auto"/>
            <w:bottom w:val="none" w:sz="0" w:space="0" w:color="auto"/>
            <w:right w:val="none" w:sz="0" w:space="0" w:color="auto"/>
          </w:divBdr>
        </w:div>
        <w:div w:id="851532495">
          <w:marLeft w:val="0"/>
          <w:marRight w:val="0"/>
          <w:marTop w:val="0"/>
          <w:marBottom w:val="0"/>
          <w:divBdr>
            <w:top w:val="none" w:sz="0" w:space="0" w:color="auto"/>
            <w:left w:val="none" w:sz="0" w:space="0" w:color="auto"/>
            <w:bottom w:val="none" w:sz="0" w:space="0" w:color="auto"/>
            <w:right w:val="none" w:sz="0" w:space="0" w:color="auto"/>
          </w:divBdr>
        </w:div>
        <w:div w:id="889729863">
          <w:marLeft w:val="0"/>
          <w:marRight w:val="0"/>
          <w:marTop w:val="0"/>
          <w:marBottom w:val="0"/>
          <w:divBdr>
            <w:top w:val="none" w:sz="0" w:space="0" w:color="auto"/>
            <w:left w:val="none" w:sz="0" w:space="0" w:color="auto"/>
            <w:bottom w:val="none" w:sz="0" w:space="0" w:color="auto"/>
            <w:right w:val="none" w:sz="0" w:space="0" w:color="auto"/>
          </w:divBdr>
        </w:div>
        <w:div w:id="1064329471">
          <w:marLeft w:val="0"/>
          <w:marRight w:val="0"/>
          <w:marTop w:val="0"/>
          <w:marBottom w:val="0"/>
          <w:divBdr>
            <w:top w:val="none" w:sz="0" w:space="0" w:color="auto"/>
            <w:left w:val="none" w:sz="0" w:space="0" w:color="auto"/>
            <w:bottom w:val="none" w:sz="0" w:space="0" w:color="auto"/>
            <w:right w:val="none" w:sz="0" w:space="0" w:color="auto"/>
          </w:divBdr>
        </w:div>
        <w:div w:id="1349870031">
          <w:marLeft w:val="0"/>
          <w:marRight w:val="0"/>
          <w:marTop w:val="0"/>
          <w:marBottom w:val="0"/>
          <w:divBdr>
            <w:top w:val="none" w:sz="0" w:space="0" w:color="auto"/>
            <w:left w:val="none" w:sz="0" w:space="0" w:color="auto"/>
            <w:bottom w:val="none" w:sz="0" w:space="0" w:color="auto"/>
            <w:right w:val="none" w:sz="0" w:space="0" w:color="auto"/>
          </w:divBdr>
        </w:div>
        <w:div w:id="1618827380">
          <w:marLeft w:val="0"/>
          <w:marRight w:val="0"/>
          <w:marTop w:val="0"/>
          <w:marBottom w:val="0"/>
          <w:divBdr>
            <w:top w:val="none" w:sz="0" w:space="0" w:color="auto"/>
            <w:left w:val="none" w:sz="0" w:space="0" w:color="auto"/>
            <w:bottom w:val="none" w:sz="0" w:space="0" w:color="auto"/>
            <w:right w:val="none" w:sz="0" w:space="0" w:color="auto"/>
          </w:divBdr>
        </w:div>
        <w:div w:id="1641037055">
          <w:marLeft w:val="0"/>
          <w:marRight w:val="0"/>
          <w:marTop w:val="0"/>
          <w:marBottom w:val="0"/>
          <w:divBdr>
            <w:top w:val="none" w:sz="0" w:space="0" w:color="auto"/>
            <w:left w:val="none" w:sz="0" w:space="0" w:color="auto"/>
            <w:bottom w:val="none" w:sz="0" w:space="0" w:color="auto"/>
            <w:right w:val="none" w:sz="0" w:space="0" w:color="auto"/>
          </w:divBdr>
        </w:div>
        <w:div w:id="1887835112">
          <w:marLeft w:val="0"/>
          <w:marRight w:val="0"/>
          <w:marTop w:val="0"/>
          <w:marBottom w:val="0"/>
          <w:divBdr>
            <w:top w:val="none" w:sz="0" w:space="0" w:color="auto"/>
            <w:left w:val="none" w:sz="0" w:space="0" w:color="auto"/>
            <w:bottom w:val="none" w:sz="0" w:space="0" w:color="auto"/>
            <w:right w:val="none" w:sz="0" w:space="0" w:color="auto"/>
          </w:divBdr>
        </w:div>
        <w:div w:id="2004625601">
          <w:marLeft w:val="0"/>
          <w:marRight w:val="0"/>
          <w:marTop w:val="0"/>
          <w:marBottom w:val="0"/>
          <w:divBdr>
            <w:top w:val="none" w:sz="0" w:space="0" w:color="auto"/>
            <w:left w:val="none" w:sz="0" w:space="0" w:color="auto"/>
            <w:bottom w:val="none" w:sz="0" w:space="0" w:color="auto"/>
            <w:right w:val="none" w:sz="0" w:space="0" w:color="auto"/>
          </w:divBdr>
        </w:div>
        <w:div w:id="2098399475">
          <w:marLeft w:val="0"/>
          <w:marRight w:val="0"/>
          <w:marTop w:val="0"/>
          <w:marBottom w:val="0"/>
          <w:divBdr>
            <w:top w:val="none" w:sz="0" w:space="0" w:color="auto"/>
            <w:left w:val="none" w:sz="0" w:space="0" w:color="auto"/>
            <w:bottom w:val="none" w:sz="0" w:space="0" w:color="auto"/>
            <w:right w:val="none" w:sz="0" w:space="0" w:color="auto"/>
          </w:divBdr>
        </w:div>
      </w:divsChild>
    </w:div>
    <w:div w:id="1278634436">
      <w:bodyDiv w:val="1"/>
      <w:marLeft w:val="0"/>
      <w:marRight w:val="0"/>
      <w:marTop w:val="0"/>
      <w:marBottom w:val="0"/>
      <w:divBdr>
        <w:top w:val="none" w:sz="0" w:space="0" w:color="auto"/>
        <w:left w:val="none" w:sz="0" w:space="0" w:color="auto"/>
        <w:bottom w:val="none" w:sz="0" w:space="0" w:color="auto"/>
        <w:right w:val="none" w:sz="0" w:space="0" w:color="auto"/>
      </w:divBdr>
    </w:div>
    <w:div w:id="1701708585">
      <w:bodyDiv w:val="1"/>
      <w:marLeft w:val="0"/>
      <w:marRight w:val="0"/>
      <w:marTop w:val="0"/>
      <w:marBottom w:val="0"/>
      <w:divBdr>
        <w:top w:val="none" w:sz="0" w:space="0" w:color="auto"/>
        <w:left w:val="none" w:sz="0" w:space="0" w:color="auto"/>
        <w:bottom w:val="none" w:sz="0" w:space="0" w:color="auto"/>
        <w:right w:val="none" w:sz="0" w:space="0" w:color="auto"/>
      </w:divBdr>
      <w:divsChild>
        <w:div w:id="353649744">
          <w:marLeft w:val="0"/>
          <w:marRight w:val="0"/>
          <w:marTop w:val="0"/>
          <w:marBottom w:val="0"/>
          <w:divBdr>
            <w:top w:val="none" w:sz="0" w:space="0" w:color="auto"/>
            <w:left w:val="none" w:sz="0" w:space="0" w:color="auto"/>
            <w:bottom w:val="none" w:sz="0" w:space="0" w:color="auto"/>
            <w:right w:val="none" w:sz="0" w:space="0" w:color="auto"/>
          </w:divBdr>
        </w:div>
        <w:div w:id="424495766">
          <w:marLeft w:val="0"/>
          <w:marRight w:val="0"/>
          <w:marTop w:val="0"/>
          <w:marBottom w:val="0"/>
          <w:divBdr>
            <w:top w:val="none" w:sz="0" w:space="0" w:color="auto"/>
            <w:left w:val="none" w:sz="0" w:space="0" w:color="auto"/>
            <w:bottom w:val="none" w:sz="0" w:space="0" w:color="auto"/>
            <w:right w:val="none" w:sz="0" w:space="0" w:color="auto"/>
          </w:divBdr>
        </w:div>
        <w:div w:id="787505758">
          <w:marLeft w:val="0"/>
          <w:marRight w:val="0"/>
          <w:marTop w:val="0"/>
          <w:marBottom w:val="0"/>
          <w:divBdr>
            <w:top w:val="none" w:sz="0" w:space="0" w:color="auto"/>
            <w:left w:val="none" w:sz="0" w:space="0" w:color="auto"/>
            <w:bottom w:val="none" w:sz="0" w:space="0" w:color="auto"/>
            <w:right w:val="none" w:sz="0" w:space="0" w:color="auto"/>
          </w:divBdr>
        </w:div>
        <w:div w:id="814181111">
          <w:marLeft w:val="0"/>
          <w:marRight w:val="0"/>
          <w:marTop w:val="0"/>
          <w:marBottom w:val="0"/>
          <w:divBdr>
            <w:top w:val="none" w:sz="0" w:space="0" w:color="auto"/>
            <w:left w:val="none" w:sz="0" w:space="0" w:color="auto"/>
            <w:bottom w:val="none" w:sz="0" w:space="0" w:color="auto"/>
            <w:right w:val="none" w:sz="0" w:space="0" w:color="auto"/>
          </w:divBdr>
        </w:div>
        <w:div w:id="924339463">
          <w:marLeft w:val="0"/>
          <w:marRight w:val="0"/>
          <w:marTop w:val="0"/>
          <w:marBottom w:val="0"/>
          <w:divBdr>
            <w:top w:val="none" w:sz="0" w:space="0" w:color="auto"/>
            <w:left w:val="none" w:sz="0" w:space="0" w:color="auto"/>
            <w:bottom w:val="none" w:sz="0" w:space="0" w:color="auto"/>
            <w:right w:val="none" w:sz="0" w:space="0" w:color="auto"/>
          </w:divBdr>
        </w:div>
        <w:div w:id="1177428978">
          <w:marLeft w:val="0"/>
          <w:marRight w:val="0"/>
          <w:marTop w:val="0"/>
          <w:marBottom w:val="0"/>
          <w:divBdr>
            <w:top w:val="none" w:sz="0" w:space="0" w:color="auto"/>
            <w:left w:val="none" w:sz="0" w:space="0" w:color="auto"/>
            <w:bottom w:val="none" w:sz="0" w:space="0" w:color="auto"/>
            <w:right w:val="none" w:sz="0" w:space="0" w:color="auto"/>
          </w:divBdr>
        </w:div>
        <w:div w:id="1216897003">
          <w:marLeft w:val="0"/>
          <w:marRight w:val="0"/>
          <w:marTop w:val="0"/>
          <w:marBottom w:val="0"/>
          <w:divBdr>
            <w:top w:val="none" w:sz="0" w:space="0" w:color="auto"/>
            <w:left w:val="none" w:sz="0" w:space="0" w:color="auto"/>
            <w:bottom w:val="none" w:sz="0" w:space="0" w:color="auto"/>
            <w:right w:val="none" w:sz="0" w:space="0" w:color="auto"/>
          </w:divBdr>
        </w:div>
        <w:div w:id="1599751450">
          <w:marLeft w:val="0"/>
          <w:marRight w:val="0"/>
          <w:marTop w:val="0"/>
          <w:marBottom w:val="0"/>
          <w:divBdr>
            <w:top w:val="none" w:sz="0" w:space="0" w:color="auto"/>
            <w:left w:val="none" w:sz="0" w:space="0" w:color="auto"/>
            <w:bottom w:val="none" w:sz="0" w:space="0" w:color="auto"/>
            <w:right w:val="none" w:sz="0" w:space="0" w:color="auto"/>
          </w:divBdr>
        </w:div>
        <w:div w:id="1654481509">
          <w:marLeft w:val="0"/>
          <w:marRight w:val="0"/>
          <w:marTop w:val="0"/>
          <w:marBottom w:val="0"/>
          <w:divBdr>
            <w:top w:val="none" w:sz="0" w:space="0" w:color="auto"/>
            <w:left w:val="none" w:sz="0" w:space="0" w:color="auto"/>
            <w:bottom w:val="none" w:sz="0" w:space="0" w:color="auto"/>
            <w:right w:val="none" w:sz="0" w:space="0" w:color="auto"/>
          </w:divBdr>
        </w:div>
        <w:div w:id="1654676761">
          <w:marLeft w:val="0"/>
          <w:marRight w:val="0"/>
          <w:marTop w:val="0"/>
          <w:marBottom w:val="0"/>
          <w:divBdr>
            <w:top w:val="none" w:sz="0" w:space="0" w:color="auto"/>
            <w:left w:val="none" w:sz="0" w:space="0" w:color="auto"/>
            <w:bottom w:val="none" w:sz="0" w:space="0" w:color="auto"/>
            <w:right w:val="none" w:sz="0" w:space="0" w:color="auto"/>
          </w:divBdr>
        </w:div>
        <w:div w:id="1839930019">
          <w:marLeft w:val="0"/>
          <w:marRight w:val="0"/>
          <w:marTop w:val="0"/>
          <w:marBottom w:val="0"/>
          <w:divBdr>
            <w:top w:val="none" w:sz="0" w:space="0" w:color="auto"/>
            <w:left w:val="none" w:sz="0" w:space="0" w:color="auto"/>
            <w:bottom w:val="none" w:sz="0" w:space="0" w:color="auto"/>
            <w:right w:val="none" w:sz="0" w:space="0" w:color="auto"/>
          </w:divBdr>
        </w:div>
        <w:div w:id="2085830397">
          <w:marLeft w:val="0"/>
          <w:marRight w:val="0"/>
          <w:marTop w:val="0"/>
          <w:marBottom w:val="0"/>
          <w:divBdr>
            <w:top w:val="none" w:sz="0" w:space="0" w:color="auto"/>
            <w:left w:val="none" w:sz="0" w:space="0" w:color="auto"/>
            <w:bottom w:val="none" w:sz="0" w:space="0" w:color="auto"/>
            <w:right w:val="none" w:sz="0" w:space="0" w:color="auto"/>
          </w:divBdr>
        </w:div>
        <w:div w:id="21031815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E1F97-37AD-4023-B405-14D097B0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21376</Words>
  <Characters>117568</Characters>
  <Application>Microsoft Office Word</Application>
  <DocSecurity>0</DocSecurity>
  <Lines>979</Lines>
  <Paragraphs>277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Ruben Fernandez</dc:creator>
  <cp:lastModifiedBy>fvelardez</cp:lastModifiedBy>
  <cp:revision>2</cp:revision>
  <cp:lastPrinted>2024-12-13T23:12:00Z</cp:lastPrinted>
  <dcterms:created xsi:type="dcterms:W3CDTF">2024-12-13T23:27:00Z</dcterms:created>
  <dcterms:modified xsi:type="dcterms:W3CDTF">2024-12-13T23:27:00Z</dcterms:modified>
</cp:coreProperties>
</file>